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9BB8" w14:textId="6B46845E" w:rsidR="005D168B" w:rsidRPr="00063130" w:rsidRDefault="005D168B">
      <w:pPr>
        <w:pStyle w:val="Normlnweb"/>
        <w:shd w:val="clear" w:color="auto" w:fill="FEFEFE"/>
        <w:spacing w:before="300" w:after="300"/>
        <w:jc w:val="both"/>
        <w:rPr>
          <w:rFonts w:ascii="Helvetica" w:hAnsi="Helvetica"/>
          <w:lang w:val="cs-CZ"/>
        </w:rPr>
      </w:pPr>
    </w:p>
    <w:p w14:paraId="5E95D1C8" w14:textId="617AEB8E" w:rsidR="009E7774" w:rsidRDefault="007908BA" w:rsidP="00F54691">
      <w:pPr>
        <w:pStyle w:val="Normlnweb"/>
        <w:shd w:val="clear" w:color="auto" w:fill="FEFEFE"/>
        <w:spacing w:before="300" w:after="300"/>
        <w:jc w:val="center"/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</w:pPr>
      <w:proofErr w:type="spellStart"/>
      <w:r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Brabantia</w:t>
      </w:r>
      <w:proofErr w:type="spellEnd"/>
      <w:r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 </w:t>
      </w:r>
      <w:r w:rsidR="00D23817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letos sází na</w:t>
      </w:r>
      <w:r w:rsidR="00063130"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 zelen</w:t>
      </w:r>
      <w:r w:rsidR="00D23817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ou</w:t>
      </w:r>
      <w:r w:rsidR="00063130"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 barv</w:t>
      </w:r>
      <w:r w:rsidR="00D23817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u</w:t>
      </w:r>
      <w:r w:rsidR="00063130"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. Podporuje </w:t>
      </w:r>
      <w:r w:rsid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projek</w:t>
      </w:r>
      <w:r w:rsidR="00063130"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t </w:t>
      </w:r>
      <w:r w:rsid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na v</w:t>
      </w:r>
      <w:r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yčištění</w:t>
      </w:r>
      <w:r w:rsid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 oceánu</w:t>
      </w:r>
      <w:r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 </w:t>
      </w:r>
      <w:r w:rsid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a vyhlašuje </w:t>
      </w:r>
      <w:r w:rsidR="00E0726F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„</w:t>
      </w:r>
      <w:r w:rsid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zeleň</w:t>
      </w:r>
      <w:r w:rsidR="00E0726F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>“</w:t>
      </w:r>
      <w:r w:rsid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 jako barvu roku</w:t>
      </w:r>
      <w:r w:rsidRPr="00063130"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  <w:t xml:space="preserve"> 2017</w:t>
      </w:r>
    </w:p>
    <w:p w14:paraId="43AB958E" w14:textId="329B0223" w:rsidR="00F54691" w:rsidRPr="00E0726F" w:rsidRDefault="00F54691" w:rsidP="007908BA">
      <w:pPr>
        <w:pStyle w:val="Normlnweb"/>
        <w:shd w:val="clear" w:color="auto" w:fill="FEFEFE"/>
        <w:spacing w:before="300" w:after="300"/>
        <w:jc w:val="both"/>
        <w:rPr>
          <w:rFonts w:ascii="Helvetica" w:hAnsi="Helvetica"/>
          <w:b/>
          <w:bCs/>
          <w:color w:val="515158"/>
          <w:sz w:val="28"/>
          <w:szCs w:val="28"/>
          <w:u w:color="515158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1" allowOverlap="1" wp14:anchorId="21C11465" wp14:editId="5F17BC3D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20574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00" y="21467"/>
                <wp:lineTo x="21400" y="0"/>
                <wp:lineTo x="0" y="0"/>
              </wp:wrapPolygon>
            </wp:wrapTight>
            <wp:docPr id="1" name="Obrázek 1" descr="C:\Users\Šárka\AppData\Local\Microsoft\Windows\INetCacheContent.Word\Brabantia_T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\AppData\Local\Microsoft\Windows\INetCacheContent.Word\Brabantia_T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DD42D" w14:textId="5EF904E3" w:rsidR="007908BA" w:rsidRPr="00063130" w:rsidRDefault="00215AD5" w:rsidP="007908BA">
      <w:pPr>
        <w:pStyle w:val="Normlnweb"/>
        <w:shd w:val="clear" w:color="auto" w:fill="FEFEFE"/>
        <w:spacing w:before="300" w:after="300"/>
        <w:jc w:val="both"/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</w:pPr>
      <w:r>
        <w:rPr>
          <w:rFonts w:ascii="Calibri" w:hAnsi="Calibri" w:cs="Calibri"/>
          <w:b/>
          <w:bCs/>
          <w:color w:val="515158"/>
          <w:sz w:val="22"/>
          <w:szCs w:val="22"/>
          <w:u w:color="515158"/>
          <w:lang w:val="cs-CZ"/>
        </w:rPr>
        <w:t>Praha, 20</w:t>
      </w:r>
      <w:r w:rsidR="009E7774" w:rsidRPr="009E7774">
        <w:rPr>
          <w:rFonts w:ascii="Calibri" w:hAnsi="Calibri" w:cs="Calibri"/>
          <w:b/>
          <w:bCs/>
          <w:color w:val="515158"/>
          <w:sz w:val="22"/>
          <w:szCs w:val="22"/>
          <w:u w:color="515158"/>
          <w:lang w:val="cs-CZ"/>
        </w:rPr>
        <w:t>. ledna 2016</w:t>
      </w:r>
      <w:r w:rsidR="009E7774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- </w:t>
      </w:r>
      <w:proofErr w:type="spellStart"/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Brabantia</w:t>
      </w:r>
      <w:proofErr w:type="spellEnd"/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D23817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bude </w:t>
      </w:r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v letošním roce </w:t>
      </w:r>
      <w:r w:rsidR="00D23817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opět přinášet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prosté radosti </w:t>
      </w:r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života a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E0726F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vyhlašuje </w:t>
      </w:r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barvu 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"zeleně" jako </w:t>
      </w:r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svou </w:t>
      </w:r>
      <w:r w:rsidR="00D23817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vlajkovou </w:t>
      </w:r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barvu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pro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rok 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2017.</w:t>
      </w:r>
    </w:p>
    <w:p w14:paraId="25E1991E" w14:textId="399308D5" w:rsidR="007908BA" w:rsidRDefault="00063130" w:rsidP="007908BA">
      <w:pPr>
        <w:pStyle w:val="Normlnweb"/>
        <w:shd w:val="clear" w:color="auto" w:fill="FEFEFE"/>
        <w:spacing w:before="300" w:after="300"/>
        <w:jc w:val="both"/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</w:pP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Zelená je barvou </w:t>
      </w:r>
      <w:r w:rsidR="00D23817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mládí, 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omlazení a 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r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evitalizace. Různé odstíny zelené jsou v současné době vidět na přehlídkových molech, na hlavních třídách a dostávají se i do interiérů.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</w:p>
    <w:p w14:paraId="5ABBD469" w14:textId="6D8DAA0C" w:rsidR="007908BA" w:rsidRDefault="00063130" w:rsidP="007908BA">
      <w:pPr>
        <w:pStyle w:val="Normlnweb"/>
        <w:shd w:val="clear" w:color="auto" w:fill="FEFEFE"/>
        <w:spacing w:before="300" w:after="300"/>
        <w:jc w:val="both"/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</w:pP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Zelená je 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uklidňující barva</w:t>
      </w:r>
      <w:r w:rsidR="00266ADE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,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navíc </w:t>
      </w:r>
      <w:r w:rsidR="00266ADE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je 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vnímána jako přírodní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a propojená s přírodou, </w:t>
      </w:r>
      <w:r w:rsidR="00884D4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tzv. „</w:t>
      </w:r>
      <w:proofErr w:type="spellStart"/>
      <w:r w:rsidR="00884D4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eko</w:t>
      </w:r>
      <w:proofErr w:type="spellEnd"/>
      <w:r w:rsidR="00884D4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“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barva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. 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V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 interiérech 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pak 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navozuje 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pocit pohody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. 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Proto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Brabantia</w:t>
      </w:r>
      <w:proofErr w:type="spellEnd"/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společně s </w:t>
      </w:r>
      <w:proofErr w:type="spellStart"/>
      <w:r w:rsidR="00172453" w:rsidRP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Pantone</w:t>
      </w:r>
      <w:proofErr w:type="spellEnd"/>
      <w:r w:rsidR="00172453" w:rsidRP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="00172453" w:rsidRP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Colour</w:t>
      </w:r>
      <w:proofErr w:type="spellEnd"/>
      <w:r w:rsidR="00172453" w:rsidRP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Institute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vyhlašuje </w:t>
      </w:r>
      <w:r w:rsidR="002B39FE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zelenou </w:t>
      </w:r>
      <w:r w:rsidR="00172453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barvu trendem pro tento rok.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A n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ení to pouze 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otázka barvy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, ale také propojení </w:t>
      </w:r>
      <w:proofErr w:type="spellStart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Brabanti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e</w:t>
      </w:r>
      <w:proofErr w:type="spellEnd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se „zelenými“ projekty, především projekt</w:t>
      </w:r>
      <w:r w:rsidR="00266ADE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em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The</w:t>
      </w:r>
      <w:proofErr w:type="spellEnd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Ocean</w:t>
      </w:r>
      <w:proofErr w:type="spellEnd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Cleanup</w:t>
      </w:r>
      <w:proofErr w:type="spellEnd"/>
      <w:r w:rsidR="00E0726F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na vyčištění oceánů od plastů.</w:t>
      </w:r>
    </w:p>
    <w:p w14:paraId="72D0A90B" w14:textId="77777777" w:rsidR="00231F00" w:rsidRPr="00E61A2B" w:rsidRDefault="00E61A2B" w:rsidP="007908BA">
      <w:pPr>
        <w:pStyle w:val="Normlnweb"/>
        <w:shd w:val="clear" w:color="auto" w:fill="FEFEFE"/>
        <w:spacing w:before="300" w:after="300"/>
        <w:jc w:val="both"/>
        <w:rPr>
          <w:rFonts w:ascii="Calibri" w:hAnsi="Calibri" w:cs="Calibri"/>
          <w:b/>
          <w:bCs/>
          <w:color w:val="515158"/>
          <w:sz w:val="22"/>
          <w:szCs w:val="22"/>
          <w:u w:color="515158"/>
          <w:lang w:val="cs-CZ"/>
        </w:rPr>
      </w:pPr>
      <w:r>
        <w:rPr>
          <w:rFonts w:ascii="Calibri" w:hAnsi="Calibri" w:cs="Calibri"/>
          <w:b/>
          <w:bCs/>
          <w:color w:val="515158"/>
          <w:sz w:val="22"/>
          <w:szCs w:val="22"/>
          <w:u w:color="515158"/>
          <w:lang w:val="cs-CZ"/>
        </w:rPr>
        <w:t xml:space="preserve">Zelené </w:t>
      </w:r>
      <w:proofErr w:type="spellStart"/>
      <w:r>
        <w:rPr>
          <w:rFonts w:ascii="Calibri" w:hAnsi="Calibri" w:cs="Calibri"/>
          <w:b/>
          <w:bCs/>
          <w:color w:val="515158"/>
          <w:sz w:val="22"/>
          <w:szCs w:val="22"/>
          <w:u w:color="515158"/>
          <w:lang w:val="cs-CZ"/>
        </w:rPr>
        <w:t>eko</w:t>
      </w:r>
      <w:proofErr w:type="spellEnd"/>
      <w:r>
        <w:rPr>
          <w:rFonts w:ascii="Calibri" w:hAnsi="Calibri" w:cs="Calibri"/>
          <w:b/>
          <w:bCs/>
          <w:color w:val="515158"/>
          <w:sz w:val="22"/>
          <w:szCs w:val="22"/>
          <w:u w:color="515158"/>
          <w:lang w:val="cs-CZ"/>
        </w:rPr>
        <w:t xml:space="preserve"> produkty </w:t>
      </w:r>
      <w:proofErr w:type="spellStart"/>
      <w:r>
        <w:rPr>
          <w:rFonts w:ascii="Calibri" w:hAnsi="Calibri" w:cs="Calibri"/>
          <w:b/>
          <w:bCs/>
          <w:color w:val="515158"/>
          <w:sz w:val="22"/>
          <w:szCs w:val="22"/>
          <w:u w:color="515158"/>
          <w:lang w:val="cs-CZ"/>
        </w:rPr>
        <w:t>Brabantia</w:t>
      </w:r>
      <w:proofErr w:type="spellEnd"/>
    </w:p>
    <w:p w14:paraId="49F1F039" w14:textId="5317C90C" w:rsidR="007908BA" w:rsidRPr="00063130" w:rsidRDefault="00231F00" w:rsidP="007908BA">
      <w:pPr>
        <w:pStyle w:val="Normlnweb"/>
        <w:shd w:val="clear" w:color="auto" w:fill="FEFEFE"/>
        <w:spacing w:before="300" w:after="300"/>
        <w:jc w:val="both"/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</w:pPr>
      <w:proofErr w:type="spellStart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N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ewIcon</w:t>
      </w:r>
      <w:proofErr w:type="spellEnd"/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mech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ově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zelený nášlapný koš </w:t>
      </w:r>
      <w:proofErr w:type="spellStart"/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Brabantia</w:t>
      </w:r>
      <w:proofErr w:type="spellEnd"/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je perfektní nový přírůstek do </w:t>
      </w:r>
      <w:r w:rsidR="00F54691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každého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domova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. Nejen, že je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v 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letošní trendy zelené barvě, ale ještě je až z 98 % recyklovatelný.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Brabantia</w:t>
      </w:r>
      <w:proofErr w:type="spellEnd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tyto koše navíc propojila s výše zmíněným projektem a z každého prodaného koše </w:t>
      </w:r>
      <w:proofErr w:type="spellStart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NewIcon</w:t>
      </w:r>
      <w:proofErr w:type="spellEnd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poskytuje průkopnické organizaci </w:t>
      </w:r>
      <w:proofErr w:type="spellStart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The</w:t>
      </w:r>
      <w:proofErr w:type="spellEnd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Ocean</w:t>
      </w:r>
      <w:proofErr w:type="spellEnd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C</w:t>
      </w:r>
      <w:r w:rsidR="00E0726F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lea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nup</w:t>
      </w:r>
      <w:proofErr w:type="spellEnd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finanční podporu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. </w:t>
      </w:r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Koše jsou k dostání na brabantia-shop.cz od 1 119 Kč ve třech velikostech (12, 20 a 30 litrů) a v několika barevných provedeních.</w:t>
      </w:r>
    </w:p>
    <w:p w14:paraId="6199A3D4" w14:textId="77777777" w:rsidR="00231F00" w:rsidRDefault="00231F00" w:rsidP="007908BA">
      <w:pPr>
        <w:pStyle w:val="Normlnweb"/>
        <w:shd w:val="clear" w:color="auto" w:fill="FEFEFE"/>
        <w:spacing w:before="300" w:after="300"/>
        <w:jc w:val="both"/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</w:pPr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Projekt </w:t>
      </w:r>
      <w:proofErr w:type="spellStart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The</w:t>
      </w:r>
      <w:proofErr w:type="spellEnd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Ocean</w:t>
      </w:r>
      <w:proofErr w:type="spellEnd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Cleanup</w:t>
      </w:r>
      <w:proofErr w:type="spellEnd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je vyspělý systém čištění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oceánu. J</w:t>
      </w:r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edná se o speciální 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plovoucí </w:t>
      </w:r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bariéry 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přirozeně </w:t>
      </w:r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poháněné oceánskými proudy</w:t>
      </w:r>
      <w:r w:rsidR="0075630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. Ty</w:t>
      </w:r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by měly do 10 let zbavit oceán až poloviny veškerých plastů, které jej zatěžují nejvíce. Ve věku 17 let tento systém vynalezl </w:t>
      </w:r>
      <w:proofErr w:type="spellStart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Boyan</w:t>
      </w:r>
      <w:proofErr w:type="spellEnd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Slat</w:t>
      </w:r>
      <w:proofErr w:type="spellEnd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, který je zároveň CEO a zakladatel následně vzniklé společnosti </w:t>
      </w:r>
      <w:proofErr w:type="spellStart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The</w:t>
      </w:r>
      <w:proofErr w:type="spellEnd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Ocean</w:t>
      </w:r>
      <w:proofErr w:type="spellEnd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Cleanup</w:t>
      </w:r>
      <w:proofErr w:type="spellEnd"/>
      <w:r w:rsidRP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. Prototyp bariér na vyčištění oceánu je v současné době testován v Severním moři.</w:t>
      </w:r>
    </w:p>
    <w:p w14:paraId="5E2EF626" w14:textId="58A1AAA3" w:rsidR="00884D4D" w:rsidRDefault="00F54691" w:rsidP="00231F00">
      <w:pPr>
        <w:pStyle w:val="Normlnweb"/>
        <w:shd w:val="clear" w:color="auto" w:fill="FEFEFE"/>
        <w:spacing w:before="300" w:after="300"/>
        <w:jc w:val="both"/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</w:pP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A </w:t>
      </w:r>
      <w:proofErr w:type="spellStart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Brabantia</w:t>
      </w:r>
      <w:proofErr w:type="spellEnd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nezůstává jen u košů, pokud chcete</w:t>
      </w:r>
      <w:r w:rsidR="007908BA" w:rsidRPr="0006313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více zelené </w:t>
      </w: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ve své kuchyni</w:t>
      </w:r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, pak vsaďte na kolekci </w:t>
      </w:r>
      <w:proofErr w:type="spellStart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Tasty</w:t>
      </w:r>
      <w:proofErr w:type="spellEnd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  <w:proofErr w:type="spellStart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Colours</w:t>
      </w:r>
      <w:proofErr w:type="spellEnd"/>
      <w:r w:rsidR="00231F00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, kde najdete mísy, nože na sýry, otvíráky i nůžky na bylinky a to vše v zelených barvách.</w:t>
      </w:r>
      <w:r w:rsidR="00884D4D"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</w:t>
      </w:r>
    </w:p>
    <w:p w14:paraId="4AA5EC7E" w14:textId="77777777" w:rsidR="00231F00" w:rsidRPr="00231F00" w:rsidRDefault="00884D4D" w:rsidP="00231F00">
      <w:pPr>
        <w:pStyle w:val="Normlnweb"/>
        <w:shd w:val="clear" w:color="auto" w:fill="FEFEFE"/>
        <w:spacing w:before="300" w:after="300"/>
        <w:jc w:val="both"/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</w:pPr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Všechny produkty jsou k dostání na </w:t>
      </w:r>
      <w:hyperlink r:id="rId7" w:history="1">
        <w:r w:rsidRPr="00CD2545">
          <w:rPr>
            <w:rStyle w:val="Hypertextovodkaz"/>
            <w:rFonts w:ascii="Calibri" w:hAnsi="Calibri" w:cs="Calibri"/>
            <w:sz w:val="22"/>
            <w:szCs w:val="22"/>
            <w:u w:color="515158"/>
            <w:lang w:val="cs-CZ"/>
          </w:rPr>
          <w:t>www.brabantia-shop.cz</w:t>
        </w:r>
      </w:hyperlink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 xml:space="preserve"> a ve vybraných sítích Luis a </w:t>
      </w:r>
      <w:proofErr w:type="spellStart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Kika</w:t>
      </w:r>
      <w:proofErr w:type="spellEnd"/>
      <w:r>
        <w:rPr>
          <w:rFonts w:ascii="Calibri" w:hAnsi="Calibri" w:cs="Calibri"/>
          <w:bCs/>
          <w:color w:val="515158"/>
          <w:sz w:val="22"/>
          <w:szCs w:val="22"/>
          <w:u w:color="515158"/>
          <w:lang w:val="cs-CZ"/>
        </w:rPr>
        <w:t>.</w:t>
      </w:r>
    </w:p>
    <w:sectPr w:rsidR="00231F00" w:rsidRPr="00231F00">
      <w:headerReference w:type="default" r:id="rId8"/>
      <w:pgSz w:w="11900" w:h="16840"/>
      <w:pgMar w:top="1440" w:right="1080" w:bottom="1440" w:left="89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5607" w14:textId="77777777" w:rsidR="00DB210E" w:rsidRDefault="00DB210E">
      <w:r>
        <w:separator/>
      </w:r>
    </w:p>
  </w:endnote>
  <w:endnote w:type="continuationSeparator" w:id="0">
    <w:p w14:paraId="1D91B589" w14:textId="77777777" w:rsidR="00DB210E" w:rsidRDefault="00DB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E45EC" w14:textId="77777777" w:rsidR="00DB210E" w:rsidRDefault="00DB210E">
      <w:r>
        <w:separator/>
      </w:r>
    </w:p>
  </w:footnote>
  <w:footnote w:type="continuationSeparator" w:id="0">
    <w:p w14:paraId="55F99DA3" w14:textId="77777777" w:rsidR="00DB210E" w:rsidRDefault="00DB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0D38" w14:textId="48CEF88F" w:rsidR="005D168B" w:rsidRDefault="00100093">
    <w:pPr>
      <w:pStyle w:val="Zhlav"/>
      <w:tabs>
        <w:tab w:val="clear" w:pos="9026"/>
        <w:tab w:val="right" w:pos="9000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7358A98" wp14:editId="7853D942">
          <wp:simplePos x="0" y="0"/>
          <wp:positionH relativeFrom="margin">
            <wp:align>right</wp:align>
          </wp:positionH>
          <wp:positionV relativeFrom="paragraph">
            <wp:posOffset>-392430</wp:posOffset>
          </wp:positionV>
          <wp:extent cx="1657350" cy="1168432"/>
          <wp:effectExtent l="0" t="0" r="0" b="0"/>
          <wp:wrapTight wrapText="bothSides">
            <wp:wrapPolygon edited="0">
              <wp:start x="0" y="0"/>
              <wp:lineTo x="0" y="21130"/>
              <wp:lineTo x="21352" y="21130"/>
              <wp:lineTo x="21352" y="0"/>
              <wp:lineTo x="0" y="0"/>
            </wp:wrapPolygon>
          </wp:wrapTight>
          <wp:docPr id="2" name="Obrázek 2" descr="C:\Users\Šárka\AppData\Local\Microsoft\Windows\INetCacheContent.Word\logo_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Šárka\AppData\Local\Microsoft\Windows\INetCacheContent.Word\logo_b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68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B"/>
    <w:rsid w:val="00052BA3"/>
    <w:rsid w:val="00063130"/>
    <w:rsid w:val="00100093"/>
    <w:rsid w:val="00172453"/>
    <w:rsid w:val="001C6A27"/>
    <w:rsid w:val="001F5996"/>
    <w:rsid w:val="00215AD5"/>
    <w:rsid w:val="00216CF1"/>
    <w:rsid w:val="00231F00"/>
    <w:rsid w:val="00266ADE"/>
    <w:rsid w:val="002B39FE"/>
    <w:rsid w:val="002C4BE3"/>
    <w:rsid w:val="00415175"/>
    <w:rsid w:val="005D168B"/>
    <w:rsid w:val="0075630D"/>
    <w:rsid w:val="007908BA"/>
    <w:rsid w:val="00884D4D"/>
    <w:rsid w:val="00957FC1"/>
    <w:rsid w:val="009761F8"/>
    <w:rsid w:val="009B4A82"/>
    <w:rsid w:val="009E7774"/>
    <w:rsid w:val="00AE7BFD"/>
    <w:rsid w:val="00B85476"/>
    <w:rsid w:val="00BD69C1"/>
    <w:rsid w:val="00C25874"/>
    <w:rsid w:val="00CA6198"/>
    <w:rsid w:val="00D23817"/>
    <w:rsid w:val="00DB210E"/>
    <w:rsid w:val="00E0726F"/>
    <w:rsid w:val="00E61A2B"/>
    <w:rsid w:val="00F071CC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37229"/>
  <w15:docId w15:val="{356621E8-0FFD-48E8-8A9A-86357D72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styleId="Zhlav">
    <w:name w:val="header"/>
    <w:pPr>
      <w:tabs>
        <w:tab w:val="center" w:pos="4513"/>
        <w:tab w:val="right" w:pos="9026"/>
      </w:tabs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432FE"/>
      <w:u w:val="single" w:color="0432FE"/>
    </w:rPr>
  </w:style>
  <w:style w:type="character" w:customStyle="1" w:styleId="Hyperlink1">
    <w:name w:val="Hyperlink.1"/>
    <w:basedOn w:val="Link"/>
    <w:rPr>
      <w:color w:val="54AEC1"/>
      <w:u w:val="single" w:color="54AEC1"/>
    </w:rPr>
  </w:style>
  <w:style w:type="character" w:styleId="Odkaznakoment">
    <w:name w:val="annotation reference"/>
    <w:basedOn w:val="Standardnpsmoodstavce"/>
    <w:uiPriority w:val="99"/>
    <w:semiHidden/>
    <w:unhideWhenUsed/>
    <w:rsid w:val="00266A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A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A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A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ADE"/>
    <w:rPr>
      <w:b/>
      <w:bCs/>
    </w:rPr>
  </w:style>
  <w:style w:type="paragraph" w:styleId="Revize">
    <w:name w:val="Revision"/>
    <w:hidden/>
    <w:uiPriority w:val="99"/>
    <w:semiHidden/>
    <w:rsid w:val="00266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D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1000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abantia-sho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Brabantia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Slaats</dc:creator>
  <cp:lastModifiedBy>Šárka</cp:lastModifiedBy>
  <cp:revision>4</cp:revision>
  <dcterms:created xsi:type="dcterms:W3CDTF">2017-01-20T09:38:00Z</dcterms:created>
  <dcterms:modified xsi:type="dcterms:W3CDTF">2017-01-20T10:03:00Z</dcterms:modified>
</cp:coreProperties>
</file>