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102DDC3C" w14:textId="62BF9FEB" w:rsidR="0076224C" w:rsidRDefault="00AE5183" w:rsidP="00C14454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Gamifikace nakupování dorazila i do České republiky</w:t>
      </w:r>
    </w:p>
    <w:p w14:paraId="6D7D17DF" w14:textId="77777777" w:rsidR="00180C52" w:rsidRDefault="00180C52" w:rsidP="00C14454">
      <w:pPr>
        <w:jc w:val="center"/>
        <w:rPr>
          <w:b/>
          <w:bCs/>
          <w:kern w:val="36"/>
          <w:sz w:val="36"/>
          <w:szCs w:val="36"/>
        </w:rPr>
      </w:pP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D61EAFF" w14:textId="6C46D157" w:rsidR="00AE5183" w:rsidRDefault="00C14454" w:rsidP="00225817">
      <w:pPr>
        <w:pStyle w:val="Normln1"/>
        <w:jc w:val="both"/>
        <w:rPr>
          <w:rFonts w:asciiTheme="minorHAnsi" w:hAnsiTheme="minorHAnsi"/>
        </w:rPr>
      </w:pPr>
      <w:r w:rsidRPr="00F25BB2">
        <w:rPr>
          <w:rFonts w:asciiTheme="minorHAnsi" w:hAnsiTheme="minorHAnsi"/>
          <w:b/>
        </w:rPr>
        <w:t xml:space="preserve">Praha, </w:t>
      </w:r>
      <w:r w:rsidR="004E58EC">
        <w:rPr>
          <w:rFonts w:asciiTheme="minorHAnsi" w:hAnsiTheme="minorHAnsi" w:cs="Times New Roman"/>
          <w:b/>
        </w:rPr>
        <w:t>1. srpna 2017</w:t>
      </w:r>
      <w:r w:rsidRPr="00F25BB2">
        <w:rPr>
          <w:rFonts w:asciiTheme="minorHAnsi" w:hAnsiTheme="minorHAnsi"/>
        </w:rPr>
        <w:t xml:space="preserve"> –</w:t>
      </w:r>
      <w:r w:rsidR="00FB5EFB" w:rsidRPr="00F25BB2">
        <w:rPr>
          <w:rFonts w:asciiTheme="minorHAnsi" w:hAnsiTheme="minorHAnsi"/>
        </w:rPr>
        <w:t xml:space="preserve"> </w:t>
      </w:r>
      <w:r w:rsidR="00AE5183">
        <w:rPr>
          <w:rFonts w:asciiTheme="minorHAnsi" w:hAnsiTheme="minorHAnsi"/>
        </w:rPr>
        <w:t xml:space="preserve">Zákazníci zejména retailových společností jsou často znuděni klasickými věrnostními či motivačními programy. </w:t>
      </w:r>
      <w:r w:rsidR="001550FB">
        <w:rPr>
          <w:rFonts w:asciiTheme="minorHAnsi" w:hAnsiTheme="minorHAnsi"/>
        </w:rPr>
        <w:t>Většinou</w:t>
      </w:r>
      <w:r w:rsidR="00AE5183">
        <w:rPr>
          <w:rFonts w:asciiTheme="minorHAnsi" w:hAnsiTheme="minorHAnsi"/>
        </w:rPr>
        <w:t xml:space="preserve"> z toho důvodu, že jsou jeden jako druhý a nepřináší nic nového. </w:t>
      </w:r>
      <w:r w:rsidR="001550FB">
        <w:rPr>
          <w:rFonts w:asciiTheme="minorHAnsi" w:hAnsiTheme="minorHAnsi"/>
        </w:rPr>
        <w:t xml:space="preserve">Ale i v </w:t>
      </w:r>
      <w:r w:rsidR="00AE5183">
        <w:rPr>
          <w:rFonts w:asciiTheme="minorHAnsi" w:hAnsiTheme="minorHAnsi"/>
        </w:rPr>
        <w:t>Česk</w:t>
      </w:r>
      <w:r w:rsidR="001550FB">
        <w:rPr>
          <w:rFonts w:asciiTheme="minorHAnsi" w:hAnsiTheme="minorHAnsi"/>
        </w:rPr>
        <w:t>é</w:t>
      </w:r>
      <w:r w:rsidR="00AE5183">
        <w:rPr>
          <w:rFonts w:asciiTheme="minorHAnsi" w:hAnsiTheme="minorHAnsi"/>
        </w:rPr>
        <w:t xml:space="preserve"> republi</w:t>
      </w:r>
      <w:r w:rsidR="001550FB">
        <w:rPr>
          <w:rFonts w:asciiTheme="minorHAnsi" w:hAnsiTheme="minorHAnsi"/>
        </w:rPr>
        <w:t>ce se projevují</w:t>
      </w:r>
      <w:r w:rsidR="00AE5183">
        <w:rPr>
          <w:rFonts w:asciiTheme="minorHAnsi" w:hAnsiTheme="minorHAnsi"/>
        </w:rPr>
        <w:t xml:space="preserve"> zahraniční trendy</w:t>
      </w:r>
      <w:r w:rsidR="001550FB">
        <w:rPr>
          <w:rFonts w:asciiTheme="minorHAnsi" w:hAnsiTheme="minorHAnsi"/>
        </w:rPr>
        <w:t>,</w:t>
      </w:r>
      <w:r w:rsidR="000D7238">
        <w:rPr>
          <w:rFonts w:asciiTheme="minorHAnsi" w:hAnsiTheme="minorHAnsi"/>
        </w:rPr>
        <w:t xml:space="preserve"> nedávno zde totiž vstoupila na trh</w:t>
      </w:r>
      <w:r w:rsidR="00AE5183">
        <w:rPr>
          <w:rFonts w:asciiTheme="minorHAnsi" w:hAnsiTheme="minorHAnsi"/>
        </w:rPr>
        <w:t xml:space="preserve"> a </w:t>
      </w:r>
      <w:r w:rsidR="000D7238">
        <w:rPr>
          <w:rFonts w:asciiTheme="minorHAnsi" w:hAnsiTheme="minorHAnsi"/>
        </w:rPr>
        <w:t xml:space="preserve">rychle se uchytila </w:t>
      </w:r>
      <w:r w:rsidR="00AE5183">
        <w:rPr>
          <w:rFonts w:asciiTheme="minorHAnsi" w:hAnsiTheme="minorHAnsi"/>
        </w:rPr>
        <w:t>nová platforma kombinující to nejlepší z věrnostních a motivačních programů</w:t>
      </w:r>
      <w:r w:rsidR="001550FB">
        <w:rPr>
          <w:rFonts w:asciiTheme="minorHAnsi" w:hAnsiTheme="minorHAnsi"/>
        </w:rPr>
        <w:t>, která</w:t>
      </w:r>
      <w:r w:rsidR="000D7238">
        <w:rPr>
          <w:rFonts w:asciiTheme="minorHAnsi" w:hAnsiTheme="minorHAnsi"/>
        </w:rPr>
        <w:t xml:space="preserve"> navíc </w:t>
      </w:r>
      <w:r w:rsidR="00AE5183">
        <w:rPr>
          <w:rFonts w:asciiTheme="minorHAnsi" w:hAnsiTheme="minorHAnsi"/>
        </w:rPr>
        <w:t>využív</w:t>
      </w:r>
      <w:r w:rsidR="001550FB">
        <w:rPr>
          <w:rFonts w:asciiTheme="minorHAnsi" w:hAnsiTheme="minorHAnsi"/>
        </w:rPr>
        <w:t>á</w:t>
      </w:r>
      <w:r w:rsidR="00AE5183">
        <w:rPr>
          <w:rFonts w:asciiTheme="minorHAnsi" w:hAnsiTheme="minorHAnsi"/>
        </w:rPr>
        <w:t xml:space="preserve"> prvky gamifikace – Rondo.cz.</w:t>
      </w:r>
      <w:r w:rsidR="00E3386D">
        <w:rPr>
          <w:rFonts w:asciiTheme="minorHAnsi" w:hAnsiTheme="minorHAnsi"/>
        </w:rPr>
        <w:t xml:space="preserve"> Na hlavní milníky vývoje</w:t>
      </w:r>
      <w:r w:rsidR="000D7238">
        <w:rPr>
          <w:rFonts w:asciiTheme="minorHAnsi" w:hAnsiTheme="minorHAnsi"/>
        </w:rPr>
        <w:t xml:space="preserve"> nálad a motivace zákazníků</w:t>
      </w:r>
      <w:r w:rsidR="00E3386D">
        <w:rPr>
          <w:rFonts w:asciiTheme="minorHAnsi" w:hAnsiTheme="minorHAnsi"/>
        </w:rPr>
        <w:t xml:space="preserve"> a </w:t>
      </w:r>
      <w:r w:rsidR="000D7238">
        <w:rPr>
          <w:rFonts w:asciiTheme="minorHAnsi" w:hAnsiTheme="minorHAnsi"/>
        </w:rPr>
        <w:t>nejnovější trendy</w:t>
      </w:r>
      <w:r w:rsidR="00E3386D">
        <w:rPr>
          <w:rFonts w:asciiTheme="minorHAnsi" w:hAnsiTheme="minorHAnsi"/>
        </w:rPr>
        <w:t xml:space="preserve"> se zaměřil Jan </w:t>
      </w:r>
      <w:proofErr w:type="spellStart"/>
      <w:r w:rsidR="00E3386D">
        <w:rPr>
          <w:rFonts w:asciiTheme="minorHAnsi" w:hAnsiTheme="minorHAnsi"/>
        </w:rPr>
        <w:t>Hřebabecký</w:t>
      </w:r>
      <w:proofErr w:type="spellEnd"/>
      <w:r w:rsidR="00E3386D">
        <w:rPr>
          <w:rFonts w:asciiTheme="minorHAnsi" w:hAnsiTheme="minorHAnsi"/>
        </w:rPr>
        <w:t>, spoluzakladatel Rondo.cz</w:t>
      </w:r>
      <w:bookmarkStart w:id="0" w:name="_GoBack"/>
      <w:bookmarkEnd w:id="0"/>
    </w:p>
    <w:p w14:paraId="4A54ED45" w14:textId="77777777" w:rsidR="00AE5183" w:rsidRDefault="00AE5183" w:rsidP="00225817">
      <w:pPr>
        <w:pStyle w:val="Normln1"/>
        <w:jc w:val="both"/>
        <w:rPr>
          <w:rFonts w:asciiTheme="minorHAnsi" w:hAnsiTheme="minorHAnsi"/>
        </w:rPr>
      </w:pPr>
    </w:p>
    <w:p w14:paraId="442CD46E" w14:textId="087DE17A" w:rsidR="00AE5183" w:rsidRPr="00AE5183" w:rsidRDefault="00AE5183" w:rsidP="00225817">
      <w:pPr>
        <w:pStyle w:val="Normln1"/>
        <w:jc w:val="both"/>
        <w:rPr>
          <w:rFonts w:asciiTheme="minorHAnsi" w:hAnsiTheme="minorHAnsi"/>
          <w:b/>
        </w:rPr>
      </w:pPr>
      <w:r w:rsidRPr="00AE5183">
        <w:rPr>
          <w:rFonts w:asciiTheme="minorHAnsi" w:hAnsiTheme="minorHAnsi"/>
          <w:b/>
        </w:rPr>
        <w:t>Proč nastupuje gamifikace?</w:t>
      </w:r>
    </w:p>
    <w:p w14:paraId="48177B7B" w14:textId="360E17EC" w:rsidR="00AE5183" w:rsidRPr="00AE5183" w:rsidRDefault="00AE5183" w:rsidP="00AE5183">
      <w:pPr>
        <w:pStyle w:val="Normln1"/>
        <w:jc w:val="both"/>
        <w:rPr>
          <w:rFonts w:asciiTheme="minorHAnsi" w:hAnsiTheme="minorHAnsi"/>
        </w:rPr>
      </w:pPr>
      <w:r w:rsidRPr="00AE5183">
        <w:rPr>
          <w:rFonts w:asciiTheme="minorHAnsi" w:hAnsiTheme="minorHAnsi"/>
        </w:rPr>
        <w:t>Je mnoho důvodů proč se v České republice bavíme o gamifikaci nakupování právě v těchto dnech a proč to začíná být čím dál diskutovanějším tématem i na globální úrovni.</w:t>
      </w:r>
      <w:r>
        <w:rPr>
          <w:rFonts w:asciiTheme="minorHAnsi" w:hAnsiTheme="minorHAnsi"/>
        </w:rPr>
        <w:t xml:space="preserve"> </w:t>
      </w:r>
      <w:r w:rsidRPr="00AE5183">
        <w:rPr>
          <w:rFonts w:asciiTheme="minorHAnsi" w:hAnsiTheme="minorHAnsi"/>
        </w:rPr>
        <w:t xml:space="preserve">Důležitým důvodem je ekonomický růst, který dovoluje zákazníkům dopřát si něco více, než jen nekonečné hledání co nejvyšších slev. </w:t>
      </w:r>
      <w:r w:rsidR="001550FB">
        <w:rPr>
          <w:rFonts w:asciiTheme="minorHAnsi" w:hAnsiTheme="minorHAnsi"/>
        </w:rPr>
        <w:t>E</w:t>
      </w:r>
      <w:r w:rsidRPr="00AE5183">
        <w:rPr>
          <w:rFonts w:asciiTheme="minorHAnsi" w:hAnsiTheme="minorHAnsi"/>
        </w:rPr>
        <w:t>konomický růst, ve spojení s vývojem možností, které jsou v rámci nakupování zákazníkům nabízeny, vybízí k tomu chtít něco víc a dopřát si ten komfort zažít ve spojení s nakupováním radost, napětí a zábavu.</w:t>
      </w:r>
    </w:p>
    <w:p w14:paraId="47E9016A" w14:textId="77777777" w:rsidR="00AE5183" w:rsidRPr="00AE5183" w:rsidRDefault="00AE5183" w:rsidP="00AE5183">
      <w:pPr>
        <w:pStyle w:val="Normln1"/>
        <w:jc w:val="both"/>
        <w:rPr>
          <w:rFonts w:asciiTheme="minorHAnsi" w:hAnsiTheme="minorHAnsi"/>
          <w:b/>
        </w:rPr>
      </w:pPr>
    </w:p>
    <w:p w14:paraId="50E81048" w14:textId="77777777" w:rsidR="00AE5183" w:rsidRPr="00AE5183" w:rsidRDefault="00AE5183" w:rsidP="00AE5183">
      <w:pPr>
        <w:pStyle w:val="Normln1"/>
        <w:jc w:val="both"/>
        <w:rPr>
          <w:rFonts w:asciiTheme="minorHAnsi" w:hAnsiTheme="minorHAnsi"/>
          <w:b/>
        </w:rPr>
      </w:pPr>
      <w:r w:rsidRPr="00AE5183">
        <w:rPr>
          <w:rFonts w:asciiTheme="minorHAnsi" w:hAnsiTheme="minorHAnsi"/>
          <w:b/>
        </w:rPr>
        <w:t>Zlepšování nákupního procesu</w:t>
      </w:r>
    </w:p>
    <w:p w14:paraId="603FC396" w14:textId="0078199A" w:rsidR="00AE5183" w:rsidRDefault="00E3386D" w:rsidP="00AE5183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Jak ukazuje obrázek níže</w:t>
      </w:r>
      <w:r w:rsidR="00AE5183" w:rsidRPr="00AE5183">
        <w:rPr>
          <w:rFonts w:asciiTheme="minorHAnsi" w:hAnsiTheme="minorHAnsi"/>
        </w:rPr>
        <w:t>, nemusíme pátrat příliš hluboko v naší historii, abychom viděli, jak se vyvíjela oblast nakupování z pohledu běžných lidí. Tak předně před rokem 1989 bylo obtížné vůbec na trhu většinu zboží najít. Velká změna přišla s rokem 1990, kdy již bylo možné při vynaložení určitého úsilí zakoupit produkty z téměř celého světa.</w:t>
      </w:r>
    </w:p>
    <w:p w14:paraId="0680BA1F" w14:textId="77777777" w:rsidR="00E3386D" w:rsidRDefault="00E3386D" w:rsidP="00AE5183">
      <w:pPr>
        <w:pStyle w:val="Normln1"/>
        <w:jc w:val="both"/>
        <w:rPr>
          <w:rFonts w:asciiTheme="minorHAnsi" w:hAnsiTheme="minorHAnsi"/>
        </w:rPr>
      </w:pPr>
    </w:p>
    <w:p w14:paraId="1A7AD8D4" w14:textId="65ADAB8F" w:rsidR="00E3386D" w:rsidRDefault="00E3386D" w:rsidP="00AE5183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71E6232E" wp14:editId="5DDC4FDB">
            <wp:extent cx="3195955" cy="2162258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50" cy="21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D894" w14:textId="68146800" w:rsidR="00180C52" w:rsidRDefault="00180C52" w:rsidP="00225817">
      <w:pPr>
        <w:pStyle w:val="Normln1"/>
        <w:jc w:val="both"/>
        <w:rPr>
          <w:rFonts w:asciiTheme="minorHAnsi" w:hAnsiTheme="minorHAnsi"/>
        </w:rPr>
      </w:pPr>
    </w:p>
    <w:p w14:paraId="3DE61BFC" w14:textId="59B0435A" w:rsidR="00AE5183" w:rsidRDefault="00E3386D" w:rsidP="00225817">
      <w:pPr>
        <w:pStyle w:val="Normln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 velká změna přišla</w:t>
      </w:r>
      <w:r w:rsidRPr="00E3386D">
        <w:rPr>
          <w:rFonts w:asciiTheme="minorHAnsi" w:hAnsiTheme="minorHAnsi"/>
        </w:rPr>
        <w:t xml:space="preserve"> s nástupem intern</w:t>
      </w:r>
      <w:r w:rsidR="00406973">
        <w:rPr>
          <w:rFonts w:asciiTheme="minorHAnsi" w:hAnsiTheme="minorHAnsi"/>
        </w:rPr>
        <w:t>etu a kolem roku 1998 již začal</w:t>
      </w:r>
      <w:r>
        <w:rPr>
          <w:rFonts w:asciiTheme="minorHAnsi" w:hAnsiTheme="minorHAnsi"/>
        </w:rPr>
        <w:t>o</w:t>
      </w:r>
      <w:r w:rsidRPr="00E3386D">
        <w:rPr>
          <w:rFonts w:asciiTheme="minorHAnsi" w:hAnsiTheme="minorHAnsi"/>
        </w:rPr>
        <w:t xml:space="preserve"> být možné i u nás pohodlně nakupovat online. Míra komfortu </w:t>
      </w:r>
      <w:r w:rsidR="00406973">
        <w:rPr>
          <w:rFonts w:asciiTheme="minorHAnsi" w:hAnsiTheme="minorHAnsi"/>
        </w:rPr>
        <w:t>byla</w:t>
      </w:r>
      <w:r w:rsidRPr="00E3386D">
        <w:rPr>
          <w:rFonts w:asciiTheme="minorHAnsi" w:hAnsiTheme="minorHAnsi"/>
        </w:rPr>
        <w:t xml:space="preserve"> sice v té době ještě velmi diskutabilní, ale je zřejmé, že proces byl zahájen. S nakupováním jsou od pradávna spojené slevy a cenové akce. V našich českých podmínkách byl pojem sleva dotažen k dokonalosti v roce 2010 spuštěním prvního a dosud nejznámějšího slevového portálu u nás. To významným způsobem zahýbalo nejen s online nakupováním, ale především to dalo lidem možnost pořídit si zajímavé produkty a služby za dříve nevídané ceny. Slevy navíc podporovala ekonomická krize, která v </w:t>
      </w:r>
      <w:r w:rsidRPr="00E3386D">
        <w:rPr>
          <w:rFonts w:asciiTheme="minorHAnsi" w:hAnsiTheme="minorHAnsi"/>
        </w:rPr>
        <w:lastRenderedPageBreak/>
        <w:t>následujících letech bezesporu ovlivnila nákupní chování lidí nejen u nás, ale celosvětově. Zákazníci tedy mohli nakupovat co se jim zrovna zachtělo a měli k tomu skvělý nástroj, e-shopy, kde zboží pořídili za skvělé ceny.</w:t>
      </w:r>
    </w:p>
    <w:p w14:paraId="01E0A391" w14:textId="77777777" w:rsidR="00E3386D" w:rsidRDefault="00E3386D" w:rsidP="00225817">
      <w:pPr>
        <w:pStyle w:val="Normln1"/>
        <w:jc w:val="both"/>
        <w:rPr>
          <w:rFonts w:asciiTheme="minorHAnsi" w:hAnsiTheme="minorHAnsi"/>
        </w:rPr>
      </w:pPr>
    </w:p>
    <w:p w14:paraId="3BA03F06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  <w:b/>
        </w:rPr>
      </w:pPr>
      <w:r w:rsidRPr="00E3386D">
        <w:rPr>
          <w:rFonts w:asciiTheme="minorHAnsi" w:hAnsiTheme="minorHAnsi"/>
          <w:b/>
        </w:rPr>
        <w:t>Přirozená touha po naplnění vyšších potřeb</w:t>
      </w:r>
    </w:p>
    <w:p w14:paraId="21EFA587" w14:textId="0D9EA3EC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>Soubor uvedených atributů pomáhal zákazníkům naplnit jejich každodenní základní potřeby. Jak je ale známo, po splnění základních potřeb je přirozenou lidskou touhou naplnit potřebu vyšší – potřebu socializace, seberealizace, uznání (odměny, hry…). Jak vyplývá z nejrůznějších studií, lidé chtějí být odměňováni a více než 30 % Američanů je ochotno bez problému poskytnout své osobní údaje, pokud mohou očekávat odměnu nebo zapojení do nejrůznějších benefit akcí.</w:t>
      </w:r>
    </w:p>
    <w:p w14:paraId="3FCC59CE" w14:textId="77777777" w:rsidR="00AE5183" w:rsidRDefault="00AE5183" w:rsidP="00225817">
      <w:pPr>
        <w:pStyle w:val="Normln1"/>
        <w:jc w:val="both"/>
        <w:rPr>
          <w:rFonts w:asciiTheme="minorHAnsi" w:hAnsiTheme="minorHAnsi"/>
        </w:rPr>
      </w:pPr>
    </w:p>
    <w:p w14:paraId="2838DBD4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  <w:b/>
        </w:rPr>
      </w:pPr>
      <w:r w:rsidRPr="00E3386D">
        <w:rPr>
          <w:rFonts w:asciiTheme="minorHAnsi" w:hAnsiTheme="minorHAnsi"/>
          <w:b/>
        </w:rPr>
        <w:t>Technologie</w:t>
      </w:r>
    </w:p>
    <w:p w14:paraId="1A0346F0" w14:textId="28562038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>Technologie jsou hnacím motorem rozvoje, a stejně tak tomu musí být i v případě gamifikace nakupování. Za určité náznaky gamifikace nakupování lze totiž považovat i klasické věrnostní programy, v rámci kterých jsou zákazníci odměňováni typicky za dlouhodobé sbírání nejrůznějších bodů. Avšak právě technologie umí do jinak nudných věrnostních systémů vnést sílu komunity, hraní v reálném čase a skutečnou zábavu, jejíž součástí je i mnohem hodnotnější odměna.</w:t>
      </w:r>
    </w:p>
    <w:p w14:paraId="38AEF4B9" w14:textId="77777777" w:rsidR="00E3386D" w:rsidRDefault="00E3386D" w:rsidP="00225817">
      <w:pPr>
        <w:pStyle w:val="Normln1"/>
        <w:jc w:val="both"/>
        <w:rPr>
          <w:rFonts w:asciiTheme="minorHAnsi" w:hAnsiTheme="minorHAnsi"/>
        </w:rPr>
      </w:pPr>
    </w:p>
    <w:p w14:paraId="0003B173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  <w:b/>
        </w:rPr>
      </w:pPr>
      <w:r w:rsidRPr="00E3386D">
        <w:rPr>
          <w:rFonts w:asciiTheme="minorHAnsi" w:hAnsiTheme="minorHAnsi"/>
          <w:b/>
        </w:rPr>
        <w:t>Proč je potřeba gamifikace přirozená</w:t>
      </w:r>
    </w:p>
    <w:p w14:paraId="28BB4206" w14:textId="79EF9501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 xml:space="preserve">Lidskou přirozeností je naplňovat své potřeby od těch nejzákladnějších po ty nejušlechtilejší. Jak bylo výše znázorněno na časové ose, tak nakupování jako takové bylo schopno v průběhu času plnit zákazníkům jejich potřeby, a to vždy na nějaké úrovni. Ať už šlo o naplnění potřeby daného zboží a jeho dostupnosti, tak potřeby získat dané zboží </w:t>
      </w:r>
      <w:r w:rsidR="00406973">
        <w:rPr>
          <w:rFonts w:asciiTheme="minorHAnsi" w:hAnsiTheme="minorHAnsi"/>
        </w:rPr>
        <w:t>jednoduše</w:t>
      </w:r>
      <w:r w:rsidRPr="00E3386D">
        <w:rPr>
          <w:rFonts w:asciiTheme="minorHAnsi" w:hAnsiTheme="minorHAnsi"/>
        </w:rPr>
        <w:t xml:space="preserve"> a za co nejnižší cenu, až k potřebě být za svůj nákup náležitě odměněn. A to nejen nižší cenou, ale i zábavou, zážitkem a v konečném důsledku hodnotnou finanční nebo věcnou odměnou.</w:t>
      </w:r>
    </w:p>
    <w:p w14:paraId="32E0B154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70FFC050" w14:textId="59ADC199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 xml:space="preserve">Online nakupování dospělo do fáze, kdy začíná být naplňování této vyšší potřeby stále významnější. Slevami není možné konkurovat donekonečna, a to tím spíše, že nákupní proces se </w:t>
      </w:r>
      <w:r w:rsidR="00603775">
        <w:rPr>
          <w:rFonts w:asciiTheme="minorHAnsi" w:hAnsiTheme="minorHAnsi"/>
        </w:rPr>
        <w:t>stále</w:t>
      </w:r>
      <w:r w:rsidRPr="00E3386D">
        <w:rPr>
          <w:rFonts w:asciiTheme="minorHAnsi" w:hAnsiTheme="minorHAnsi"/>
        </w:rPr>
        <w:t xml:space="preserve"> více přesouvá do pragmatické roviny rozhodování na základě cenových srovnávačů. Tím pádem nastává situace, kdy pokud jsou slevy všude, nejsou vlastně nikde</w:t>
      </w:r>
      <w:r w:rsidR="00603775">
        <w:rPr>
          <w:rFonts w:asciiTheme="minorHAnsi" w:hAnsiTheme="minorHAnsi"/>
        </w:rPr>
        <w:t>. T</w:t>
      </w:r>
      <w:r w:rsidRPr="00E3386D">
        <w:rPr>
          <w:rFonts w:asciiTheme="minorHAnsi" w:hAnsiTheme="minorHAnsi"/>
        </w:rPr>
        <w:t>ím zákonitě dochází k frustraci nakupujícího z přívalu neustálých zaručeně nejlevnějších nabídek. Zároveň se tím pro e-</w:t>
      </w:r>
      <w:proofErr w:type="spellStart"/>
      <w:r w:rsidRPr="00E3386D">
        <w:rPr>
          <w:rFonts w:asciiTheme="minorHAnsi" w:hAnsiTheme="minorHAnsi"/>
        </w:rPr>
        <w:t>commerce</w:t>
      </w:r>
      <w:proofErr w:type="spellEnd"/>
      <w:r w:rsidRPr="00E3386D">
        <w:rPr>
          <w:rFonts w:asciiTheme="minorHAnsi" w:hAnsiTheme="minorHAnsi"/>
        </w:rPr>
        <w:t xml:space="preserve"> otevírá prostor pro získání konkurenční výhody zcela mimo oblast slev, a to právě v naplnění již zmíněné vyšší potřeby.</w:t>
      </w:r>
    </w:p>
    <w:p w14:paraId="1E81A8A0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2AEF33FA" w14:textId="6F2EBF0A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>Nesporným a aktuálně velmi diskutovaným problémem je pokles loajality zákazníků k jednotlivým e-shopům, který je z logiky věci způsoben z velké míry bojem slev a značnou mírou využívání cenových srovnávačů. Naplněním vyšších potřeb zákazníků, jejich vytažením z frustrace slev a jejich odměněním, je možno tento nepříznivý stav pozitivně ovlivnit, a navíc čerpat další benefity, které gamifikace přináší.</w:t>
      </w:r>
    </w:p>
    <w:p w14:paraId="524E47B5" w14:textId="77777777" w:rsid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2021D4EE" w14:textId="77777777" w:rsid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1160F199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  <w:b/>
        </w:rPr>
      </w:pPr>
      <w:r w:rsidRPr="00E3386D">
        <w:rPr>
          <w:rFonts w:asciiTheme="minorHAnsi" w:hAnsiTheme="minorHAnsi"/>
          <w:b/>
        </w:rPr>
        <w:t>Rondo je outsourcingem, neustále zdokonalujícím své atributy. Tak šetří náklady a zvyšuje příjmy.</w:t>
      </w:r>
    </w:p>
    <w:p w14:paraId="1A9C4AF1" w14:textId="7EA7DBD4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>Z B2B po</w:t>
      </w:r>
      <w:r>
        <w:rPr>
          <w:rFonts w:asciiTheme="minorHAnsi" w:hAnsiTheme="minorHAnsi"/>
        </w:rPr>
        <w:t xml:space="preserve">hledu je Rondo.cz outsourcingem. </w:t>
      </w:r>
      <w:r w:rsidRPr="00E3386D">
        <w:rPr>
          <w:rFonts w:asciiTheme="minorHAnsi" w:hAnsiTheme="minorHAnsi"/>
        </w:rPr>
        <w:t xml:space="preserve">Pro většinu ekonomických subjektů je gamifikace, nebo chcete-li po staru spotřebitelská soutěž a věrnostní systém, doplňkovým procesem v jejich </w:t>
      </w:r>
      <w:proofErr w:type="spellStart"/>
      <w:r w:rsidRPr="00E3386D">
        <w:rPr>
          <w:rFonts w:asciiTheme="minorHAnsi" w:hAnsiTheme="minorHAnsi"/>
        </w:rPr>
        <w:t>core</w:t>
      </w:r>
      <w:proofErr w:type="spellEnd"/>
      <w:r w:rsidRPr="00E3386D">
        <w:rPr>
          <w:rFonts w:asciiTheme="minorHAnsi" w:hAnsiTheme="minorHAnsi"/>
        </w:rPr>
        <w:t xml:space="preserve"> businessu. Proto se tyto procesy nacházejí často v zanedbaném stavu. </w:t>
      </w:r>
      <w:r w:rsidR="00603775">
        <w:rPr>
          <w:rFonts w:asciiTheme="minorHAnsi" w:hAnsiTheme="minorHAnsi"/>
        </w:rPr>
        <w:t>P</w:t>
      </w:r>
      <w:r w:rsidRPr="00E3386D">
        <w:rPr>
          <w:rFonts w:asciiTheme="minorHAnsi" w:hAnsiTheme="minorHAnsi"/>
        </w:rPr>
        <w:t>otřeba získání kon</w:t>
      </w:r>
      <w:r w:rsidR="000D7238">
        <w:rPr>
          <w:rFonts w:asciiTheme="minorHAnsi" w:hAnsiTheme="minorHAnsi"/>
        </w:rPr>
        <w:t xml:space="preserve">kurenční výhody </w:t>
      </w:r>
      <w:proofErr w:type="spellStart"/>
      <w:r w:rsidR="000D7238">
        <w:rPr>
          <w:rFonts w:asciiTheme="minorHAnsi" w:hAnsiTheme="minorHAnsi"/>
        </w:rPr>
        <w:t>prostřednictvím</w:t>
      </w:r>
      <w:r w:rsidRPr="00E3386D">
        <w:rPr>
          <w:rFonts w:asciiTheme="minorHAnsi" w:hAnsiTheme="minorHAnsi"/>
        </w:rPr>
        <w:t>gamifikace</w:t>
      </w:r>
      <w:proofErr w:type="spellEnd"/>
      <w:r w:rsidRPr="00E3386D">
        <w:rPr>
          <w:rFonts w:asciiTheme="minorHAnsi" w:hAnsiTheme="minorHAnsi"/>
        </w:rPr>
        <w:t xml:space="preserve"> roste a jsou pro ní příznivé ekonomické i společenské podmínky. </w:t>
      </w:r>
    </w:p>
    <w:p w14:paraId="37EE67CD" w14:textId="77777777" w:rsid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4CF270B2" w14:textId="78F3B186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 xml:space="preserve">Dle výzkumu provedeného v lednu 2017 agenturou </w:t>
      </w:r>
      <w:proofErr w:type="spellStart"/>
      <w:r w:rsidRPr="00E3386D">
        <w:rPr>
          <w:rFonts w:asciiTheme="minorHAnsi" w:hAnsiTheme="minorHAnsi"/>
        </w:rPr>
        <w:t>Engage</w:t>
      </w:r>
      <w:proofErr w:type="spellEnd"/>
      <w:r w:rsidRPr="00E3386D">
        <w:rPr>
          <w:rFonts w:asciiTheme="minorHAnsi" w:hAnsiTheme="minorHAnsi"/>
        </w:rPr>
        <w:t xml:space="preserve"> </w:t>
      </w:r>
      <w:proofErr w:type="spellStart"/>
      <w:r w:rsidRPr="00E3386D">
        <w:rPr>
          <w:rFonts w:asciiTheme="minorHAnsi" w:hAnsiTheme="minorHAnsi"/>
        </w:rPr>
        <w:t>Hill</w:t>
      </w:r>
      <w:proofErr w:type="spellEnd"/>
      <w:r w:rsidRPr="00E3386D">
        <w:rPr>
          <w:rFonts w:asciiTheme="minorHAnsi" w:hAnsiTheme="minorHAnsi"/>
        </w:rPr>
        <w:t xml:space="preserve"> mezi 609 spotřebiteli v České republice a na Slovensku vnímá věrnostní programy jako důležitou součást nákupního procesu většina dotazovaných zákazníků. Avšak především v Čechách vyjadřuje většina zákazníků nespokojenost s aktuálním pojetím věrnostních programů. Při jejich nezměněné podobě by již za rok významně ztratili zájem v podobných programech participovat.</w:t>
      </w:r>
    </w:p>
    <w:p w14:paraId="501102B5" w14:textId="77777777" w:rsid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73DCF30E" w14:textId="6869588F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 xml:space="preserve">Rondo nabízí </w:t>
      </w:r>
      <w:r w:rsidR="00603775">
        <w:rPr>
          <w:rFonts w:asciiTheme="minorHAnsi" w:hAnsiTheme="minorHAnsi"/>
        </w:rPr>
        <w:t>možnost</w:t>
      </w:r>
      <w:r w:rsidRPr="00E3386D">
        <w:rPr>
          <w:rFonts w:asciiTheme="minorHAnsi" w:hAnsiTheme="minorHAnsi"/>
        </w:rPr>
        <w:t xml:space="preserve"> díky outsourcingu buď </w:t>
      </w:r>
      <w:proofErr w:type="spellStart"/>
      <w:r w:rsidRPr="00E3386D">
        <w:rPr>
          <w:rFonts w:asciiTheme="minorHAnsi" w:hAnsiTheme="minorHAnsi"/>
        </w:rPr>
        <w:t>gamifikovat</w:t>
      </w:r>
      <w:proofErr w:type="spellEnd"/>
      <w:r w:rsidRPr="00E3386D">
        <w:rPr>
          <w:rFonts w:asciiTheme="minorHAnsi" w:hAnsiTheme="minorHAnsi"/>
        </w:rPr>
        <w:t xml:space="preserve"> stávající business, který zatím nedisponoval věrnostním programem, nebo plynule zlepšit stávající věrnostní program a zajistit mu náležitou péči a inovace.</w:t>
      </w:r>
    </w:p>
    <w:p w14:paraId="7E654755" w14:textId="77777777" w:rsidR="00E3386D" w:rsidRPr="00E3386D" w:rsidRDefault="00E3386D" w:rsidP="00E3386D">
      <w:pPr>
        <w:pStyle w:val="Normln1"/>
        <w:jc w:val="both"/>
        <w:rPr>
          <w:rFonts w:asciiTheme="minorHAnsi" w:hAnsiTheme="minorHAnsi"/>
        </w:rPr>
      </w:pPr>
    </w:p>
    <w:p w14:paraId="37A1AE6C" w14:textId="258F6A8C" w:rsidR="00E3386D" w:rsidRDefault="00E3386D" w:rsidP="00E3386D">
      <w:pPr>
        <w:pStyle w:val="Normln1"/>
        <w:jc w:val="both"/>
        <w:rPr>
          <w:rFonts w:asciiTheme="minorHAnsi" w:hAnsiTheme="minorHAnsi"/>
        </w:rPr>
      </w:pPr>
      <w:r w:rsidRPr="00E3386D">
        <w:rPr>
          <w:rFonts w:asciiTheme="minorHAnsi" w:hAnsiTheme="minorHAnsi"/>
        </w:rPr>
        <w:t>Pro business tedy Rondo přináší významné snížení nákladů spojených s provozem věrnostních systémů a spotřebitelských soutěží, zvýšení celkových finančních i nefinančních přínosů</w:t>
      </w:r>
      <w:r w:rsidR="00603775">
        <w:rPr>
          <w:rFonts w:asciiTheme="minorHAnsi" w:hAnsiTheme="minorHAnsi"/>
        </w:rPr>
        <w:t>. A</w:t>
      </w:r>
      <w:r w:rsidRPr="00E3386D">
        <w:rPr>
          <w:rFonts w:asciiTheme="minorHAnsi" w:hAnsiTheme="minorHAnsi"/>
        </w:rPr>
        <w:t xml:space="preserve"> navíc díky komunitě nakupujících, sdružených v</w:t>
      </w:r>
      <w:r w:rsidR="00603775">
        <w:rPr>
          <w:rFonts w:asciiTheme="minorHAnsi" w:hAnsiTheme="minorHAnsi"/>
        </w:rPr>
        <w:t> </w:t>
      </w:r>
      <w:proofErr w:type="spellStart"/>
      <w:r w:rsidRPr="00E3386D">
        <w:rPr>
          <w:rFonts w:asciiTheme="minorHAnsi" w:hAnsiTheme="minorHAnsi"/>
        </w:rPr>
        <w:t>platfromě</w:t>
      </w:r>
      <w:proofErr w:type="spellEnd"/>
      <w:r w:rsidR="00603775">
        <w:rPr>
          <w:rFonts w:asciiTheme="minorHAnsi" w:hAnsiTheme="minorHAnsi"/>
        </w:rPr>
        <w:t>,</w:t>
      </w:r>
      <w:r w:rsidRPr="00E3386D">
        <w:rPr>
          <w:rFonts w:asciiTheme="minorHAnsi" w:hAnsiTheme="minorHAnsi"/>
        </w:rPr>
        <w:t xml:space="preserve"> i další možnosti oslovení zákazníků inovativním způsobem.</w:t>
      </w:r>
    </w:p>
    <w:p w14:paraId="0ABD5A9E" w14:textId="77777777" w:rsidR="003A00D9" w:rsidRDefault="003A00D9" w:rsidP="00225817">
      <w:pPr>
        <w:pStyle w:val="Normln1"/>
        <w:jc w:val="both"/>
        <w:rPr>
          <w:rFonts w:asciiTheme="minorHAnsi" w:hAnsiTheme="minorHAnsi"/>
        </w:rPr>
      </w:pPr>
    </w:p>
    <w:p w14:paraId="689CE22F" w14:textId="77777777" w:rsidR="00D64EDD" w:rsidRPr="000B11C7" w:rsidRDefault="00D64EDD" w:rsidP="00D64EDD">
      <w:pPr>
        <w:pStyle w:val="Normln1"/>
        <w:rPr>
          <w:rFonts w:ascii="Times New Roman" w:hAnsi="Times New Roman" w:cs="Times New Roman"/>
        </w:rPr>
      </w:pPr>
    </w:p>
    <w:sectPr w:rsidR="00D64EDD" w:rsidRPr="000B11C7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86D9" w14:textId="77777777" w:rsidR="00E2394D" w:rsidRDefault="00E2394D" w:rsidP="00FB5EFB">
      <w:r>
        <w:separator/>
      </w:r>
    </w:p>
  </w:endnote>
  <w:endnote w:type="continuationSeparator" w:id="0">
    <w:p w14:paraId="34713768" w14:textId="77777777" w:rsidR="00E2394D" w:rsidRDefault="00E2394D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A70E" w14:textId="77777777" w:rsidR="00E2394D" w:rsidRDefault="00E2394D" w:rsidP="00FB5EFB">
      <w:r>
        <w:separator/>
      </w:r>
    </w:p>
  </w:footnote>
  <w:footnote w:type="continuationSeparator" w:id="0">
    <w:p w14:paraId="2F9B73A7" w14:textId="77777777" w:rsidR="00E2394D" w:rsidRDefault="00E2394D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3A0477B3" w:rsidR="00E3386D" w:rsidRDefault="00E3386D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2C88FA7F" wp14:editId="5A3947EC">
          <wp:extent cx="1372035" cy="455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348A5"/>
    <w:rsid w:val="0004139B"/>
    <w:rsid w:val="0005187B"/>
    <w:rsid w:val="00054C4B"/>
    <w:rsid w:val="0007079B"/>
    <w:rsid w:val="000815E7"/>
    <w:rsid w:val="000A499B"/>
    <w:rsid w:val="000B11C7"/>
    <w:rsid w:val="000B7037"/>
    <w:rsid w:val="000C319A"/>
    <w:rsid w:val="000C3ADF"/>
    <w:rsid w:val="000D3802"/>
    <w:rsid w:val="000D7238"/>
    <w:rsid w:val="00103EAF"/>
    <w:rsid w:val="001409E6"/>
    <w:rsid w:val="0014108E"/>
    <w:rsid w:val="0014423D"/>
    <w:rsid w:val="0015467B"/>
    <w:rsid w:val="001550FB"/>
    <w:rsid w:val="0016583B"/>
    <w:rsid w:val="00177332"/>
    <w:rsid w:val="00180C52"/>
    <w:rsid w:val="00183EAA"/>
    <w:rsid w:val="00184668"/>
    <w:rsid w:val="001A070E"/>
    <w:rsid w:val="001B09C1"/>
    <w:rsid w:val="001C18C9"/>
    <w:rsid w:val="001C5F4A"/>
    <w:rsid w:val="001F6AB4"/>
    <w:rsid w:val="00202E8C"/>
    <w:rsid w:val="00210CAA"/>
    <w:rsid w:val="002137B5"/>
    <w:rsid w:val="00225817"/>
    <w:rsid w:val="002852B5"/>
    <w:rsid w:val="002B7289"/>
    <w:rsid w:val="002C3E74"/>
    <w:rsid w:val="002C5698"/>
    <w:rsid w:val="002E532D"/>
    <w:rsid w:val="002E6AA7"/>
    <w:rsid w:val="00302B7B"/>
    <w:rsid w:val="003201B7"/>
    <w:rsid w:val="00365694"/>
    <w:rsid w:val="0037364D"/>
    <w:rsid w:val="003828C4"/>
    <w:rsid w:val="00396878"/>
    <w:rsid w:val="003A00D9"/>
    <w:rsid w:val="003A3FB1"/>
    <w:rsid w:val="003A5077"/>
    <w:rsid w:val="003B1D43"/>
    <w:rsid w:val="003C3569"/>
    <w:rsid w:val="003D045D"/>
    <w:rsid w:val="00406405"/>
    <w:rsid w:val="00406973"/>
    <w:rsid w:val="0041107B"/>
    <w:rsid w:val="004233ED"/>
    <w:rsid w:val="004245C1"/>
    <w:rsid w:val="00427545"/>
    <w:rsid w:val="00431669"/>
    <w:rsid w:val="00461D79"/>
    <w:rsid w:val="004639CF"/>
    <w:rsid w:val="00480D29"/>
    <w:rsid w:val="0048375F"/>
    <w:rsid w:val="004840C6"/>
    <w:rsid w:val="004A1865"/>
    <w:rsid w:val="004A1EAD"/>
    <w:rsid w:val="004E58EC"/>
    <w:rsid w:val="004F0C1F"/>
    <w:rsid w:val="0050391B"/>
    <w:rsid w:val="00521D5D"/>
    <w:rsid w:val="005234B5"/>
    <w:rsid w:val="00526C68"/>
    <w:rsid w:val="00546558"/>
    <w:rsid w:val="00546FE1"/>
    <w:rsid w:val="00553E63"/>
    <w:rsid w:val="0055768B"/>
    <w:rsid w:val="00591113"/>
    <w:rsid w:val="005A5463"/>
    <w:rsid w:val="005E2912"/>
    <w:rsid w:val="00603151"/>
    <w:rsid w:val="00603775"/>
    <w:rsid w:val="00611790"/>
    <w:rsid w:val="0061308C"/>
    <w:rsid w:val="0061310B"/>
    <w:rsid w:val="00646261"/>
    <w:rsid w:val="00651473"/>
    <w:rsid w:val="00654ACE"/>
    <w:rsid w:val="006603A6"/>
    <w:rsid w:val="00664298"/>
    <w:rsid w:val="00686F21"/>
    <w:rsid w:val="006D7DDA"/>
    <w:rsid w:val="006E4D8B"/>
    <w:rsid w:val="006F6974"/>
    <w:rsid w:val="0071161E"/>
    <w:rsid w:val="00715830"/>
    <w:rsid w:val="00725435"/>
    <w:rsid w:val="007523FA"/>
    <w:rsid w:val="0076224C"/>
    <w:rsid w:val="007A7BB2"/>
    <w:rsid w:val="007D6396"/>
    <w:rsid w:val="007F2D0A"/>
    <w:rsid w:val="007F6D14"/>
    <w:rsid w:val="0080053B"/>
    <w:rsid w:val="008129B9"/>
    <w:rsid w:val="0082078B"/>
    <w:rsid w:val="00827E64"/>
    <w:rsid w:val="00835601"/>
    <w:rsid w:val="0084735F"/>
    <w:rsid w:val="008478A6"/>
    <w:rsid w:val="00866A81"/>
    <w:rsid w:val="008B22CE"/>
    <w:rsid w:val="008F2E4B"/>
    <w:rsid w:val="00921B39"/>
    <w:rsid w:val="00945BFA"/>
    <w:rsid w:val="00952066"/>
    <w:rsid w:val="009526FD"/>
    <w:rsid w:val="00953745"/>
    <w:rsid w:val="00960D52"/>
    <w:rsid w:val="009648EF"/>
    <w:rsid w:val="00976891"/>
    <w:rsid w:val="009B0BAC"/>
    <w:rsid w:val="009B7CA2"/>
    <w:rsid w:val="009F5F71"/>
    <w:rsid w:val="00A35E80"/>
    <w:rsid w:val="00A560A2"/>
    <w:rsid w:val="00A806A9"/>
    <w:rsid w:val="00A80BA2"/>
    <w:rsid w:val="00A8176F"/>
    <w:rsid w:val="00AE5183"/>
    <w:rsid w:val="00AE61FA"/>
    <w:rsid w:val="00AF2E81"/>
    <w:rsid w:val="00B16EAD"/>
    <w:rsid w:val="00B3138C"/>
    <w:rsid w:val="00B42DFE"/>
    <w:rsid w:val="00B76BFA"/>
    <w:rsid w:val="00B93807"/>
    <w:rsid w:val="00B95341"/>
    <w:rsid w:val="00BA468A"/>
    <w:rsid w:val="00BA7789"/>
    <w:rsid w:val="00BA791F"/>
    <w:rsid w:val="00BC5B8F"/>
    <w:rsid w:val="00BE2140"/>
    <w:rsid w:val="00C14454"/>
    <w:rsid w:val="00C230BF"/>
    <w:rsid w:val="00C53507"/>
    <w:rsid w:val="00C64C2B"/>
    <w:rsid w:val="00C71DBF"/>
    <w:rsid w:val="00C943A8"/>
    <w:rsid w:val="00CC0779"/>
    <w:rsid w:val="00CC3D54"/>
    <w:rsid w:val="00CE312D"/>
    <w:rsid w:val="00CF12E3"/>
    <w:rsid w:val="00CF3CF5"/>
    <w:rsid w:val="00D50670"/>
    <w:rsid w:val="00D64EDD"/>
    <w:rsid w:val="00D6695A"/>
    <w:rsid w:val="00D67FBF"/>
    <w:rsid w:val="00D74A65"/>
    <w:rsid w:val="00D7583E"/>
    <w:rsid w:val="00D83F87"/>
    <w:rsid w:val="00D92117"/>
    <w:rsid w:val="00DB4B1F"/>
    <w:rsid w:val="00DE088F"/>
    <w:rsid w:val="00DF7EE3"/>
    <w:rsid w:val="00E04B5F"/>
    <w:rsid w:val="00E064AE"/>
    <w:rsid w:val="00E066F4"/>
    <w:rsid w:val="00E2394D"/>
    <w:rsid w:val="00E3386D"/>
    <w:rsid w:val="00E37E4F"/>
    <w:rsid w:val="00E53F9B"/>
    <w:rsid w:val="00E63A8E"/>
    <w:rsid w:val="00E86B50"/>
    <w:rsid w:val="00EC269E"/>
    <w:rsid w:val="00EE068E"/>
    <w:rsid w:val="00EF3C5E"/>
    <w:rsid w:val="00F24D61"/>
    <w:rsid w:val="00F25BB2"/>
    <w:rsid w:val="00F27B7D"/>
    <w:rsid w:val="00F40D5E"/>
    <w:rsid w:val="00F459E0"/>
    <w:rsid w:val="00F63B7D"/>
    <w:rsid w:val="00F66639"/>
    <w:rsid w:val="00F8169F"/>
    <w:rsid w:val="00F903B4"/>
    <w:rsid w:val="00FA1F8A"/>
    <w:rsid w:val="00FB5EFB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CD5B4E86-63B1-4124-A6FC-18B3323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22581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5817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6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6350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2017-07-17T13:42:00Z</cp:lastPrinted>
  <dcterms:created xsi:type="dcterms:W3CDTF">2017-08-14T12:36:00Z</dcterms:created>
  <dcterms:modified xsi:type="dcterms:W3CDTF">2017-08-14T12:36:00Z</dcterms:modified>
  <cp:category/>
</cp:coreProperties>
</file>