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FDEDB" w14:textId="77777777" w:rsidR="00641F83" w:rsidRDefault="00641F83" w:rsidP="00D03F1A">
      <w:pPr>
        <w:jc w:val="center"/>
        <w:rPr>
          <w:b/>
          <w:bCs/>
          <w:kern w:val="36"/>
          <w:sz w:val="36"/>
          <w:szCs w:val="36"/>
        </w:rPr>
      </w:pPr>
    </w:p>
    <w:p w14:paraId="054AAF0C" w14:textId="4BB1CB51" w:rsidR="00AB3F9B" w:rsidRDefault="00EE1E44" w:rsidP="00DB39BB">
      <w:pPr>
        <w:jc w:val="center"/>
        <w:rPr>
          <w:rFonts w:ascii="Calibri" w:eastAsia="Calibri" w:hAnsi="Calibri" w:cs="Calibri"/>
          <w:b/>
          <w:color w:val="000000"/>
          <w:sz w:val="36"/>
        </w:rPr>
      </w:pPr>
      <w:r>
        <w:rPr>
          <w:rFonts w:ascii="Calibri" w:eastAsia="Calibri" w:hAnsi="Calibri" w:cs="Calibri"/>
          <w:b/>
          <w:color w:val="000000"/>
          <w:sz w:val="36"/>
        </w:rPr>
        <w:t xml:space="preserve">Která odvětví průmyslu jsou nejnáročnější na </w:t>
      </w:r>
      <w:r w:rsidR="002D1621">
        <w:rPr>
          <w:rFonts w:ascii="Calibri" w:eastAsia="Calibri" w:hAnsi="Calibri" w:cs="Calibri"/>
          <w:b/>
          <w:color w:val="000000"/>
          <w:sz w:val="36"/>
        </w:rPr>
        <w:t>vodu</w:t>
      </w:r>
      <w:r>
        <w:rPr>
          <w:rFonts w:ascii="Calibri" w:eastAsia="Calibri" w:hAnsi="Calibri" w:cs="Calibri"/>
          <w:b/>
          <w:color w:val="000000"/>
          <w:sz w:val="36"/>
        </w:rPr>
        <w:t xml:space="preserve">? </w:t>
      </w:r>
    </w:p>
    <w:p w14:paraId="75DAABD5" w14:textId="77777777" w:rsidR="00843740" w:rsidRPr="00AB3F9B" w:rsidRDefault="00843740" w:rsidP="00DB39BB">
      <w:pPr>
        <w:jc w:val="center"/>
        <w:rPr>
          <w:rFonts w:ascii="Calibri" w:eastAsia="Calibri" w:hAnsi="Calibri" w:cs="Calibri"/>
          <w:b/>
          <w:color w:val="000000"/>
          <w:sz w:val="36"/>
        </w:rPr>
      </w:pPr>
    </w:p>
    <w:p w14:paraId="16E882E2" w14:textId="198FED8B" w:rsidR="00FD50B2" w:rsidRDefault="00FD50B2" w:rsidP="00FD50B2">
      <w:pPr>
        <w:jc w:val="both"/>
        <w:rPr>
          <w:rFonts w:ascii="Calibri" w:eastAsia="Calibri" w:hAnsi="Calibri" w:cs="Calibri"/>
          <w:b/>
          <w:color w:val="000000"/>
          <w:u w:val="single"/>
        </w:rPr>
      </w:pPr>
    </w:p>
    <w:p w14:paraId="79592298" w14:textId="221D4CC4" w:rsidR="00EB5C1A" w:rsidRPr="00EB5C1A" w:rsidRDefault="004B4ECD" w:rsidP="004B4ECD">
      <w:pPr>
        <w:jc w:val="both"/>
      </w:pPr>
      <w:bookmarkStart w:id="0" w:name="_GoBack"/>
      <w:r>
        <w:rPr>
          <w:rFonts w:eastAsia="Calibri" w:cs="Calibri"/>
          <w:b/>
          <w:color w:val="000000"/>
        </w:rPr>
        <w:t xml:space="preserve">Praha, </w:t>
      </w:r>
      <w:r w:rsidR="00E12D59">
        <w:rPr>
          <w:rFonts w:eastAsia="Calibri" w:cs="Calibri"/>
          <w:b/>
          <w:color w:val="000000"/>
        </w:rPr>
        <w:t>15</w:t>
      </w:r>
      <w:r w:rsidR="007C225C">
        <w:rPr>
          <w:rFonts w:eastAsia="Calibri" w:cs="Calibri"/>
          <w:b/>
          <w:color w:val="000000"/>
        </w:rPr>
        <w:t xml:space="preserve">. </w:t>
      </w:r>
      <w:r w:rsidR="001E456E">
        <w:rPr>
          <w:rFonts w:eastAsia="Calibri" w:cs="Calibri"/>
          <w:b/>
          <w:color w:val="000000"/>
        </w:rPr>
        <w:t>listopadu</w:t>
      </w:r>
      <w:r w:rsidR="007C225C">
        <w:rPr>
          <w:rFonts w:eastAsia="Calibri" w:cs="Calibri"/>
          <w:b/>
          <w:color w:val="000000"/>
        </w:rPr>
        <w:t xml:space="preserve"> 2017</w:t>
      </w:r>
      <w:r w:rsidR="000418FA">
        <w:rPr>
          <w:rFonts w:eastAsia="Calibri" w:cs="Calibri"/>
          <w:b/>
          <w:color w:val="000000"/>
        </w:rPr>
        <w:t xml:space="preserve"> </w:t>
      </w:r>
      <w:r w:rsidR="002E5984" w:rsidRPr="00E4397B">
        <w:rPr>
          <w:rFonts w:eastAsia="Calibri" w:cs="Calibri"/>
          <w:color w:val="000000"/>
        </w:rPr>
        <w:t>–</w:t>
      </w:r>
      <w:r>
        <w:rPr>
          <w:rFonts w:eastAsia="Calibri" w:cs="Calibri"/>
          <w:color w:val="000000"/>
        </w:rPr>
        <w:t xml:space="preserve"> </w:t>
      </w:r>
      <w:bookmarkStart w:id="1" w:name="_Hlk498502153"/>
      <w:r>
        <w:rPr>
          <w:rFonts w:eastAsia="Calibri" w:cs="Calibri"/>
          <w:color w:val="000000"/>
        </w:rPr>
        <w:t xml:space="preserve">Voda není jen životadárná tekutina, ale také klíčová surovina, bez níž se ve své výrobě </w:t>
      </w:r>
      <w:r w:rsidR="00BC40EE">
        <w:rPr>
          <w:rFonts w:eastAsia="Calibri" w:cs="Calibri"/>
          <w:color w:val="000000"/>
        </w:rPr>
        <w:t>neobejde žádná firma.</w:t>
      </w:r>
      <w:r w:rsidR="00CC7FFB">
        <w:rPr>
          <w:rFonts w:eastAsia="Calibri" w:cs="Calibri"/>
          <w:color w:val="000000"/>
        </w:rPr>
        <w:t xml:space="preserve"> </w:t>
      </w:r>
      <w:r w:rsidR="00CC7FFB" w:rsidRPr="00CC7FFB">
        <w:rPr>
          <w:rFonts w:eastAsia="Calibri" w:cs="Calibri"/>
          <w:color w:val="000000"/>
        </w:rPr>
        <w:t>To s sebou přináší vysoké nároky na péči o ni.</w:t>
      </w:r>
      <w:r w:rsidR="00BC40EE">
        <w:rPr>
          <w:rFonts w:eastAsia="Calibri" w:cs="Calibri"/>
          <w:color w:val="000000"/>
        </w:rPr>
        <w:t xml:space="preserve"> </w:t>
      </w:r>
      <w:r w:rsidR="00EB5C1A">
        <w:rPr>
          <w:rFonts w:eastAsia="Calibri" w:cs="Calibri"/>
          <w:color w:val="000000"/>
        </w:rPr>
        <w:t>„</w:t>
      </w:r>
      <w:r w:rsidR="00CC7FFB">
        <w:rPr>
          <w:rFonts w:eastAsia="Calibri" w:cs="Calibri"/>
          <w:color w:val="000000"/>
        </w:rPr>
        <w:t xml:space="preserve">A </w:t>
      </w:r>
      <w:r w:rsidR="00CC7FFB">
        <w:t>d</w:t>
      </w:r>
      <w:r w:rsidR="00EB5C1A">
        <w:t xml:space="preserve">ůležitý není jen primární efekt </w:t>
      </w:r>
      <w:bookmarkEnd w:id="1"/>
      <w:r w:rsidR="00EB5C1A">
        <w:t xml:space="preserve">– tedy množství vody, které se uspoří. Neméně důležitá je také její kvalita pro daný průmyslový proces nebo pro určitou technologii. Používání nevhodné vody páchá obrovské škody, které jsou zpočátku skryté,“ říká Miroslav </w:t>
      </w:r>
      <w:r w:rsidR="00EB5C1A">
        <w:rPr>
          <w:rFonts w:eastAsia="Calibri" w:cs="Calibri"/>
          <w:color w:val="000000"/>
        </w:rPr>
        <w:t xml:space="preserve">Maňásek </w:t>
      </w:r>
      <w:r w:rsidR="00EB5C1A">
        <w:t xml:space="preserve">ze společnosti Aquarex Waterprofit, jež </w:t>
      </w:r>
      <w:r w:rsidR="00EB5C1A" w:rsidRPr="00C306A8">
        <w:t>se specializuje na poradenství a řešení v oblasti dodávek vody pro průmysl</w:t>
      </w:r>
      <w:r w:rsidR="00EB5C1A">
        <w:t xml:space="preserve">. </w:t>
      </w:r>
      <w:r w:rsidR="00EB5C1A">
        <w:rPr>
          <w:rFonts w:eastAsia="Calibri" w:cs="Calibri"/>
          <w:color w:val="000000"/>
        </w:rPr>
        <w:t xml:space="preserve">Která průmyslová odvětví </w:t>
      </w:r>
      <w:r w:rsidR="000D7CC1">
        <w:rPr>
          <w:rFonts w:eastAsia="Calibri" w:cs="Calibri"/>
          <w:color w:val="000000"/>
        </w:rPr>
        <w:t xml:space="preserve">mají specifické požadavky </w:t>
      </w:r>
      <w:r w:rsidR="007F19DC">
        <w:rPr>
          <w:rFonts w:eastAsia="Calibri" w:cs="Calibri"/>
          <w:color w:val="000000"/>
        </w:rPr>
        <w:t>n</w:t>
      </w:r>
      <w:r w:rsidR="000D7CC1">
        <w:rPr>
          <w:rFonts w:eastAsia="Calibri" w:cs="Calibri"/>
          <w:color w:val="000000"/>
        </w:rPr>
        <w:t xml:space="preserve">a množství a kvalitu čiré kapaliny? </w:t>
      </w:r>
    </w:p>
    <w:p w14:paraId="3E32553E" w14:textId="29BC3C39" w:rsidR="00C306A8" w:rsidRDefault="00C306A8" w:rsidP="00805D3E">
      <w:pPr>
        <w:jc w:val="both"/>
      </w:pPr>
    </w:p>
    <w:p w14:paraId="70CA3957" w14:textId="1B9CD988" w:rsidR="004B4ECD" w:rsidRPr="005B0975" w:rsidRDefault="00F22BB9" w:rsidP="004B4ECD">
      <w:pPr>
        <w:jc w:val="both"/>
        <w:rPr>
          <w:rFonts w:eastAsia="Calibri" w:cs="Calibri"/>
          <w:b/>
          <w:color w:val="000000"/>
        </w:rPr>
      </w:pPr>
      <w:r w:rsidRPr="005B0975">
        <w:rPr>
          <w:rFonts w:eastAsia="Calibri" w:cs="Calibri"/>
          <w:b/>
          <w:color w:val="000000"/>
        </w:rPr>
        <w:t xml:space="preserve">Potravinářský průmysl </w:t>
      </w:r>
    </w:p>
    <w:p w14:paraId="2542AB8C" w14:textId="51AD618B" w:rsidR="00C65DE9" w:rsidRDefault="005B0975" w:rsidP="004B4ECD">
      <w:pPr>
        <w:jc w:val="both"/>
        <w:rPr>
          <w:rFonts w:eastAsia="Calibri" w:cs="Calibri"/>
          <w:color w:val="000000"/>
        </w:rPr>
      </w:pPr>
      <w:r>
        <w:rPr>
          <w:rFonts w:eastAsia="Calibri" w:cs="Calibri"/>
          <w:color w:val="000000"/>
        </w:rPr>
        <w:t xml:space="preserve">Na </w:t>
      </w:r>
      <w:r w:rsidR="00E61160">
        <w:rPr>
          <w:rFonts w:eastAsia="Calibri" w:cs="Calibri"/>
          <w:color w:val="000000"/>
        </w:rPr>
        <w:t xml:space="preserve">kilogram hovězího masa je třeba </w:t>
      </w:r>
      <w:r>
        <w:rPr>
          <w:rFonts w:eastAsia="Calibri" w:cs="Calibri"/>
          <w:color w:val="000000"/>
        </w:rPr>
        <w:t>přes 15 tisíc litrů vody, čokoláda „spotřebuje“ ještě asi o dva</w:t>
      </w:r>
      <w:r w:rsidR="00C65DE9">
        <w:rPr>
          <w:rFonts w:eastAsia="Calibri" w:cs="Calibri"/>
          <w:color w:val="000000"/>
        </w:rPr>
        <w:t xml:space="preserve"> tisíce litrů více, j</w:t>
      </w:r>
      <w:r>
        <w:rPr>
          <w:rFonts w:eastAsia="Calibri" w:cs="Calibri"/>
          <w:color w:val="000000"/>
        </w:rPr>
        <w:t xml:space="preserve">eden šálek čaje rovná se 27 litrům… Údaje, které zveřejnil britský list </w:t>
      </w:r>
      <w:proofErr w:type="spellStart"/>
      <w:r>
        <w:rPr>
          <w:rFonts w:eastAsia="Calibri" w:cs="Calibri"/>
          <w:color w:val="000000"/>
        </w:rPr>
        <w:t>The</w:t>
      </w:r>
      <w:proofErr w:type="spellEnd"/>
      <w:r>
        <w:rPr>
          <w:rFonts w:eastAsia="Calibri" w:cs="Calibri"/>
          <w:color w:val="000000"/>
        </w:rPr>
        <w:t xml:space="preserve"> </w:t>
      </w:r>
      <w:proofErr w:type="spellStart"/>
      <w:r>
        <w:rPr>
          <w:rFonts w:eastAsia="Calibri" w:cs="Calibri"/>
          <w:color w:val="000000"/>
        </w:rPr>
        <w:t>Guardian</w:t>
      </w:r>
      <w:proofErr w:type="spellEnd"/>
      <w:r>
        <w:rPr>
          <w:rFonts w:eastAsia="Calibri" w:cs="Calibri"/>
          <w:color w:val="000000"/>
        </w:rPr>
        <w:t>, vypovídají o obrovských nárocí</w:t>
      </w:r>
      <w:r w:rsidR="003E3AB4">
        <w:rPr>
          <w:rFonts w:eastAsia="Calibri" w:cs="Calibri"/>
          <w:color w:val="000000"/>
        </w:rPr>
        <w:t xml:space="preserve">ch na </w:t>
      </w:r>
      <w:r w:rsidR="000D7CC1">
        <w:rPr>
          <w:rFonts w:eastAsia="Calibri" w:cs="Calibri"/>
          <w:color w:val="000000"/>
        </w:rPr>
        <w:t>množství vody</w:t>
      </w:r>
      <w:r w:rsidR="003E3AB4">
        <w:rPr>
          <w:rFonts w:eastAsia="Calibri" w:cs="Calibri"/>
          <w:color w:val="000000"/>
        </w:rPr>
        <w:t xml:space="preserve"> při výrobě potravin. </w:t>
      </w:r>
      <w:r w:rsidR="00E61160">
        <w:rPr>
          <w:rFonts w:eastAsia="Calibri" w:cs="Calibri"/>
          <w:color w:val="000000"/>
        </w:rPr>
        <w:t xml:space="preserve">„Zejména oplachové vody se vyplýtvá </w:t>
      </w:r>
      <w:r w:rsidR="003E3AB4">
        <w:rPr>
          <w:rFonts w:eastAsia="Calibri" w:cs="Calibri"/>
          <w:color w:val="000000"/>
        </w:rPr>
        <w:t xml:space="preserve">velké </w:t>
      </w:r>
      <w:r w:rsidR="00E61160">
        <w:rPr>
          <w:rFonts w:eastAsia="Calibri" w:cs="Calibri"/>
          <w:color w:val="000000"/>
        </w:rPr>
        <w:t>množství. Pokud do výro</w:t>
      </w:r>
      <w:r w:rsidR="00790296">
        <w:rPr>
          <w:rFonts w:eastAsia="Calibri" w:cs="Calibri"/>
          <w:color w:val="000000"/>
        </w:rPr>
        <w:t xml:space="preserve">bních procesů zapojíme její úpravu, </w:t>
      </w:r>
      <w:r w:rsidR="00E61160">
        <w:rPr>
          <w:rFonts w:eastAsia="Calibri" w:cs="Calibri"/>
          <w:color w:val="000000"/>
        </w:rPr>
        <w:t>filtraci a další technologie, můžeme spotřebu hodně omezit,“</w:t>
      </w:r>
      <w:r w:rsidR="00AA7CAE">
        <w:rPr>
          <w:rFonts w:eastAsia="Calibri" w:cs="Calibri"/>
          <w:color w:val="000000"/>
        </w:rPr>
        <w:t xml:space="preserve"> říká</w:t>
      </w:r>
      <w:r w:rsidR="00EB5C1A">
        <w:rPr>
          <w:rFonts w:eastAsia="Calibri" w:cs="Calibri"/>
          <w:color w:val="000000"/>
        </w:rPr>
        <w:t xml:space="preserve"> Miroslav Maňásek</w:t>
      </w:r>
      <w:r w:rsidR="00790296" w:rsidRPr="00C306A8">
        <w:t>.</w:t>
      </w:r>
      <w:r w:rsidR="00164522">
        <w:t xml:space="preserve"> </w:t>
      </w:r>
      <w:r w:rsidR="000D7CC1">
        <w:t xml:space="preserve">Potravinářství navíc patří, společně s farmaceutickým či elektrotechnickým průmyslem, </w:t>
      </w:r>
      <w:r w:rsidR="00173142">
        <w:t>k oborům</w:t>
      </w:r>
      <w:r w:rsidR="000D7CC1">
        <w:t xml:space="preserve">, pro které je </w:t>
      </w:r>
      <w:r w:rsidR="00687DF9">
        <w:t>rovněž zcela zásadní správná</w:t>
      </w:r>
      <w:r w:rsidR="000D7CC1">
        <w:t xml:space="preserve"> kvalita vody. </w:t>
      </w:r>
      <w:r w:rsidR="00C65DE9">
        <w:rPr>
          <w:rFonts w:eastAsia="Calibri" w:cs="Calibri"/>
          <w:color w:val="000000"/>
        </w:rPr>
        <w:t>Specifické požadavky mají pivovary, většina z nich proto disponuje vlastními zdroji vody a z</w:t>
      </w:r>
      <w:r w:rsidR="000D7CC1">
        <w:rPr>
          <w:rFonts w:eastAsia="Calibri" w:cs="Calibri"/>
          <w:color w:val="000000"/>
        </w:rPr>
        <w:t>aměřuje na ně velkou pozornost. Výroba piva je kromě toho extrémně náročná</w:t>
      </w:r>
      <w:r w:rsidR="00706E81">
        <w:rPr>
          <w:rFonts w:eastAsia="Calibri" w:cs="Calibri"/>
          <w:color w:val="000000"/>
        </w:rPr>
        <w:t xml:space="preserve"> také</w:t>
      </w:r>
      <w:r w:rsidR="000D7CC1">
        <w:rPr>
          <w:rFonts w:eastAsia="Calibri" w:cs="Calibri"/>
          <w:color w:val="000000"/>
        </w:rPr>
        <w:t xml:space="preserve"> na</w:t>
      </w:r>
      <w:r w:rsidR="00687DF9">
        <w:rPr>
          <w:rFonts w:eastAsia="Calibri" w:cs="Calibri"/>
          <w:color w:val="000000"/>
        </w:rPr>
        <w:t xml:space="preserve"> množství</w:t>
      </w:r>
      <w:r w:rsidR="00706E81">
        <w:rPr>
          <w:rFonts w:eastAsia="Calibri" w:cs="Calibri"/>
          <w:color w:val="000000"/>
        </w:rPr>
        <w:t xml:space="preserve"> vody. </w:t>
      </w:r>
      <w:r w:rsidR="000D7CC1">
        <w:rPr>
          <w:rFonts w:eastAsia="Calibri" w:cs="Calibri"/>
          <w:color w:val="000000"/>
        </w:rPr>
        <w:t xml:space="preserve"> </w:t>
      </w:r>
    </w:p>
    <w:p w14:paraId="1D838A59" w14:textId="5A5F2955" w:rsidR="00706E81" w:rsidRDefault="00706E81" w:rsidP="004B4ECD">
      <w:pPr>
        <w:jc w:val="both"/>
        <w:rPr>
          <w:rFonts w:eastAsia="Calibri" w:cs="Calibri"/>
          <w:color w:val="000000"/>
        </w:rPr>
      </w:pPr>
    </w:p>
    <w:p w14:paraId="0FC19A24" w14:textId="672B6F80" w:rsidR="00706E81" w:rsidRPr="00706E81" w:rsidRDefault="00E74B9B" w:rsidP="004B4ECD">
      <w:pPr>
        <w:jc w:val="both"/>
        <w:rPr>
          <w:rFonts w:eastAsia="Calibri" w:cs="Calibri"/>
          <w:b/>
          <w:color w:val="000000"/>
        </w:rPr>
      </w:pPr>
      <w:r>
        <w:rPr>
          <w:rFonts w:eastAsia="Calibri" w:cs="Calibri"/>
          <w:b/>
          <w:color w:val="000000"/>
        </w:rPr>
        <w:t>Papírenský průmysl</w:t>
      </w:r>
    </w:p>
    <w:p w14:paraId="50908FDA" w14:textId="77777777" w:rsidR="00E74B9B" w:rsidRDefault="00706E81" w:rsidP="004B4ECD">
      <w:pPr>
        <w:jc w:val="both"/>
        <w:rPr>
          <w:rFonts w:eastAsia="Calibri" w:cs="Calibri"/>
          <w:color w:val="000000"/>
        </w:rPr>
      </w:pPr>
      <w:r>
        <w:rPr>
          <w:rFonts w:eastAsia="Calibri" w:cs="Calibri"/>
          <w:color w:val="000000"/>
        </w:rPr>
        <w:t xml:space="preserve">Velké papírny pro svou činnost potřebují ještě více vody než pivovary, z tohoto pohledu je papírenský průmysl na vrcholu pomyslného žebříčku. </w:t>
      </w:r>
      <w:r w:rsidR="00687DF9">
        <w:rPr>
          <w:rFonts w:eastAsia="Calibri" w:cs="Calibri"/>
          <w:color w:val="000000"/>
        </w:rPr>
        <w:t xml:space="preserve">Voda je zapotřebí zejména pro praní, filtraci, bělení či tvarování, na jeden kilogram papíru se spotřebuje 300 litrů. Papírenský komplex ve Štětí, největší svého druhu v Česku, proto využívá jako zdroj vodu z Labe. </w:t>
      </w:r>
    </w:p>
    <w:p w14:paraId="69295A46" w14:textId="77777777" w:rsidR="00E74B9B" w:rsidRDefault="00E74B9B" w:rsidP="004B4ECD">
      <w:pPr>
        <w:jc w:val="both"/>
        <w:rPr>
          <w:rFonts w:eastAsia="Calibri" w:cs="Calibri"/>
          <w:color w:val="000000"/>
        </w:rPr>
      </w:pPr>
    </w:p>
    <w:p w14:paraId="3645BB71" w14:textId="6E18F619" w:rsidR="00E74B9B" w:rsidRPr="00E74B9B" w:rsidRDefault="00E74B9B" w:rsidP="004B4ECD">
      <w:pPr>
        <w:jc w:val="both"/>
        <w:rPr>
          <w:rFonts w:eastAsia="Calibri" w:cs="Calibri"/>
          <w:b/>
          <w:color w:val="000000"/>
        </w:rPr>
      </w:pPr>
      <w:r w:rsidRPr="00E74B9B">
        <w:rPr>
          <w:rFonts w:eastAsia="Calibri" w:cs="Calibri"/>
          <w:b/>
          <w:color w:val="000000"/>
        </w:rPr>
        <w:t>Chemický průmysl</w:t>
      </w:r>
    </w:p>
    <w:p w14:paraId="7C852528" w14:textId="17DD0F0F" w:rsidR="00687DF9" w:rsidRDefault="00E74B9B" w:rsidP="004B4ECD">
      <w:pPr>
        <w:jc w:val="both"/>
      </w:pPr>
      <w:r>
        <w:rPr>
          <w:rFonts w:eastAsia="Calibri" w:cs="Calibri"/>
          <w:color w:val="000000"/>
        </w:rPr>
        <w:t xml:space="preserve">Také polohu velkých chemiček často určují vodní toky, chemický průmysl je dalším odvětvím s výraznými nároky na spotřebu vody. Využívá se jak pro samotnou výrobu produktů, tak k chlazení nebo praní plynů. </w:t>
      </w:r>
      <w:r w:rsidR="00173142">
        <w:rPr>
          <w:rFonts w:eastAsia="Calibri" w:cs="Calibri"/>
          <w:color w:val="000000"/>
        </w:rPr>
        <w:t xml:space="preserve">Vzniká tak velké množství odpadní vody, která často bývá vhodná k recyklaci. Dle publikace Voda a průmysl vydané v rámci projektu </w:t>
      </w:r>
      <w:proofErr w:type="spellStart"/>
      <w:r w:rsidR="00173142">
        <w:rPr>
          <w:rFonts w:eastAsia="Calibri" w:cs="Calibri"/>
          <w:color w:val="000000"/>
        </w:rPr>
        <w:t>EnviMod</w:t>
      </w:r>
      <w:proofErr w:type="spellEnd"/>
      <w:r w:rsidR="00173142">
        <w:rPr>
          <w:rFonts w:eastAsia="Calibri" w:cs="Calibri"/>
          <w:color w:val="000000"/>
        </w:rPr>
        <w:t xml:space="preserve"> byl chemický průmysl </w:t>
      </w:r>
      <w:r w:rsidR="00173142">
        <w:t xml:space="preserve">v EU identifikován jako odvětví s nejvyšším potenciálem úspor vody – více než 50 %. </w:t>
      </w:r>
    </w:p>
    <w:p w14:paraId="1697816D" w14:textId="4D4CF74E" w:rsidR="005D2D86" w:rsidRDefault="005D2D86" w:rsidP="004B4ECD">
      <w:pPr>
        <w:jc w:val="both"/>
      </w:pPr>
    </w:p>
    <w:p w14:paraId="1CB85AD5" w14:textId="0D3CE74E" w:rsidR="005D2D86" w:rsidRPr="00164522" w:rsidRDefault="005D2D86" w:rsidP="004B4ECD">
      <w:pPr>
        <w:jc w:val="both"/>
        <w:rPr>
          <w:b/>
        </w:rPr>
      </w:pPr>
      <w:r w:rsidRPr="00164522">
        <w:rPr>
          <w:b/>
        </w:rPr>
        <w:t xml:space="preserve">Energetický průmysl </w:t>
      </w:r>
    </w:p>
    <w:p w14:paraId="5897918D" w14:textId="2109C77E" w:rsidR="00164522" w:rsidRDefault="00164522" w:rsidP="004B4ECD">
      <w:pPr>
        <w:jc w:val="both"/>
        <w:rPr>
          <w:rFonts w:eastAsia="Calibri" w:cs="Calibri"/>
          <w:color w:val="000000"/>
        </w:rPr>
      </w:pPr>
      <w:r>
        <w:rPr>
          <w:rFonts w:eastAsia="Calibri" w:cs="Calibri"/>
          <w:color w:val="000000"/>
        </w:rPr>
        <w:t xml:space="preserve">Obrovské množství vody se odpaří při jejím chlazení ve speciálních věžích. „V některých případech pomůže změna technologie chlazení,“ uvádí Miroslav Maňásek, podle kterého jsou pro management vody v energetice zásadní především efektivita nakládání s ní a využívání tekutiny v odpovídající kvalitě. </w:t>
      </w:r>
    </w:p>
    <w:p w14:paraId="0F3700C5" w14:textId="4C2550CB" w:rsidR="000B5EEB" w:rsidRDefault="000B5EEB" w:rsidP="004B4ECD">
      <w:pPr>
        <w:jc w:val="both"/>
        <w:rPr>
          <w:rFonts w:eastAsia="Calibri" w:cs="Calibri"/>
          <w:color w:val="000000"/>
        </w:rPr>
      </w:pPr>
    </w:p>
    <w:p w14:paraId="72D49235" w14:textId="77777777" w:rsidR="00E12D59" w:rsidRDefault="00E12D59" w:rsidP="004B4ECD">
      <w:pPr>
        <w:jc w:val="both"/>
        <w:rPr>
          <w:rFonts w:eastAsia="Calibri" w:cs="Calibri"/>
          <w:color w:val="000000"/>
        </w:rPr>
      </w:pPr>
    </w:p>
    <w:p w14:paraId="11258C3A" w14:textId="77777777" w:rsidR="00E12D59" w:rsidRDefault="00E12D59" w:rsidP="004B4ECD">
      <w:pPr>
        <w:jc w:val="both"/>
        <w:rPr>
          <w:rFonts w:eastAsia="Calibri" w:cs="Calibri"/>
          <w:color w:val="000000"/>
        </w:rPr>
      </w:pPr>
    </w:p>
    <w:p w14:paraId="4E9963AC" w14:textId="5FF9E726" w:rsidR="000B5EEB" w:rsidRDefault="000B5EEB" w:rsidP="004B4ECD">
      <w:pPr>
        <w:jc w:val="both"/>
        <w:rPr>
          <w:rFonts w:eastAsia="Calibri" w:cs="Calibri"/>
          <w:color w:val="000000"/>
        </w:rPr>
      </w:pPr>
      <w:r>
        <w:rPr>
          <w:rFonts w:eastAsia="Calibri" w:cs="Calibri"/>
          <w:color w:val="000000"/>
        </w:rPr>
        <w:lastRenderedPageBreak/>
        <w:t>Právě „špatná</w:t>
      </w:r>
      <w:r w:rsidR="001E456E">
        <w:rPr>
          <w:rFonts w:eastAsia="Calibri" w:cs="Calibri"/>
          <w:color w:val="000000"/>
        </w:rPr>
        <w:t xml:space="preserve"> kvalita</w:t>
      </w:r>
      <w:r>
        <w:rPr>
          <w:rFonts w:eastAsia="Calibri" w:cs="Calibri"/>
          <w:color w:val="000000"/>
        </w:rPr>
        <w:t>“ vod</w:t>
      </w:r>
      <w:r w:rsidR="001E456E">
        <w:rPr>
          <w:rFonts w:eastAsia="Calibri" w:cs="Calibri"/>
          <w:color w:val="000000"/>
        </w:rPr>
        <w:t>y</w:t>
      </w:r>
      <w:r>
        <w:rPr>
          <w:rFonts w:eastAsia="Calibri" w:cs="Calibri"/>
          <w:color w:val="000000"/>
        </w:rPr>
        <w:t xml:space="preserve"> je v průmyslu podle Miroslava Maňáska ješt</w:t>
      </w:r>
      <w:r w:rsidR="00E21864">
        <w:rPr>
          <w:rFonts w:eastAsia="Calibri" w:cs="Calibri"/>
          <w:color w:val="000000"/>
        </w:rPr>
        <w:t xml:space="preserve">ě větším problémem než plýtvání, a to i v souvislosti s využíváním moderních technologií. </w:t>
      </w:r>
      <w:r>
        <w:rPr>
          <w:rFonts w:eastAsia="Calibri" w:cs="Calibri"/>
          <w:color w:val="000000"/>
        </w:rPr>
        <w:t>„Zejména velcí odběratelé se již snaží šetřit, často ale nekladou takový důraz na kvalitu vody a její měření</w:t>
      </w:r>
      <w:r w:rsidR="00E21864">
        <w:rPr>
          <w:rFonts w:eastAsia="Calibri" w:cs="Calibri"/>
          <w:color w:val="000000"/>
        </w:rPr>
        <w:t>.</w:t>
      </w:r>
      <w:r w:rsidR="00551F50">
        <w:rPr>
          <w:rFonts w:eastAsia="Calibri" w:cs="Calibri"/>
          <w:color w:val="000000"/>
        </w:rPr>
        <w:t xml:space="preserve"> Nesprávně upravená voda přitom může zničit </w:t>
      </w:r>
      <w:r w:rsidR="00204014">
        <w:rPr>
          <w:rFonts w:eastAsia="Calibri" w:cs="Calibri"/>
          <w:color w:val="000000"/>
        </w:rPr>
        <w:t>s</w:t>
      </w:r>
      <w:r w:rsidR="00551F50">
        <w:rPr>
          <w:rFonts w:eastAsia="Calibri" w:cs="Calibri"/>
          <w:color w:val="000000"/>
        </w:rPr>
        <w:t xml:space="preserve">troje a technologie za miliony,“ </w:t>
      </w:r>
      <w:r w:rsidR="00E21864">
        <w:rPr>
          <w:rFonts w:eastAsia="Calibri" w:cs="Calibri"/>
          <w:color w:val="000000"/>
        </w:rPr>
        <w:t xml:space="preserve">říká Miroslav Maňásek. </w:t>
      </w:r>
    </w:p>
    <w:p w14:paraId="17AC4278" w14:textId="4D3B26D2" w:rsidR="003E3AB4" w:rsidRDefault="003E3AB4" w:rsidP="00EE1E44">
      <w:pPr>
        <w:jc w:val="both"/>
        <w:rPr>
          <w:rFonts w:eastAsia="Calibri" w:cs="Calibri"/>
          <w:color w:val="000000"/>
        </w:rPr>
      </w:pPr>
    </w:p>
    <w:bookmarkEnd w:id="0"/>
    <w:p w14:paraId="2B792BA4" w14:textId="234E52DD" w:rsidR="003E3AB4" w:rsidRDefault="003E3AB4" w:rsidP="00EE1E44">
      <w:pPr>
        <w:jc w:val="both"/>
        <w:rPr>
          <w:rFonts w:eastAsia="Calibri" w:cs="Calibri"/>
          <w:color w:val="000000"/>
        </w:rPr>
      </w:pPr>
    </w:p>
    <w:p w14:paraId="2E38DF69" w14:textId="77777777" w:rsidR="003E3AB4" w:rsidRPr="003E3AB4" w:rsidRDefault="003E3AB4" w:rsidP="00EE1E44">
      <w:pPr>
        <w:jc w:val="both"/>
        <w:rPr>
          <w:rFonts w:eastAsia="Calibri" w:cs="Calibri"/>
          <w:color w:val="000000"/>
        </w:rPr>
      </w:pPr>
    </w:p>
    <w:p w14:paraId="20F48F55" w14:textId="0DA5409B" w:rsidR="00FD50B2" w:rsidRPr="00EE1E44" w:rsidRDefault="00FD50B2" w:rsidP="00EE1E44">
      <w:pPr>
        <w:jc w:val="both"/>
        <w:rPr>
          <w:rFonts w:eastAsia="Calibri" w:cs="Calibri"/>
          <w:color w:val="000000"/>
        </w:rPr>
      </w:pPr>
      <w:r>
        <w:rPr>
          <w:rFonts w:ascii="Calibri" w:eastAsia="Calibri" w:hAnsi="Calibri" w:cs="Calibri"/>
          <w:b/>
          <w:i/>
          <w:color w:val="000000"/>
        </w:rPr>
        <w:t>O Společnosti Aquarex WATERPROFIT, s.r.o.</w:t>
      </w:r>
    </w:p>
    <w:p w14:paraId="612B78EF" w14:textId="77777777" w:rsidR="00FD50B2" w:rsidRDefault="00FD50B2" w:rsidP="00FD50B2">
      <w:pPr>
        <w:rPr>
          <w:rFonts w:ascii="Calibri" w:eastAsia="Calibri" w:hAnsi="Calibri" w:cs="Calibri"/>
          <w:i/>
          <w:color w:val="000000"/>
        </w:rPr>
      </w:pPr>
      <w:r>
        <w:rPr>
          <w:rFonts w:ascii="Calibri" w:eastAsia="Calibri" w:hAnsi="Calibri" w:cs="Calibri"/>
          <w:i/>
          <w:color w:val="000000"/>
          <w:sz w:val="22"/>
        </w:rPr>
        <w:t xml:space="preserve">Aquarex WATERPROFIT, s.r.o. je ryze česká rodinná společnost se sídlem v Uherském Hradišti specializující se na řešení v oblasti optimalizace vodního cyklu, úpravy a filtrace vody spolu s měřením kvality vody. Díky jejím řešením české firmy upraví více než 10 miliónů litrů vody každý den. Společnost funguje na baťovských principech, dlouhodobě dbá na pozitivní přínosy své práce, zejména se snaží chránit přírodu, snižovat plýtvání a špatné hospodaření s vodou v průmyslu. Mezi zákazníky společnosti Aquarex patří významné průmyslové firmy jako jsou například Zetor, </w:t>
      </w:r>
      <w:proofErr w:type="spellStart"/>
      <w:r>
        <w:rPr>
          <w:rFonts w:ascii="Calibri" w:eastAsia="Calibri" w:hAnsi="Calibri" w:cs="Calibri"/>
          <w:i/>
          <w:color w:val="000000"/>
          <w:sz w:val="22"/>
        </w:rPr>
        <w:t>Cemex</w:t>
      </w:r>
      <w:proofErr w:type="spellEnd"/>
      <w:r>
        <w:rPr>
          <w:rFonts w:ascii="Calibri" w:eastAsia="Calibri" w:hAnsi="Calibri" w:cs="Calibri"/>
          <w:i/>
          <w:color w:val="000000"/>
          <w:sz w:val="22"/>
        </w:rPr>
        <w:t xml:space="preserve">, Tatra, České dráhy, </w:t>
      </w:r>
      <w:proofErr w:type="spellStart"/>
      <w:r>
        <w:rPr>
          <w:rFonts w:ascii="Calibri" w:eastAsia="Calibri" w:hAnsi="Calibri" w:cs="Calibri"/>
          <w:i/>
          <w:color w:val="000000"/>
          <w:sz w:val="22"/>
        </w:rPr>
        <w:t>Hamé</w:t>
      </w:r>
      <w:proofErr w:type="spellEnd"/>
      <w:r>
        <w:rPr>
          <w:rFonts w:ascii="Calibri" w:eastAsia="Calibri" w:hAnsi="Calibri" w:cs="Calibri"/>
          <w:i/>
          <w:color w:val="000000"/>
          <w:sz w:val="22"/>
        </w:rPr>
        <w:t xml:space="preserve">, Česká zbrojovka, Hoffmann, </w:t>
      </w:r>
      <w:proofErr w:type="spellStart"/>
      <w:r>
        <w:rPr>
          <w:rFonts w:ascii="Calibri" w:eastAsia="Calibri" w:hAnsi="Calibri" w:cs="Calibri"/>
          <w:i/>
          <w:color w:val="000000"/>
          <w:sz w:val="22"/>
        </w:rPr>
        <w:t>Husqvarna</w:t>
      </w:r>
      <w:proofErr w:type="spellEnd"/>
      <w:r>
        <w:rPr>
          <w:rFonts w:ascii="Calibri" w:eastAsia="Calibri" w:hAnsi="Calibri" w:cs="Calibri"/>
          <w:i/>
          <w:color w:val="000000"/>
          <w:sz w:val="22"/>
        </w:rPr>
        <w:t xml:space="preserve">, Poppe + </w:t>
      </w:r>
      <w:proofErr w:type="spellStart"/>
      <w:r>
        <w:rPr>
          <w:rFonts w:ascii="Calibri" w:eastAsia="Calibri" w:hAnsi="Calibri" w:cs="Calibri"/>
          <w:i/>
          <w:color w:val="000000"/>
          <w:sz w:val="22"/>
        </w:rPr>
        <w:t>Potthoff</w:t>
      </w:r>
      <w:proofErr w:type="spellEnd"/>
      <w:r>
        <w:rPr>
          <w:rFonts w:ascii="Calibri" w:eastAsia="Calibri" w:hAnsi="Calibri" w:cs="Calibri"/>
          <w:i/>
          <w:color w:val="000000"/>
          <w:sz w:val="22"/>
        </w:rPr>
        <w:t>, Šroubárna Kyjov či Aquapark Uherské Hradiště.</w:t>
      </w:r>
      <w:r>
        <w:rPr>
          <w:rFonts w:ascii="Calibri" w:eastAsia="Calibri" w:hAnsi="Calibri" w:cs="Calibri"/>
          <w:i/>
          <w:color w:val="000000"/>
          <w:sz w:val="22"/>
        </w:rPr>
        <w:br/>
        <w:t xml:space="preserve">Více na </w:t>
      </w:r>
      <w:hyperlink r:id="rId8">
        <w:r>
          <w:rPr>
            <w:rFonts w:ascii="Calibri" w:eastAsia="Calibri" w:hAnsi="Calibri" w:cs="Calibri"/>
            <w:i/>
            <w:color w:val="000000"/>
            <w:sz w:val="22"/>
            <w:u w:val="single"/>
          </w:rPr>
          <w:t>www.aquarex.cz</w:t>
        </w:r>
      </w:hyperlink>
    </w:p>
    <w:p w14:paraId="124D4DC0" w14:textId="5C88C7A4" w:rsidR="00EE4DDC" w:rsidRPr="00CB0AF3" w:rsidRDefault="00EE4DDC" w:rsidP="00FD50B2">
      <w:pPr>
        <w:jc w:val="center"/>
        <w:rPr>
          <w:rFonts w:ascii="Helvetica" w:hAnsi="Helvetica" w:cs="Helvetica"/>
          <w:i/>
          <w:sz w:val="22"/>
          <w:szCs w:val="22"/>
        </w:rPr>
      </w:pPr>
    </w:p>
    <w:sectPr w:rsidR="00EE4DDC" w:rsidRPr="00CB0AF3" w:rsidSect="00546FE1">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74EA9" w14:textId="77777777" w:rsidR="008C19BD" w:rsidRDefault="008C19BD" w:rsidP="00FB5EFB">
      <w:r>
        <w:separator/>
      </w:r>
    </w:p>
  </w:endnote>
  <w:endnote w:type="continuationSeparator" w:id="0">
    <w:p w14:paraId="423F90D5" w14:textId="77777777" w:rsidR="008C19BD" w:rsidRDefault="008C19BD" w:rsidP="00FB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C4D3E" w14:textId="77777777" w:rsidR="008C19BD" w:rsidRDefault="008C19BD" w:rsidP="00FB5EFB">
      <w:r>
        <w:separator/>
      </w:r>
    </w:p>
  </w:footnote>
  <w:footnote w:type="continuationSeparator" w:id="0">
    <w:p w14:paraId="4478CE06" w14:textId="77777777" w:rsidR="008C19BD" w:rsidRDefault="008C19BD" w:rsidP="00FB5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C4D5F" w14:textId="782502B5" w:rsidR="00A65424" w:rsidRDefault="00A65424">
    <w:pPr>
      <w:pStyle w:val="Zhlav"/>
    </w:pPr>
    <w:r>
      <w:tab/>
    </w:r>
    <w:r>
      <w:tab/>
    </w:r>
    <w:r>
      <w:rPr>
        <w:noProof/>
        <w:lang w:eastAsia="cs-CZ"/>
      </w:rPr>
      <w:drawing>
        <wp:inline distT="0" distB="0" distL="0" distR="0" wp14:anchorId="1F858E5B" wp14:editId="76DAF3D1">
          <wp:extent cx="1496695" cy="430783"/>
          <wp:effectExtent l="0" t="0" r="1905"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695" cy="4307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2D34"/>
    <w:multiLevelType w:val="multilevel"/>
    <w:tmpl w:val="D38C5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305D7"/>
    <w:multiLevelType w:val="multilevel"/>
    <w:tmpl w:val="801A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522CF"/>
    <w:multiLevelType w:val="hybridMultilevel"/>
    <w:tmpl w:val="354AB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D7B25DF"/>
    <w:multiLevelType w:val="hybridMultilevel"/>
    <w:tmpl w:val="46FE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B7749C"/>
    <w:multiLevelType w:val="hybridMultilevel"/>
    <w:tmpl w:val="C4C4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A5549F"/>
    <w:multiLevelType w:val="multilevel"/>
    <w:tmpl w:val="59B0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B958B9"/>
    <w:multiLevelType w:val="multilevel"/>
    <w:tmpl w:val="085A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453D3F"/>
    <w:multiLevelType w:val="multilevel"/>
    <w:tmpl w:val="8ECC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2079EE"/>
    <w:multiLevelType w:val="multilevel"/>
    <w:tmpl w:val="9DDC7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2"/>
  </w:num>
  <w:num w:numId="4">
    <w:abstractNumId w:val="7"/>
  </w:num>
  <w:num w:numId="5">
    <w:abstractNumId w:val="6"/>
  </w:num>
  <w:num w:numId="6">
    <w:abstractNumId w:val="5"/>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68B"/>
    <w:rsid w:val="000006F3"/>
    <w:rsid w:val="0001015C"/>
    <w:rsid w:val="0001344A"/>
    <w:rsid w:val="00024B2B"/>
    <w:rsid w:val="000348A5"/>
    <w:rsid w:val="0004139B"/>
    <w:rsid w:val="000418FA"/>
    <w:rsid w:val="00054C4B"/>
    <w:rsid w:val="00061AFE"/>
    <w:rsid w:val="00064C34"/>
    <w:rsid w:val="0007079B"/>
    <w:rsid w:val="000815E7"/>
    <w:rsid w:val="000A499B"/>
    <w:rsid w:val="000B11C7"/>
    <w:rsid w:val="000B5EEB"/>
    <w:rsid w:val="000B7037"/>
    <w:rsid w:val="000C319A"/>
    <w:rsid w:val="000C3ADF"/>
    <w:rsid w:val="000C5C0F"/>
    <w:rsid w:val="000D3802"/>
    <w:rsid w:val="000D7CC1"/>
    <w:rsid w:val="000E3055"/>
    <w:rsid w:val="00103EAF"/>
    <w:rsid w:val="00121C26"/>
    <w:rsid w:val="00123434"/>
    <w:rsid w:val="0012419E"/>
    <w:rsid w:val="001409E6"/>
    <w:rsid w:val="0014108E"/>
    <w:rsid w:val="0015467B"/>
    <w:rsid w:val="00164522"/>
    <w:rsid w:val="0016583B"/>
    <w:rsid w:val="00173142"/>
    <w:rsid w:val="001737FB"/>
    <w:rsid w:val="00180C52"/>
    <w:rsid w:val="00183EAA"/>
    <w:rsid w:val="00184668"/>
    <w:rsid w:val="001A7F97"/>
    <w:rsid w:val="001B09C1"/>
    <w:rsid w:val="001C18C9"/>
    <w:rsid w:val="001C5F4A"/>
    <w:rsid w:val="001C6F88"/>
    <w:rsid w:val="001E456E"/>
    <w:rsid w:val="001F06CC"/>
    <w:rsid w:val="001F6AB4"/>
    <w:rsid w:val="00202E8C"/>
    <w:rsid w:val="00204014"/>
    <w:rsid w:val="00210CAA"/>
    <w:rsid w:val="002137B5"/>
    <w:rsid w:val="00225817"/>
    <w:rsid w:val="00240F18"/>
    <w:rsid w:val="00272C1D"/>
    <w:rsid w:val="00284486"/>
    <w:rsid w:val="002852B5"/>
    <w:rsid w:val="002935E3"/>
    <w:rsid w:val="002A58C3"/>
    <w:rsid w:val="002B5B70"/>
    <w:rsid w:val="002B7289"/>
    <w:rsid w:val="002C1FA3"/>
    <w:rsid w:val="002C3E74"/>
    <w:rsid w:val="002C5698"/>
    <w:rsid w:val="002D1621"/>
    <w:rsid w:val="002D3C31"/>
    <w:rsid w:val="002E532D"/>
    <w:rsid w:val="002E5984"/>
    <w:rsid w:val="002E6AA7"/>
    <w:rsid w:val="002F2118"/>
    <w:rsid w:val="00312D8A"/>
    <w:rsid w:val="003201B7"/>
    <w:rsid w:val="0032178E"/>
    <w:rsid w:val="00327533"/>
    <w:rsid w:val="00327CFC"/>
    <w:rsid w:val="00341727"/>
    <w:rsid w:val="00354B5F"/>
    <w:rsid w:val="00365694"/>
    <w:rsid w:val="0037364D"/>
    <w:rsid w:val="00375EE3"/>
    <w:rsid w:val="003828C4"/>
    <w:rsid w:val="00396878"/>
    <w:rsid w:val="003A00D9"/>
    <w:rsid w:val="003A3FB1"/>
    <w:rsid w:val="003B1D43"/>
    <w:rsid w:val="003C3569"/>
    <w:rsid w:val="003D045D"/>
    <w:rsid w:val="003E3AB4"/>
    <w:rsid w:val="003F043E"/>
    <w:rsid w:val="00404FD0"/>
    <w:rsid w:val="00406405"/>
    <w:rsid w:val="0041107B"/>
    <w:rsid w:val="004233ED"/>
    <w:rsid w:val="004245C1"/>
    <w:rsid w:val="00427545"/>
    <w:rsid w:val="00431669"/>
    <w:rsid w:val="004376E2"/>
    <w:rsid w:val="00442E6B"/>
    <w:rsid w:val="0044670F"/>
    <w:rsid w:val="004639CF"/>
    <w:rsid w:val="00467C9C"/>
    <w:rsid w:val="00471F21"/>
    <w:rsid w:val="00480D29"/>
    <w:rsid w:val="0048375F"/>
    <w:rsid w:val="004840C6"/>
    <w:rsid w:val="004A1865"/>
    <w:rsid w:val="004A1EAD"/>
    <w:rsid w:val="004A4F56"/>
    <w:rsid w:val="004B2ACE"/>
    <w:rsid w:val="004B4ECD"/>
    <w:rsid w:val="004D0D25"/>
    <w:rsid w:val="004D2802"/>
    <w:rsid w:val="004E3F20"/>
    <w:rsid w:val="004F0C1F"/>
    <w:rsid w:val="005023E0"/>
    <w:rsid w:val="0050391B"/>
    <w:rsid w:val="00505F93"/>
    <w:rsid w:val="00506C3F"/>
    <w:rsid w:val="0051095E"/>
    <w:rsid w:val="00521D5D"/>
    <w:rsid w:val="005234B5"/>
    <w:rsid w:val="00526C68"/>
    <w:rsid w:val="00546558"/>
    <w:rsid w:val="00546FE1"/>
    <w:rsid w:val="00551F50"/>
    <w:rsid w:val="00553E63"/>
    <w:rsid w:val="0055768B"/>
    <w:rsid w:val="0056246C"/>
    <w:rsid w:val="00573646"/>
    <w:rsid w:val="00575036"/>
    <w:rsid w:val="00582EE9"/>
    <w:rsid w:val="00591113"/>
    <w:rsid w:val="005A5463"/>
    <w:rsid w:val="005B0975"/>
    <w:rsid w:val="005C5D4F"/>
    <w:rsid w:val="005C5FF2"/>
    <w:rsid w:val="005D1C2E"/>
    <w:rsid w:val="005D2D86"/>
    <w:rsid w:val="005E2912"/>
    <w:rsid w:val="005E5680"/>
    <w:rsid w:val="00603151"/>
    <w:rsid w:val="00603314"/>
    <w:rsid w:val="00607385"/>
    <w:rsid w:val="00611790"/>
    <w:rsid w:val="0061264C"/>
    <w:rsid w:val="0061308C"/>
    <w:rsid w:val="0061310B"/>
    <w:rsid w:val="006161BC"/>
    <w:rsid w:val="006203C7"/>
    <w:rsid w:val="00625572"/>
    <w:rsid w:val="00641F83"/>
    <w:rsid w:val="00645B9B"/>
    <w:rsid w:val="00646261"/>
    <w:rsid w:val="0065104C"/>
    <w:rsid w:val="00651473"/>
    <w:rsid w:val="00654ACE"/>
    <w:rsid w:val="00655A49"/>
    <w:rsid w:val="006603A6"/>
    <w:rsid w:val="00664298"/>
    <w:rsid w:val="0068335A"/>
    <w:rsid w:val="00685214"/>
    <w:rsid w:val="00686F21"/>
    <w:rsid w:val="00687DF9"/>
    <w:rsid w:val="006A737E"/>
    <w:rsid w:val="006C3F1E"/>
    <w:rsid w:val="006C5620"/>
    <w:rsid w:val="006D5810"/>
    <w:rsid w:val="006D74DC"/>
    <w:rsid w:val="006D7DDA"/>
    <w:rsid w:val="006E4D8B"/>
    <w:rsid w:val="006F6974"/>
    <w:rsid w:val="00700458"/>
    <w:rsid w:val="0070122E"/>
    <w:rsid w:val="00705344"/>
    <w:rsid w:val="00706E81"/>
    <w:rsid w:val="00710FC8"/>
    <w:rsid w:val="0071161E"/>
    <w:rsid w:val="00715830"/>
    <w:rsid w:val="00725435"/>
    <w:rsid w:val="0072793E"/>
    <w:rsid w:val="00737133"/>
    <w:rsid w:val="007523FA"/>
    <w:rsid w:val="0076224C"/>
    <w:rsid w:val="00771839"/>
    <w:rsid w:val="00790296"/>
    <w:rsid w:val="007A265E"/>
    <w:rsid w:val="007A7BB2"/>
    <w:rsid w:val="007B7B48"/>
    <w:rsid w:val="007C225C"/>
    <w:rsid w:val="007D6396"/>
    <w:rsid w:val="007F19DC"/>
    <w:rsid w:val="007F2D0A"/>
    <w:rsid w:val="007F6D14"/>
    <w:rsid w:val="0080053B"/>
    <w:rsid w:val="00805D3E"/>
    <w:rsid w:val="008129B9"/>
    <w:rsid w:val="0082078B"/>
    <w:rsid w:val="00827E64"/>
    <w:rsid w:val="00835601"/>
    <w:rsid w:val="00843740"/>
    <w:rsid w:val="0084735F"/>
    <w:rsid w:val="008478A6"/>
    <w:rsid w:val="00866A81"/>
    <w:rsid w:val="008706C1"/>
    <w:rsid w:val="008B22CE"/>
    <w:rsid w:val="008B644C"/>
    <w:rsid w:val="008C19BD"/>
    <w:rsid w:val="008F2E4B"/>
    <w:rsid w:val="009038F6"/>
    <w:rsid w:val="00905868"/>
    <w:rsid w:val="00921B39"/>
    <w:rsid w:val="00952066"/>
    <w:rsid w:val="009526FD"/>
    <w:rsid w:val="00953745"/>
    <w:rsid w:val="00960D52"/>
    <w:rsid w:val="009648EF"/>
    <w:rsid w:val="009665AA"/>
    <w:rsid w:val="00973C74"/>
    <w:rsid w:val="00974E5F"/>
    <w:rsid w:val="00976891"/>
    <w:rsid w:val="009B0BAC"/>
    <w:rsid w:val="009C1D17"/>
    <w:rsid w:val="009F2FFF"/>
    <w:rsid w:val="009F5F71"/>
    <w:rsid w:val="00A2025E"/>
    <w:rsid w:val="00A35E80"/>
    <w:rsid w:val="00A5371F"/>
    <w:rsid w:val="00A63245"/>
    <w:rsid w:val="00A652D6"/>
    <w:rsid w:val="00A65424"/>
    <w:rsid w:val="00A66DAC"/>
    <w:rsid w:val="00A73723"/>
    <w:rsid w:val="00A76F67"/>
    <w:rsid w:val="00A806A9"/>
    <w:rsid w:val="00A80BA2"/>
    <w:rsid w:val="00A8176F"/>
    <w:rsid w:val="00AA560C"/>
    <w:rsid w:val="00AA7CAE"/>
    <w:rsid w:val="00AB3F9B"/>
    <w:rsid w:val="00AE14CF"/>
    <w:rsid w:val="00AE61FA"/>
    <w:rsid w:val="00AE6D5C"/>
    <w:rsid w:val="00AF2E81"/>
    <w:rsid w:val="00AF5C52"/>
    <w:rsid w:val="00B03F36"/>
    <w:rsid w:val="00B16EAD"/>
    <w:rsid w:val="00B30541"/>
    <w:rsid w:val="00B3138C"/>
    <w:rsid w:val="00B42DFE"/>
    <w:rsid w:val="00B76BFA"/>
    <w:rsid w:val="00BA468A"/>
    <w:rsid w:val="00BA7789"/>
    <w:rsid w:val="00BB22E3"/>
    <w:rsid w:val="00BC40EE"/>
    <w:rsid w:val="00BC5B8F"/>
    <w:rsid w:val="00BE2140"/>
    <w:rsid w:val="00C12B08"/>
    <w:rsid w:val="00C14454"/>
    <w:rsid w:val="00C2627C"/>
    <w:rsid w:val="00C30244"/>
    <w:rsid w:val="00C306A8"/>
    <w:rsid w:val="00C53507"/>
    <w:rsid w:val="00C64C2B"/>
    <w:rsid w:val="00C65DE9"/>
    <w:rsid w:val="00C702BD"/>
    <w:rsid w:val="00C71DBF"/>
    <w:rsid w:val="00C87374"/>
    <w:rsid w:val="00C943A8"/>
    <w:rsid w:val="00CA6A22"/>
    <w:rsid w:val="00CB0AF3"/>
    <w:rsid w:val="00CB15C5"/>
    <w:rsid w:val="00CC0779"/>
    <w:rsid w:val="00CC352F"/>
    <w:rsid w:val="00CC3D54"/>
    <w:rsid w:val="00CC7FFB"/>
    <w:rsid w:val="00CE312D"/>
    <w:rsid w:val="00CF12E3"/>
    <w:rsid w:val="00CF3CF5"/>
    <w:rsid w:val="00D03F1A"/>
    <w:rsid w:val="00D176C4"/>
    <w:rsid w:val="00D223E0"/>
    <w:rsid w:val="00D2285D"/>
    <w:rsid w:val="00D348A2"/>
    <w:rsid w:val="00D46CF7"/>
    <w:rsid w:val="00D50670"/>
    <w:rsid w:val="00D570EC"/>
    <w:rsid w:val="00D605B1"/>
    <w:rsid w:val="00D62BAD"/>
    <w:rsid w:val="00D64EDD"/>
    <w:rsid w:val="00D6695A"/>
    <w:rsid w:val="00D67FBF"/>
    <w:rsid w:val="00D7583E"/>
    <w:rsid w:val="00D83F87"/>
    <w:rsid w:val="00D92117"/>
    <w:rsid w:val="00D929A9"/>
    <w:rsid w:val="00D92AE2"/>
    <w:rsid w:val="00DB39BB"/>
    <w:rsid w:val="00DB4B1F"/>
    <w:rsid w:val="00DD139F"/>
    <w:rsid w:val="00DD42A5"/>
    <w:rsid w:val="00DE088F"/>
    <w:rsid w:val="00DF7EE3"/>
    <w:rsid w:val="00E04B5F"/>
    <w:rsid w:val="00E064AE"/>
    <w:rsid w:val="00E066F4"/>
    <w:rsid w:val="00E07DF3"/>
    <w:rsid w:val="00E12D59"/>
    <w:rsid w:val="00E21864"/>
    <w:rsid w:val="00E325D9"/>
    <w:rsid w:val="00E374AD"/>
    <w:rsid w:val="00E4397B"/>
    <w:rsid w:val="00E53F9B"/>
    <w:rsid w:val="00E61160"/>
    <w:rsid w:val="00E620C9"/>
    <w:rsid w:val="00E63A8E"/>
    <w:rsid w:val="00E70E62"/>
    <w:rsid w:val="00E74B9B"/>
    <w:rsid w:val="00E86B50"/>
    <w:rsid w:val="00E900D4"/>
    <w:rsid w:val="00EA092C"/>
    <w:rsid w:val="00EB5C1A"/>
    <w:rsid w:val="00EC269E"/>
    <w:rsid w:val="00ED1678"/>
    <w:rsid w:val="00EE068E"/>
    <w:rsid w:val="00EE1E44"/>
    <w:rsid w:val="00EE266D"/>
    <w:rsid w:val="00EE4DDC"/>
    <w:rsid w:val="00EF3C5E"/>
    <w:rsid w:val="00F22BB9"/>
    <w:rsid w:val="00F24D61"/>
    <w:rsid w:val="00F25BB2"/>
    <w:rsid w:val="00F459E0"/>
    <w:rsid w:val="00F553E2"/>
    <w:rsid w:val="00F57FA4"/>
    <w:rsid w:val="00F63B7D"/>
    <w:rsid w:val="00F66639"/>
    <w:rsid w:val="00F80804"/>
    <w:rsid w:val="00F8169F"/>
    <w:rsid w:val="00F903B4"/>
    <w:rsid w:val="00F957B3"/>
    <w:rsid w:val="00FA1F8A"/>
    <w:rsid w:val="00FB5EFB"/>
    <w:rsid w:val="00FC2378"/>
    <w:rsid w:val="00FD15A2"/>
    <w:rsid w:val="00FD50B2"/>
    <w:rsid w:val="00FE149E"/>
    <w:rsid w:val="00FF3E2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A58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406405"/>
  </w:style>
  <w:style w:type="paragraph" w:styleId="Nadpis1">
    <w:name w:val="heading 1"/>
    <w:basedOn w:val="Normln"/>
    <w:link w:val="Nadpis1Char"/>
    <w:uiPriority w:val="9"/>
    <w:qFormat/>
    <w:rsid w:val="0055768B"/>
    <w:pPr>
      <w:spacing w:before="100" w:beforeAutospacing="1" w:after="100" w:afterAutospacing="1"/>
      <w:outlineLvl w:val="0"/>
    </w:pPr>
    <w:rPr>
      <w:rFonts w:ascii="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C535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4">
    <w:name w:val="heading 4"/>
    <w:basedOn w:val="Normln"/>
    <w:next w:val="Normln"/>
    <w:link w:val="Nadpis4Char"/>
    <w:uiPriority w:val="9"/>
    <w:semiHidden/>
    <w:unhideWhenUsed/>
    <w:qFormat/>
    <w:rsid w:val="00C53507"/>
    <w:pPr>
      <w:keepNext/>
      <w:keepLines/>
      <w:spacing w:before="200"/>
      <w:outlineLvl w:val="3"/>
    </w:pPr>
    <w:rPr>
      <w:rFonts w:asciiTheme="majorHAnsi" w:eastAsiaTheme="majorEastAsia" w:hAnsiTheme="majorHAnsi" w:cstheme="majorBidi"/>
      <w:b/>
      <w:bCs/>
      <w:i/>
      <w:iCs/>
      <w:color w:val="4472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5768B"/>
    <w:rPr>
      <w:rFonts w:ascii="Times New Roman" w:hAnsi="Times New Roman" w:cs="Times New Roman"/>
      <w:b/>
      <w:bCs/>
      <w:kern w:val="36"/>
      <w:sz w:val="48"/>
      <w:szCs w:val="48"/>
      <w:lang w:eastAsia="cs-CZ"/>
    </w:rPr>
  </w:style>
  <w:style w:type="paragraph" w:styleId="Normlnweb">
    <w:name w:val="Normal (Web)"/>
    <w:basedOn w:val="Normln"/>
    <w:uiPriority w:val="99"/>
    <w:semiHidden/>
    <w:unhideWhenUsed/>
    <w:rsid w:val="0055768B"/>
    <w:pPr>
      <w:spacing w:before="100" w:beforeAutospacing="1" w:after="100" w:afterAutospacing="1"/>
    </w:pPr>
    <w:rPr>
      <w:rFonts w:ascii="Times New Roman" w:hAnsi="Times New Roman" w:cs="Times New Roman"/>
      <w:lang w:eastAsia="cs-CZ"/>
    </w:rPr>
  </w:style>
  <w:style w:type="character" w:customStyle="1" w:styleId="apple-converted-space">
    <w:name w:val="apple-converted-space"/>
    <w:basedOn w:val="Standardnpsmoodstavce"/>
    <w:rsid w:val="00C53507"/>
  </w:style>
  <w:style w:type="character" w:customStyle="1" w:styleId="Nadpis4Char">
    <w:name w:val="Nadpis 4 Char"/>
    <w:basedOn w:val="Standardnpsmoodstavce"/>
    <w:link w:val="Nadpis4"/>
    <w:uiPriority w:val="9"/>
    <w:semiHidden/>
    <w:rsid w:val="00C53507"/>
    <w:rPr>
      <w:rFonts w:asciiTheme="majorHAnsi" w:eastAsiaTheme="majorEastAsia" w:hAnsiTheme="majorHAnsi" w:cstheme="majorBidi"/>
      <w:b/>
      <w:bCs/>
      <w:i/>
      <w:iCs/>
      <w:color w:val="4472C4" w:themeColor="accent1"/>
    </w:rPr>
  </w:style>
  <w:style w:type="character" w:customStyle="1" w:styleId="Nadpis2Char">
    <w:name w:val="Nadpis 2 Char"/>
    <w:basedOn w:val="Standardnpsmoodstavce"/>
    <w:link w:val="Nadpis2"/>
    <w:uiPriority w:val="9"/>
    <w:rsid w:val="00C53507"/>
    <w:rPr>
      <w:rFonts w:asciiTheme="majorHAnsi" w:eastAsiaTheme="majorEastAsia" w:hAnsiTheme="majorHAnsi" w:cstheme="majorBidi"/>
      <w:b/>
      <w:bCs/>
      <w:color w:val="4472C4" w:themeColor="accent1"/>
      <w:sz w:val="26"/>
      <w:szCs w:val="26"/>
    </w:rPr>
  </w:style>
  <w:style w:type="paragraph" w:styleId="Odstavecseseznamem">
    <w:name w:val="List Paragraph"/>
    <w:basedOn w:val="Normln"/>
    <w:uiPriority w:val="34"/>
    <w:qFormat/>
    <w:rsid w:val="0004139B"/>
    <w:pPr>
      <w:ind w:left="720"/>
      <w:contextualSpacing/>
    </w:pPr>
  </w:style>
  <w:style w:type="table" w:styleId="Mkatabulky">
    <w:name w:val="Table Grid"/>
    <w:basedOn w:val="Normlntabulka"/>
    <w:uiPriority w:val="39"/>
    <w:rsid w:val="0092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C3D54"/>
    <w:rPr>
      <w:sz w:val="16"/>
      <w:szCs w:val="16"/>
    </w:rPr>
  </w:style>
  <w:style w:type="paragraph" w:styleId="Textkomente">
    <w:name w:val="annotation text"/>
    <w:basedOn w:val="Normln"/>
    <w:link w:val="TextkomenteChar"/>
    <w:uiPriority w:val="99"/>
    <w:semiHidden/>
    <w:unhideWhenUsed/>
    <w:rsid w:val="00CC3D54"/>
    <w:rPr>
      <w:sz w:val="20"/>
      <w:szCs w:val="20"/>
    </w:rPr>
  </w:style>
  <w:style w:type="character" w:customStyle="1" w:styleId="TextkomenteChar">
    <w:name w:val="Text komentáře Char"/>
    <w:basedOn w:val="Standardnpsmoodstavce"/>
    <w:link w:val="Textkomente"/>
    <w:uiPriority w:val="99"/>
    <w:semiHidden/>
    <w:rsid w:val="00CC3D54"/>
    <w:rPr>
      <w:sz w:val="20"/>
      <w:szCs w:val="20"/>
    </w:rPr>
  </w:style>
  <w:style w:type="paragraph" w:styleId="Pedmtkomente">
    <w:name w:val="annotation subject"/>
    <w:basedOn w:val="Textkomente"/>
    <w:next w:val="Textkomente"/>
    <w:link w:val="PedmtkomenteChar"/>
    <w:uiPriority w:val="99"/>
    <w:semiHidden/>
    <w:unhideWhenUsed/>
    <w:rsid w:val="00CC3D54"/>
    <w:rPr>
      <w:b/>
      <w:bCs/>
    </w:rPr>
  </w:style>
  <w:style w:type="character" w:customStyle="1" w:styleId="PedmtkomenteChar">
    <w:name w:val="Předmět komentáře Char"/>
    <w:basedOn w:val="TextkomenteChar"/>
    <w:link w:val="Pedmtkomente"/>
    <w:uiPriority w:val="99"/>
    <w:semiHidden/>
    <w:rsid w:val="00CC3D54"/>
    <w:rPr>
      <w:b/>
      <w:bCs/>
      <w:sz w:val="20"/>
      <w:szCs w:val="20"/>
    </w:rPr>
  </w:style>
  <w:style w:type="paragraph" w:styleId="Textbubliny">
    <w:name w:val="Balloon Text"/>
    <w:basedOn w:val="Normln"/>
    <w:link w:val="TextbublinyChar"/>
    <w:uiPriority w:val="99"/>
    <w:semiHidden/>
    <w:unhideWhenUsed/>
    <w:rsid w:val="00CC3D5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3D54"/>
    <w:rPr>
      <w:rFonts w:ascii="Segoe UI" w:hAnsi="Segoe UI" w:cs="Segoe UI"/>
      <w:sz w:val="18"/>
      <w:szCs w:val="18"/>
    </w:rPr>
  </w:style>
  <w:style w:type="paragraph" w:styleId="Revize">
    <w:name w:val="Revision"/>
    <w:hidden/>
    <w:uiPriority w:val="99"/>
    <w:semiHidden/>
    <w:rsid w:val="000815E7"/>
  </w:style>
  <w:style w:type="paragraph" w:customStyle="1" w:styleId="Normln1">
    <w:name w:val="Normální1"/>
    <w:rsid w:val="004245C1"/>
    <w:pPr>
      <w:widowControl w:val="0"/>
    </w:pPr>
    <w:rPr>
      <w:rFonts w:ascii="Calibri" w:eastAsia="Calibri" w:hAnsi="Calibri" w:cs="Calibri"/>
      <w:color w:val="000000"/>
      <w:lang w:eastAsia="cs-CZ"/>
    </w:rPr>
  </w:style>
  <w:style w:type="paragraph" w:styleId="Zhlav">
    <w:name w:val="header"/>
    <w:basedOn w:val="Normln"/>
    <w:link w:val="ZhlavChar"/>
    <w:uiPriority w:val="99"/>
    <w:unhideWhenUsed/>
    <w:rsid w:val="00FB5EFB"/>
    <w:pPr>
      <w:tabs>
        <w:tab w:val="center" w:pos="4320"/>
        <w:tab w:val="right" w:pos="8640"/>
      </w:tabs>
    </w:pPr>
  </w:style>
  <w:style w:type="character" w:customStyle="1" w:styleId="ZhlavChar">
    <w:name w:val="Záhlaví Char"/>
    <w:basedOn w:val="Standardnpsmoodstavce"/>
    <w:link w:val="Zhlav"/>
    <w:uiPriority w:val="99"/>
    <w:rsid w:val="00FB5EFB"/>
  </w:style>
  <w:style w:type="paragraph" w:styleId="Zpat">
    <w:name w:val="footer"/>
    <w:basedOn w:val="Normln"/>
    <w:link w:val="ZpatChar"/>
    <w:uiPriority w:val="99"/>
    <w:unhideWhenUsed/>
    <w:rsid w:val="00FB5EFB"/>
    <w:pPr>
      <w:tabs>
        <w:tab w:val="center" w:pos="4320"/>
        <w:tab w:val="right" w:pos="8640"/>
      </w:tabs>
    </w:pPr>
  </w:style>
  <w:style w:type="character" w:customStyle="1" w:styleId="ZpatChar">
    <w:name w:val="Zápatí Char"/>
    <w:basedOn w:val="Standardnpsmoodstavce"/>
    <w:link w:val="Zpat"/>
    <w:uiPriority w:val="99"/>
    <w:rsid w:val="00FB5EFB"/>
  </w:style>
  <w:style w:type="character" w:styleId="Hypertextovodkaz">
    <w:name w:val="Hyperlink"/>
    <w:basedOn w:val="Standardnpsmoodstavce"/>
    <w:uiPriority w:val="99"/>
    <w:unhideWhenUsed/>
    <w:rsid w:val="00225817"/>
    <w:rPr>
      <w:color w:val="0563C1" w:themeColor="hyperlink"/>
      <w:u w:val="single"/>
    </w:rPr>
  </w:style>
  <w:style w:type="character" w:customStyle="1" w:styleId="Zmnka1">
    <w:name w:val="Zmínka1"/>
    <w:basedOn w:val="Standardnpsmoodstavce"/>
    <w:uiPriority w:val="99"/>
    <w:semiHidden/>
    <w:unhideWhenUsed/>
    <w:rsid w:val="00225817"/>
    <w:rPr>
      <w:color w:val="2B579A"/>
      <w:shd w:val="clear" w:color="auto" w:fill="E6E6E6"/>
    </w:rPr>
  </w:style>
  <w:style w:type="character" w:styleId="Sledovanodkaz">
    <w:name w:val="FollowedHyperlink"/>
    <w:basedOn w:val="Standardnpsmoodstavce"/>
    <w:uiPriority w:val="99"/>
    <w:semiHidden/>
    <w:unhideWhenUsed/>
    <w:rsid w:val="002E6AA7"/>
    <w:rPr>
      <w:color w:val="954F72" w:themeColor="followedHyperlink"/>
      <w:u w:val="single"/>
    </w:rPr>
  </w:style>
  <w:style w:type="character" w:customStyle="1" w:styleId="a-size-large">
    <w:name w:val="a-size-large"/>
    <w:basedOn w:val="Standardnpsmoodstavce"/>
    <w:rsid w:val="00327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2522">
      <w:bodyDiv w:val="1"/>
      <w:marLeft w:val="0"/>
      <w:marRight w:val="0"/>
      <w:marTop w:val="0"/>
      <w:marBottom w:val="0"/>
      <w:divBdr>
        <w:top w:val="none" w:sz="0" w:space="0" w:color="auto"/>
        <w:left w:val="none" w:sz="0" w:space="0" w:color="auto"/>
        <w:bottom w:val="none" w:sz="0" w:space="0" w:color="auto"/>
        <w:right w:val="none" w:sz="0" w:space="0" w:color="auto"/>
      </w:divBdr>
    </w:div>
    <w:div w:id="425226064">
      <w:bodyDiv w:val="1"/>
      <w:marLeft w:val="0"/>
      <w:marRight w:val="0"/>
      <w:marTop w:val="0"/>
      <w:marBottom w:val="0"/>
      <w:divBdr>
        <w:top w:val="none" w:sz="0" w:space="0" w:color="auto"/>
        <w:left w:val="none" w:sz="0" w:space="0" w:color="auto"/>
        <w:bottom w:val="none" w:sz="0" w:space="0" w:color="auto"/>
        <w:right w:val="none" w:sz="0" w:space="0" w:color="auto"/>
      </w:divBdr>
    </w:div>
    <w:div w:id="561020467">
      <w:bodyDiv w:val="1"/>
      <w:marLeft w:val="0"/>
      <w:marRight w:val="0"/>
      <w:marTop w:val="0"/>
      <w:marBottom w:val="0"/>
      <w:divBdr>
        <w:top w:val="none" w:sz="0" w:space="0" w:color="auto"/>
        <w:left w:val="none" w:sz="0" w:space="0" w:color="auto"/>
        <w:bottom w:val="none" w:sz="0" w:space="0" w:color="auto"/>
        <w:right w:val="none" w:sz="0" w:space="0" w:color="auto"/>
      </w:divBdr>
    </w:div>
    <w:div w:id="689835394">
      <w:bodyDiv w:val="1"/>
      <w:marLeft w:val="0"/>
      <w:marRight w:val="0"/>
      <w:marTop w:val="0"/>
      <w:marBottom w:val="0"/>
      <w:divBdr>
        <w:top w:val="none" w:sz="0" w:space="0" w:color="auto"/>
        <w:left w:val="none" w:sz="0" w:space="0" w:color="auto"/>
        <w:bottom w:val="none" w:sz="0" w:space="0" w:color="auto"/>
        <w:right w:val="none" w:sz="0" w:space="0" w:color="auto"/>
      </w:divBdr>
    </w:div>
    <w:div w:id="691028437">
      <w:bodyDiv w:val="1"/>
      <w:marLeft w:val="0"/>
      <w:marRight w:val="0"/>
      <w:marTop w:val="0"/>
      <w:marBottom w:val="0"/>
      <w:divBdr>
        <w:top w:val="none" w:sz="0" w:space="0" w:color="auto"/>
        <w:left w:val="none" w:sz="0" w:space="0" w:color="auto"/>
        <w:bottom w:val="none" w:sz="0" w:space="0" w:color="auto"/>
        <w:right w:val="none" w:sz="0" w:space="0" w:color="auto"/>
      </w:divBdr>
    </w:div>
    <w:div w:id="819351625">
      <w:bodyDiv w:val="1"/>
      <w:marLeft w:val="0"/>
      <w:marRight w:val="0"/>
      <w:marTop w:val="0"/>
      <w:marBottom w:val="0"/>
      <w:divBdr>
        <w:top w:val="none" w:sz="0" w:space="0" w:color="auto"/>
        <w:left w:val="none" w:sz="0" w:space="0" w:color="auto"/>
        <w:bottom w:val="none" w:sz="0" w:space="0" w:color="auto"/>
        <w:right w:val="none" w:sz="0" w:space="0" w:color="auto"/>
      </w:divBdr>
    </w:div>
    <w:div w:id="895817988">
      <w:bodyDiv w:val="1"/>
      <w:marLeft w:val="0"/>
      <w:marRight w:val="0"/>
      <w:marTop w:val="0"/>
      <w:marBottom w:val="0"/>
      <w:divBdr>
        <w:top w:val="none" w:sz="0" w:space="0" w:color="auto"/>
        <w:left w:val="none" w:sz="0" w:space="0" w:color="auto"/>
        <w:bottom w:val="none" w:sz="0" w:space="0" w:color="auto"/>
        <w:right w:val="none" w:sz="0" w:space="0" w:color="auto"/>
      </w:divBdr>
    </w:div>
    <w:div w:id="1073240345">
      <w:bodyDiv w:val="1"/>
      <w:marLeft w:val="0"/>
      <w:marRight w:val="0"/>
      <w:marTop w:val="0"/>
      <w:marBottom w:val="0"/>
      <w:divBdr>
        <w:top w:val="none" w:sz="0" w:space="0" w:color="auto"/>
        <w:left w:val="none" w:sz="0" w:space="0" w:color="auto"/>
        <w:bottom w:val="none" w:sz="0" w:space="0" w:color="auto"/>
        <w:right w:val="none" w:sz="0" w:space="0" w:color="auto"/>
      </w:divBdr>
    </w:div>
    <w:div w:id="1168911634">
      <w:bodyDiv w:val="1"/>
      <w:marLeft w:val="0"/>
      <w:marRight w:val="0"/>
      <w:marTop w:val="0"/>
      <w:marBottom w:val="0"/>
      <w:divBdr>
        <w:top w:val="none" w:sz="0" w:space="0" w:color="auto"/>
        <w:left w:val="none" w:sz="0" w:space="0" w:color="auto"/>
        <w:bottom w:val="none" w:sz="0" w:space="0" w:color="auto"/>
        <w:right w:val="none" w:sz="0" w:space="0" w:color="auto"/>
      </w:divBdr>
    </w:div>
    <w:div w:id="1236402689">
      <w:bodyDiv w:val="1"/>
      <w:marLeft w:val="0"/>
      <w:marRight w:val="0"/>
      <w:marTop w:val="0"/>
      <w:marBottom w:val="0"/>
      <w:divBdr>
        <w:top w:val="none" w:sz="0" w:space="0" w:color="auto"/>
        <w:left w:val="none" w:sz="0" w:space="0" w:color="auto"/>
        <w:bottom w:val="none" w:sz="0" w:space="0" w:color="auto"/>
        <w:right w:val="none" w:sz="0" w:space="0" w:color="auto"/>
      </w:divBdr>
    </w:div>
    <w:div w:id="1341129186">
      <w:bodyDiv w:val="1"/>
      <w:marLeft w:val="0"/>
      <w:marRight w:val="0"/>
      <w:marTop w:val="0"/>
      <w:marBottom w:val="0"/>
      <w:divBdr>
        <w:top w:val="none" w:sz="0" w:space="0" w:color="auto"/>
        <w:left w:val="none" w:sz="0" w:space="0" w:color="auto"/>
        <w:bottom w:val="none" w:sz="0" w:space="0" w:color="auto"/>
        <w:right w:val="none" w:sz="0" w:space="0" w:color="auto"/>
      </w:divBdr>
    </w:div>
    <w:div w:id="1409964166">
      <w:bodyDiv w:val="1"/>
      <w:marLeft w:val="0"/>
      <w:marRight w:val="0"/>
      <w:marTop w:val="0"/>
      <w:marBottom w:val="0"/>
      <w:divBdr>
        <w:top w:val="none" w:sz="0" w:space="0" w:color="auto"/>
        <w:left w:val="none" w:sz="0" w:space="0" w:color="auto"/>
        <w:bottom w:val="none" w:sz="0" w:space="0" w:color="auto"/>
        <w:right w:val="none" w:sz="0" w:space="0" w:color="auto"/>
      </w:divBdr>
    </w:div>
    <w:div w:id="1510876216">
      <w:bodyDiv w:val="1"/>
      <w:marLeft w:val="0"/>
      <w:marRight w:val="0"/>
      <w:marTop w:val="0"/>
      <w:marBottom w:val="0"/>
      <w:divBdr>
        <w:top w:val="none" w:sz="0" w:space="0" w:color="auto"/>
        <w:left w:val="none" w:sz="0" w:space="0" w:color="auto"/>
        <w:bottom w:val="none" w:sz="0" w:space="0" w:color="auto"/>
        <w:right w:val="none" w:sz="0" w:space="0" w:color="auto"/>
      </w:divBdr>
    </w:div>
    <w:div w:id="1542746317">
      <w:bodyDiv w:val="1"/>
      <w:marLeft w:val="0"/>
      <w:marRight w:val="0"/>
      <w:marTop w:val="0"/>
      <w:marBottom w:val="0"/>
      <w:divBdr>
        <w:top w:val="none" w:sz="0" w:space="0" w:color="auto"/>
        <w:left w:val="none" w:sz="0" w:space="0" w:color="auto"/>
        <w:bottom w:val="none" w:sz="0" w:space="0" w:color="auto"/>
        <w:right w:val="none" w:sz="0" w:space="0" w:color="auto"/>
      </w:divBdr>
    </w:div>
    <w:div w:id="1571841765">
      <w:bodyDiv w:val="1"/>
      <w:marLeft w:val="0"/>
      <w:marRight w:val="0"/>
      <w:marTop w:val="0"/>
      <w:marBottom w:val="0"/>
      <w:divBdr>
        <w:top w:val="none" w:sz="0" w:space="0" w:color="auto"/>
        <w:left w:val="none" w:sz="0" w:space="0" w:color="auto"/>
        <w:bottom w:val="none" w:sz="0" w:space="0" w:color="auto"/>
        <w:right w:val="none" w:sz="0" w:space="0" w:color="auto"/>
      </w:divBdr>
    </w:div>
    <w:div w:id="1742288963">
      <w:bodyDiv w:val="1"/>
      <w:marLeft w:val="0"/>
      <w:marRight w:val="0"/>
      <w:marTop w:val="0"/>
      <w:marBottom w:val="0"/>
      <w:divBdr>
        <w:top w:val="none" w:sz="0" w:space="0" w:color="auto"/>
        <w:left w:val="none" w:sz="0" w:space="0" w:color="auto"/>
        <w:bottom w:val="none" w:sz="0" w:space="0" w:color="auto"/>
        <w:right w:val="none" w:sz="0" w:space="0" w:color="auto"/>
      </w:divBdr>
    </w:div>
    <w:div w:id="1749958241">
      <w:bodyDiv w:val="1"/>
      <w:marLeft w:val="0"/>
      <w:marRight w:val="0"/>
      <w:marTop w:val="0"/>
      <w:marBottom w:val="0"/>
      <w:divBdr>
        <w:top w:val="none" w:sz="0" w:space="0" w:color="auto"/>
        <w:left w:val="none" w:sz="0" w:space="0" w:color="auto"/>
        <w:bottom w:val="none" w:sz="0" w:space="0" w:color="auto"/>
        <w:right w:val="none" w:sz="0" w:space="0" w:color="auto"/>
      </w:divBdr>
    </w:div>
    <w:div w:id="2124373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uarex.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E3C15-FD02-4AA6-AF2D-65FF760E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3332</Characters>
  <Application>Microsoft Office Word</Application>
  <DocSecurity>0</DocSecurity>
  <Lines>27</Lines>
  <Paragraphs>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Aspen.PR</Company>
  <LinksUpToDate>false</LinksUpToDate>
  <CharactersWithSpaces>3889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Hoblík</dc:creator>
  <cp:keywords/>
  <dc:description/>
  <cp:lastModifiedBy>Šárka</cp:lastModifiedBy>
  <cp:revision>2</cp:revision>
  <cp:lastPrinted>2017-11-15T08:15:00Z</cp:lastPrinted>
  <dcterms:created xsi:type="dcterms:W3CDTF">2017-11-15T14:57:00Z</dcterms:created>
  <dcterms:modified xsi:type="dcterms:W3CDTF">2017-11-15T14:57:00Z</dcterms:modified>
  <cp:category/>
</cp:coreProperties>
</file>