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7E58B8F" w14:textId="186F32B8" w:rsidR="00EB18A2" w:rsidRPr="00755864" w:rsidRDefault="00B65715" w:rsidP="00EB18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Lidé </w:t>
      </w:r>
      <w:r w:rsidR="009266EC">
        <w:rPr>
          <w:b/>
          <w:sz w:val="36"/>
          <w:szCs w:val="36"/>
        </w:rPr>
        <w:t xml:space="preserve">tráví konec roku stále častěji </w:t>
      </w:r>
      <w:r>
        <w:rPr>
          <w:b/>
          <w:sz w:val="36"/>
          <w:szCs w:val="36"/>
        </w:rPr>
        <w:t xml:space="preserve">v exotice. </w:t>
      </w:r>
      <w:r w:rsidR="008F620D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Na plážích i lodích   </w:t>
      </w:r>
    </w:p>
    <w:p w14:paraId="3C27DE8B" w14:textId="77777777" w:rsidR="00EB18A2" w:rsidRPr="0007072E" w:rsidRDefault="00EB18A2" w:rsidP="00EB18A2">
      <w:pPr>
        <w:jc w:val="center"/>
        <w:rPr>
          <w:b/>
          <w:sz w:val="28"/>
          <w:szCs w:val="28"/>
        </w:rPr>
      </w:pPr>
    </w:p>
    <w:p w14:paraId="67DF7766" w14:textId="3336ACAB" w:rsidR="00F30D02" w:rsidRDefault="00EB18A2" w:rsidP="00767937">
      <w:pPr>
        <w:rPr>
          <w:b/>
          <w:sz w:val="24"/>
          <w:szCs w:val="24"/>
        </w:rPr>
      </w:pPr>
      <w:r w:rsidRPr="00DE16F8">
        <w:rPr>
          <w:b/>
          <w:sz w:val="24"/>
          <w:szCs w:val="24"/>
        </w:rPr>
        <w:t xml:space="preserve">Praha, </w:t>
      </w:r>
      <w:r w:rsidR="008F620D">
        <w:rPr>
          <w:b/>
          <w:sz w:val="24"/>
          <w:szCs w:val="24"/>
        </w:rPr>
        <w:t>13.</w:t>
      </w:r>
      <w:r w:rsidRPr="00DE16F8">
        <w:rPr>
          <w:b/>
          <w:sz w:val="24"/>
          <w:szCs w:val="24"/>
        </w:rPr>
        <w:t xml:space="preserve"> </w:t>
      </w:r>
      <w:r w:rsidR="005C560E" w:rsidRPr="00DE16F8">
        <w:rPr>
          <w:b/>
          <w:sz w:val="24"/>
          <w:szCs w:val="24"/>
        </w:rPr>
        <w:t>prosince</w:t>
      </w:r>
      <w:r w:rsidRPr="00DE16F8">
        <w:rPr>
          <w:b/>
          <w:sz w:val="24"/>
          <w:szCs w:val="24"/>
        </w:rPr>
        <w:t xml:space="preserve"> 2017 – </w:t>
      </w:r>
      <w:r w:rsidR="005C560E" w:rsidRPr="00DE16F8">
        <w:rPr>
          <w:b/>
          <w:sz w:val="24"/>
          <w:szCs w:val="24"/>
        </w:rPr>
        <w:t xml:space="preserve">Většina Čechů tráví </w:t>
      </w:r>
      <w:r w:rsidR="009266EC" w:rsidRPr="00DE16F8">
        <w:rPr>
          <w:b/>
          <w:sz w:val="24"/>
          <w:szCs w:val="24"/>
        </w:rPr>
        <w:t>Vánoce</w:t>
      </w:r>
      <w:r w:rsidR="005C560E" w:rsidRPr="00DE16F8">
        <w:rPr>
          <w:b/>
          <w:sz w:val="24"/>
          <w:szCs w:val="24"/>
        </w:rPr>
        <w:t xml:space="preserve"> </w:t>
      </w:r>
      <w:r w:rsidR="009266EC" w:rsidRPr="00DE16F8">
        <w:rPr>
          <w:b/>
          <w:sz w:val="24"/>
          <w:szCs w:val="24"/>
        </w:rPr>
        <w:t xml:space="preserve">a přelom roku </w:t>
      </w:r>
      <w:r w:rsidR="00751D6F" w:rsidRPr="00DE16F8">
        <w:rPr>
          <w:b/>
          <w:sz w:val="24"/>
          <w:szCs w:val="24"/>
        </w:rPr>
        <w:t>klasicky</w:t>
      </w:r>
      <w:r w:rsidR="00A419C0">
        <w:rPr>
          <w:b/>
          <w:sz w:val="24"/>
          <w:szCs w:val="24"/>
        </w:rPr>
        <w:t xml:space="preserve"> doma nebo na horách</w:t>
      </w:r>
      <w:r w:rsidR="005C560E" w:rsidRPr="00DE16F8">
        <w:rPr>
          <w:b/>
          <w:sz w:val="24"/>
          <w:szCs w:val="24"/>
        </w:rPr>
        <w:t xml:space="preserve">, </w:t>
      </w:r>
      <w:r w:rsidR="009266EC" w:rsidRPr="00DE16F8">
        <w:rPr>
          <w:b/>
          <w:sz w:val="24"/>
          <w:szCs w:val="24"/>
        </w:rPr>
        <w:t>stále</w:t>
      </w:r>
      <w:r w:rsidR="005C560E" w:rsidRPr="00DE16F8">
        <w:rPr>
          <w:b/>
          <w:sz w:val="24"/>
          <w:szCs w:val="24"/>
        </w:rPr>
        <w:t xml:space="preserve"> však stoupá počet těch, kteří </w:t>
      </w:r>
      <w:r w:rsidR="002E25F3" w:rsidRPr="00DE16F8">
        <w:rPr>
          <w:b/>
          <w:sz w:val="24"/>
          <w:szCs w:val="24"/>
        </w:rPr>
        <w:t>si je chtějí užít v teple</w:t>
      </w:r>
      <w:r w:rsidR="005C560E" w:rsidRPr="00DE16F8">
        <w:rPr>
          <w:b/>
          <w:sz w:val="24"/>
          <w:szCs w:val="24"/>
        </w:rPr>
        <w:t>.</w:t>
      </w:r>
      <w:r w:rsidR="002E25F3" w:rsidRPr="00DE16F8">
        <w:rPr>
          <w:b/>
          <w:sz w:val="24"/>
          <w:szCs w:val="24"/>
        </w:rPr>
        <w:t xml:space="preserve"> </w:t>
      </w:r>
      <w:r w:rsidR="00A419C0">
        <w:rPr>
          <w:b/>
          <w:sz w:val="24"/>
          <w:szCs w:val="24"/>
        </w:rPr>
        <w:t xml:space="preserve">Můžeme je rozdělit na dvě skupiny – </w:t>
      </w:r>
      <w:r w:rsidR="002137B5">
        <w:rPr>
          <w:b/>
          <w:sz w:val="24"/>
          <w:szCs w:val="24"/>
        </w:rPr>
        <w:t>první</w:t>
      </w:r>
      <w:r w:rsidR="00A419C0">
        <w:rPr>
          <w:b/>
          <w:sz w:val="24"/>
          <w:szCs w:val="24"/>
        </w:rPr>
        <w:t xml:space="preserve"> vyrazí už před Štědrým dnem a oželí kapra a vánoční stromeček doma a </w:t>
      </w:r>
      <w:r w:rsidR="002137B5">
        <w:rPr>
          <w:b/>
          <w:sz w:val="24"/>
          <w:szCs w:val="24"/>
        </w:rPr>
        <w:t>druzí</w:t>
      </w:r>
      <w:r w:rsidR="006F6CDA">
        <w:rPr>
          <w:b/>
          <w:sz w:val="24"/>
          <w:szCs w:val="24"/>
        </w:rPr>
        <w:t xml:space="preserve"> odletí </w:t>
      </w:r>
      <w:r w:rsidR="00A419C0">
        <w:rPr>
          <w:b/>
          <w:sz w:val="24"/>
          <w:szCs w:val="24"/>
        </w:rPr>
        <w:t xml:space="preserve">třeba 27. </w:t>
      </w:r>
      <w:r w:rsidR="00F73682">
        <w:rPr>
          <w:b/>
          <w:sz w:val="24"/>
          <w:szCs w:val="24"/>
        </w:rPr>
        <w:t>či</w:t>
      </w:r>
      <w:r w:rsidR="00A419C0">
        <w:rPr>
          <w:b/>
          <w:sz w:val="24"/>
          <w:szCs w:val="24"/>
        </w:rPr>
        <w:t xml:space="preserve"> 28. prosince</w:t>
      </w:r>
      <w:r w:rsidR="00F73682">
        <w:rPr>
          <w:b/>
          <w:sz w:val="24"/>
          <w:szCs w:val="24"/>
        </w:rPr>
        <w:t>,</w:t>
      </w:r>
      <w:r w:rsidR="00A419C0">
        <w:rPr>
          <w:b/>
          <w:sz w:val="24"/>
          <w:szCs w:val="24"/>
        </w:rPr>
        <w:t xml:space="preserve"> v teple stráví Silvestr a Nový rok </w:t>
      </w:r>
      <w:r w:rsidR="00F73682">
        <w:rPr>
          <w:b/>
          <w:sz w:val="24"/>
          <w:szCs w:val="24"/>
        </w:rPr>
        <w:t>i</w:t>
      </w:r>
      <w:r w:rsidR="00A419C0">
        <w:rPr>
          <w:b/>
          <w:sz w:val="24"/>
          <w:szCs w:val="24"/>
        </w:rPr>
        <w:t xml:space="preserve"> první lednové dny. Zájem o obě tyto varianty</w:t>
      </w:r>
      <w:r w:rsidR="005D080B">
        <w:rPr>
          <w:b/>
          <w:sz w:val="24"/>
          <w:szCs w:val="24"/>
        </w:rPr>
        <w:t xml:space="preserve"> zimní dovolené v teple</w:t>
      </w:r>
      <w:r w:rsidR="00A419C0">
        <w:rPr>
          <w:b/>
          <w:sz w:val="24"/>
          <w:szCs w:val="24"/>
        </w:rPr>
        <w:t xml:space="preserve"> potvrzují největší české cestovní kanceláře</w:t>
      </w:r>
      <w:r w:rsidR="00403B1E">
        <w:rPr>
          <w:b/>
          <w:sz w:val="24"/>
          <w:szCs w:val="24"/>
        </w:rPr>
        <w:t>, stejně tak přední evropský prodejce pronájmů lodí a jachet Zindulka.cz.</w:t>
      </w:r>
    </w:p>
    <w:p w14:paraId="612736E7" w14:textId="7FBE0ACB" w:rsidR="00F30D02" w:rsidRPr="008F620D" w:rsidRDefault="00F30D02" w:rsidP="00F30D02">
      <w:pPr>
        <w:rPr>
          <w:sz w:val="24"/>
          <w:szCs w:val="24"/>
        </w:rPr>
      </w:pPr>
      <w:r w:rsidRPr="008F620D">
        <w:rPr>
          <w:sz w:val="24"/>
          <w:szCs w:val="24"/>
        </w:rPr>
        <w:t xml:space="preserve">Cestovní kanceláře aktuálně evidují okolo 150 tisíc prodaných zájezdů na přelomu roku do exotiky, další desetitisíce Čechů si pak zařizují dovolenou po vlastní ose – </w:t>
      </w:r>
      <w:r w:rsidR="006F6CDA">
        <w:rPr>
          <w:sz w:val="24"/>
          <w:szCs w:val="24"/>
        </w:rPr>
        <w:t>od</w:t>
      </w:r>
      <w:r w:rsidR="006F6CDA" w:rsidRPr="008F620D">
        <w:rPr>
          <w:sz w:val="24"/>
          <w:szCs w:val="24"/>
        </w:rPr>
        <w:t xml:space="preserve"> </w:t>
      </w:r>
      <w:r w:rsidRPr="008F620D">
        <w:rPr>
          <w:sz w:val="24"/>
          <w:szCs w:val="24"/>
        </w:rPr>
        <w:t>nákupu letenky až po zajištění ubytování na místě. A jaké destinace jsou mezi Čechy letos populární? Kromě Egypta</w:t>
      </w:r>
      <w:r w:rsidR="00DE16F8" w:rsidRPr="008F620D">
        <w:rPr>
          <w:sz w:val="24"/>
          <w:szCs w:val="24"/>
        </w:rPr>
        <w:t xml:space="preserve">, </w:t>
      </w:r>
      <w:r w:rsidRPr="008F620D">
        <w:rPr>
          <w:sz w:val="24"/>
          <w:szCs w:val="24"/>
        </w:rPr>
        <w:t>Thajska</w:t>
      </w:r>
      <w:r w:rsidR="00DE16F8" w:rsidRPr="008F620D">
        <w:rPr>
          <w:sz w:val="24"/>
          <w:szCs w:val="24"/>
        </w:rPr>
        <w:t xml:space="preserve"> či Srí Lanky</w:t>
      </w:r>
      <w:r w:rsidRPr="008F620D">
        <w:rPr>
          <w:sz w:val="24"/>
          <w:szCs w:val="24"/>
        </w:rPr>
        <w:t>, roste zájem o Karibik, populární je zde hodně Dominikánská republika a Kuba. Ti, co využívají služeb cestovních kanceláří</w:t>
      </w:r>
      <w:r w:rsidR="006F6CDA">
        <w:rPr>
          <w:sz w:val="24"/>
          <w:szCs w:val="24"/>
        </w:rPr>
        <w:t>,</w:t>
      </w:r>
      <w:r w:rsidRPr="008F620D">
        <w:rPr>
          <w:sz w:val="24"/>
          <w:szCs w:val="24"/>
        </w:rPr>
        <w:t xml:space="preserve"> odletí letos také ve velkém počtu do Spojených Arabských Emirátů nebo na Kapverdské ostrovy.</w:t>
      </w:r>
    </w:p>
    <w:p w14:paraId="02F47E7E" w14:textId="743AB21A" w:rsidR="00F30D02" w:rsidRDefault="00F30D02" w:rsidP="00767937">
      <w:pPr>
        <w:rPr>
          <w:b/>
          <w:sz w:val="24"/>
          <w:szCs w:val="24"/>
        </w:rPr>
      </w:pPr>
      <w:r w:rsidRPr="008F620D">
        <w:rPr>
          <w:sz w:val="24"/>
          <w:szCs w:val="24"/>
        </w:rPr>
        <w:t>A jak je to u těch, kteří vyrazí letos s rodinou či přáteli na loď? Absolutní jedničkou je Karibik, i zde je velký zájem o Kubu, Dominikánskou republiku či Martinik.</w:t>
      </w:r>
      <w:r w:rsidR="00DE16F8" w:rsidRPr="008F620D">
        <w:rPr>
          <w:sz w:val="24"/>
          <w:szCs w:val="24"/>
        </w:rPr>
        <w:t xml:space="preserve"> Zindulka.cz registruje aktuálně o 55 % větší prodeje právě v oblasti Karibiku.</w:t>
      </w:r>
      <w:r w:rsidRPr="008F620D">
        <w:rPr>
          <w:sz w:val="24"/>
          <w:szCs w:val="24"/>
        </w:rPr>
        <w:t xml:space="preserve"> </w:t>
      </w:r>
      <w:r w:rsidR="00DE16F8" w:rsidRPr="008F620D">
        <w:rPr>
          <w:sz w:val="24"/>
          <w:szCs w:val="24"/>
        </w:rPr>
        <w:t xml:space="preserve">Zde </w:t>
      </w:r>
      <w:r w:rsidR="006F6CDA">
        <w:rPr>
          <w:sz w:val="24"/>
          <w:szCs w:val="24"/>
        </w:rPr>
        <w:t xml:space="preserve">poskytují </w:t>
      </w:r>
      <w:r w:rsidR="00066A01" w:rsidRPr="008F620D">
        <w:rPr>
          <w:sz w:val="24"/>
          <w:szCs w:val="24"/>
        </w:rPr>
        <w:t xml:space="preserve">lodě </w:t>
      </w:r>
      <w:r w:rsidR="00DE16F8" w:rsidRPr="008F620D">
        <w:rPr>
          <w:sz w:val="24"/>
          <w:szCs w:val="24"/>
        </w:rPr>
        <w:t>navíc velk</w:t>
      </w:r>
      <w:r w:rsidR="00066A01">
        <w:rPr>
          <w:sz w:val="24"/>
          <w:szCs w:val="24"/>
        </w:rPr>
        <w:t>ou</w:t>
      </w:r>
      <w:r w:rsidR="00DE16F8" w:rsidRPr="008F620D">
        <w:rPr>
          <w:sz w:val="24"/>
          <w:szCs w:val="24"/>
        </w:rPr>
        <w:t xml:space="preserve"> výhod</w:t>
      </w:r>
      <w:r w:rsidRPr="008F620D">
        <w:rPr>
          <w:sz w:val="24"/>
          <w:szCs w:val="24"/>
        </w:rPr>
        <w:t xml:space="preserve">, </w:t>
      </w:r>
      <w:r w:rsidR="00066A01">
        <w:rPr>
          <w:sz w:val="24"/>
          <w:szCs w:val="24"/>
        </w:rPr>
        <w:t>protože</w:t>
      </w:r>
      <w:r w:rsidR="00066A01" w:rsidRPr="008F620D">
        <w:rPr>
          <w:sz w:val="24"/>
          <w:szCs w:val="24"/>
        </w:rPr>
        <w:t xml:space="preserve"> </w:t>
      </w:r>
      <w:r w:rsidRPr="008F620D">
        <w:rPr>
          <w:sz w:val="24"/>
          <w:szCs w:val="24"/>
        </w:rPr>
        <w:t xml:space="preserve">lze během dovolené </w:t>
      </w:r>
      <w:r w:rsidR="00066A01">
        <w:rPr>
          <w:sz w:val="24"/>
          <w:szCs w:val="24"/>
        </w:rPr>
        <w:t xml:space="preserve">jednoduše </w:t>
      </w:r>
      <w:r w:rsidRPr="008F620D">
        <w:rPr>
          <w:sz w:val="24"/>
          <w:szCs w:val="24"/>
        </w:rPr>
        <w:t>poznat více destinací</w:t>
      </w:r>
      <w:r>
        <w:rPr>
          <w:b/>
          <w:sz w:val="24"/>
          <w:szCs w:val="24"/>
        </w:rPr>
        <w:t xml:space="preserve">. </w:t>
      </w:r>
      <w:r w:rsidRPr="008F620D">
        <w:rPr>
          <w:sz w:val="24"/>
          <w:szCs w:val="24"/>
        </w:rPr>
        <w:t xml:space="preserve">Češi </w:t>
      </w:r>
      <w:r w:rsidR="002137B5" w:rsidRPr="008F620D">
        <w:rPr>
          <w:sz w:val="24"/>
          <w:szCs w:val="24"/>
        </w:rPr>
        <w:t xml:space="preserve">letos </w:t>
      </w:r>
      <w:r w:rsidRPr="008F620D">
        <w:rPr>
          <w:sz w:val="24"/>
          <w:szCs w:val="24"/>
        </w:rPr>
        <w:t xml:space="preserve">také </w:t>
      </w:r>
      <w:r w:rsidR="00DE16F8" w:rsidRPr="008F620D">
        <w:rPr>
          <w:sz w:val="24"/>
          <w:szCs w:val="24"/>
        </w:rPr>
        <w:t xml:space="preserve">na lodích </w:t>
      </w:r>
      <w:r w:rsidRPr="008F620D">
        <w:rPr>
          <w:sz w:val="24"/>
          <w:szCs w:val="24"/>
        </w:rPr>
        <w:t>vyrazí ve větším počtu na Kapverdské ostrovy a na Seychely.</w:t>
      </w:r>
      <w:r>
        <w:rPr>
          <w:b/>
          <w:sz w:val="24"/>
          <w:szCs w:val="24"/>
        </w:rPr>
        <w:t xml:space="preserve"> </w:t>
      </w:r>
    </w:p>
    <w:p w14:paraId="6F5F1139" w14:textId="0ACF8FBA" w:rsidR="00F62880" w:rsidRDefault="00F62880" w:rsidP="00F62880">
      <w:pPr>
        <w:rPr>
          <w:sz w:val="24"/>
          <w:szCs w:val="24"/>
        </w:rPr>
      </w:pPr>
      <w:r>
        <w:rPr>
          <w:sz w:val="24"/>
          <w:szCs w:val="24"/>
        </w:rPr>
        <w:t xml:space="preserve">„Svátky doma jsou mnohdy spojené se shonem, </w:t>
      </w:r>
      <w:r w:rsidR="00066A01">
        <w:rPr>
          <w:sz w:val="24"/>
          <w:szCs w:val="24"/>
        </w:rPr>
        <w:t>č</w:t>
      </w:r>
      <w:r>
        <w:rPr>
          <w:sz w:val="24"/>
          <w:szCs w:val="24"/>
        </w:rPr>
        <w:t xml:space="preserve">ím dál více lidí je ve stresu z nakupování, vaření a pečení, domácí výzdoby, stejně tak maratónu návštěv po rodině a příbuzných. U některých je </w:t>
      </w:r>
      <w:r w:rsidR="00066A01">
        <w:rPr>
          <w:sz w:val="24"/>
          <w:szCs w:val="24"/>
        </w:rPr>
        <w:t xml:space="preserve">možnost vyhnout </w:t>
      </w:r>
      <w:r>
        <w:rPr>
          <w:sz w:val="24"/>
          <w:szCs w:val="24"/>
        </w:rPr>
        <w:t xml:space="preserve">se tomu zásadnějším impulsem pro </w:t>
      </w:r>
      <w:proofErr w:type="gramStart"/>
      <w:r>
        <w:rPr>
          <w:sz w:val="24"/>
          <w:szCs w:val="24"/>
        </w:rPr>
        <w:t>dovolenou,</w:t>
      </w:r>
      <w:proofErr w:type="gramEnd"/>
      <w:r>
        <w:rPr>
          <w:sz w:val="24"/>
          <w:szCs w:val="24"/>
        </w:rPr>
        <w:t xml:space="preserve"> než samotné teplo,“ prozrazuje Jiří </w:t>
      </w:r>
      <w:proofErr w:type="spellStart"/>
      <w:r>
        <w:rPr>
          <w:sz w:val="24"/>
          <w:szCs w:val="24"/>
        </w:rPr>
        <w:t>Zindulka</w:t>
      </w:r>
      <w:proofErr w:type="spellEnd"/>
      <w:r>
        <w:rPr>
          <w:sz w:val="24"/>
          <w:szCs w:val="24"/>
        </w:rPr>
        <w:t>, jehož firma zprostředkovává pronájem více jak 15 00</w:t>
      </w:r>
      <w:r w:rsidR="003670BD">
        <w:rPr>
          <w:sz w:val="24"/>
          <w:szCs w:val="24"/>
        </w:rPr>
        <w:t>0 lodí na několika kontinentech</w:t>
      </w:r>
      <w:r w:rsidR="002137B5">
        <w:rPr>
          <w:sz w:val="24"/>
          <w:szCs w:val="24"/>
        </w:rPr>
        <w:t>,</w:t>
      </w:r>
      <w:r w:rsidR="003670BD">
        <w:rPr>
          <w:sz w:val="24"/>
          <w:szCs w:val="24"/>
        </w:rPr>
        <w:t xml:space="preserve"> právě včetně Karibiku, Asie či Afriky.</w:t>
      </w:r>
    </w:p>
    <w:p w14:paraId="404D2BDD" w14:textId="77777777" w:rsidR="002137B5" w:rsidRDefault="002137B5" w:rsidP="002137B5">
      <w:pPr>
        <w:rPr>
          <w:u w:val="single"/>
        </w:rPr>
      </w:pPr>
      <w:bookmarkStart w:id="0" w:name="_GoBack"/>
      <w:bookmarkEnd w:id="0"/>
    </w:p>
    <w:sectPr w:rsidR="00213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3100" w14:textId="77777777" w:rsidR="00267683" w:rsidRDefault="00267683" w:rsidP="00EB18A2">
      <w:pPr>
        <w:spacing w:after="0" w:line="240" w:lineRule="auto"/>
      </w:pPr>
      <w:r>
        <w:separator/>
      </w:r>
    </w:p>
  </w:endnote>
  <w:endnote w:type="continuationSeparator" w:id="0">
    <w:p w14:paraId="210F4325" w14:textId="77777777" w:rsidR="00267683" w:rsidRDefault="00267683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62BB" w14:textId="77777777" w:rsidR="00267683" w:rsidRDefault="00267683" w:rsidP="00EB18A2">
      <w:pPr>
        <w:spacing w:after="0" w:line="240" w:lineRule="auto"/>
      </w:pPr>
      <w:r>
        <w:separator/>
      </w:r>
    </w:p>
  </w:footnote>
  <w:footnote w:type="continuationSeparator" w:id="0">
    <w:p w14:paraId="6FECAFC1" w14:textId="77777777" w:rsidR="00267683" w:rsidRDefault="00267683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F30D02" w:rsidRPr="00EB18A2" w:rsidRDefault="00F30D02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1463C"/>
    <w:rsid w:val="00022CA4"/>
    <w:rsid w:val="00044872"/>
    <w:rsid w:val="00045A83"/>
    <w:rsid w:val="00065A18"/>
    <w:rsid w:val="00066A01"/>
    <w:rsid w:val="000A5F5B"/>
    <w:rsid w:val="000A6770"/>
    <w:rsid w:val="000D3B5D"/>
    <w:rsid w:val="000E08E9"/>
    <w:rsid w:val="000F0B60"/>
    <w:rsid w:val="00105FC0"/>
    <w:rsid w:val="0010774F"/>
    <w:rsid w:val="001762E4"/>
    <w:rsid w:val="00183BD6"/>
    <w:rsid w:val="001930A1"/>
    <w:rsid w:val="001A3D4B"/>
    <w:rsid w:val="00201C7A"/>
    <w:rsid w:val="002137B5"/>
    <w:rsid w:val="00216E14"/>
    <w:rsid w:val="0022398E"/>
    <w:rsid w:val="00225FEC"/>
    <w:rsid w:val="00250153"/>
    <w:rsid w:val="00250196"/>
    <w:rsid w:val="00267683"/>
    <w:rsid w:val="002C31B0"/>
    <w:rsid w:val="002E25F3"/>
    <w:rsid w:val="002F7411"/>
    <w:rsid w:val="0031361F"/>
    <w:rsid w:val="003217C7"/>
    <w:rsid w:val="003670BD"/>
    <w:rsid w:val="003920BC"/>
    <w:rsid w:val="003A2B5F"/>
    <w:rsid w:val="003B3991"/>
    <w:rsid w:val="003F4624"/>
    <w:rsid w:val="00403B1E"/>
    <w:rsid w:val="00404B3D"/>
    <w:rsid w:val="00422F9E"/>
    <w:rsid w:val="00424C90"/>
    <w:rsid w:val="004503A8"/>
    <w:rsid w:val="00450A87"/>
    <w:rsid w:val="0045309F"/>
    <w:rsid w:val="00470A84"/>
    <w:rsid w:val="004736CE"/>
    <w:rsid w:val="004C11FC"/>
    <w:rsid w:val="004E0697"/>
    <w:rsid w:val="004E223D"/>
    <w:rsid w:val="004E7AAF"/>
    <w:rsid w:val="004F6E39"/>
    <w:rsid w:val="00513F40"/>
    <w:rsid w:val="00555455"/>
    <w:rsid w:val="005A12A6"/>
    <w:rsid w:val="005B59D9"/>
    <w:rsid w:val="005C560E"/>
    <w:rsid w:val="005C79EF"/>
    <w:rsid w:val="005D03E1"/>
    <w:rsid w:val="005D080B"/>
    <w:rsid w:val="005D5F38"/>
    <w:rsid w:val="005E547D"/>
    <w:rsid w:val="006052DE"/>
    <w:rsid w:val="00621855"/>
    <w:rsid w:val="00634263"/>
    <w:rsid w:val="00642AC9"/>
    <w:rsid w:val="006531C7"/>
    <w:rsid w:val="00670E5E"/>
    <w:rsid w:val="006F6CDA"/>
    <w:rsid w:val="00712A2E"/>
    <w:rsid w:val="00731C0D"/>
    <w:rsid w:val="007347BF"/>
    <w:rsid w:val="0074336B"/>
    <w:rsid w:val="0074536B"/>
    <w:rsid w:val="00751D6F"/>
    <w:rsid w:val="00755864"/>
    <w:rsid w:val="00767937"/>
    <w:rsid w:val="00775E17"/>
    <w:rsid w:val="00780FDE"/>
    <w:rsid w:val="007856C5"/>
    <w:rsid w:val="007A7C8A"/>
    <w:rsid w:val="007C5E0D"/>
    <w:rsid w:val="008066C9"/>
    <w:rsid w:val="00873BA9"/>
    <w:rsid w:val="00890355"/>
    <w:rsid w:val="00893CD7"/>
    <w:rsid w:val="008B57E0"/>
    <w:rsid w:val="008B7B8E"/>
    <w:rsid w:val="008C2662"/>
    <w:rsid w:val="008C770D"/>
    <w:rsid w:val="008D7AC0"/>
    <w:rsid w:val="008E5B45"/>
    <w:rsid w:val="008F620D"/>
    <w:rsid w:val="0092078B"/>
    <w:rsid w:val="00925444"/>
    <w:rsid w:val="009266EC"/>
    <w:rsid w:val="00932875"/>
    <w:rsid w:val="00943591"/>
    <w:rsid w:val="00956BB2"/>
    <w:rsid w:val="009751A7"/>
    <w:rsid w:val="009A4F99"/>
    <w:rsid w:val="009B3061"/>
    <w:rsid w:val="009F253F"/>
    <w:rsid w:val="00A05CE0"/>
    <w:rsid w:val="00A24D51"/>
    <w:rsid w:val="00A3561F"/>
    <w:rsid w:val="00A419C0"/>
    <w:rsid w:val="00A509CB"/>
    <w:rsid w:val="00A6299B"/>
    <w:rsid w:val="00A8501D"/>
    <w:rsid w:val="00AC1412"/>
    <w:rsid w:val="00AE2F9E"/>
    <w:rsid w:val="00AE717D"/>
    <w:rsid w:val="00B105B4"/>
    <w:rsid w:val="00B35D7E"/>
    <w:rsid w:val="00B51CAD"/>
    <w:rsid w:val="00B65715"/>
    <w:rsid w:val="00B73291"/>
    <w:rsid w:val="00B773A8"/>
    <w:rsid w:val="00B8672F"/>
    <w:rsid w:val="00B93CF3"/>
    <w:rsid w:val="00BA41D9"/>
    <w:rsid w:val="00BB1062"/>
    <w:rsid w:val="00BC044B"/>
    <w:rsid w:val="00BE2781"/>
    <w:rsid w:val="00C02F33"/>
    <w:rsid w:val="00C16481"/>
    <w:rsid w:val="00C275E6"/>
    <w:rsid w:val="00C54736"/>
    <w:rsid w:val="00C6445A"/>
    <w:rsid w:val="00C744B3"/>
    <w:rsid w:val="00C75B46"/>
    <w:rsid w:val="00C81A9E"/>
    <w:rsid w:val="00CA35A0"/>
    <w:rsid w:val="00CA3F59"/>
    <w:rsid w:val="00CB0A86"/>
    <w:rsid w:val="00CB3925"/>
    <w:rsid w:val="00D144E2"/>
    <w:rsid w:val="00D16542"/>
    <w:rsid w:val="00D313B6"/>
    <w:rsid w:val="00D33C08"/>
    <w:rsid w:val="00DA7D08"/>
    <w:rsid w:val="00DC5562"/>
    <w:rsid w:val="00DD5613"/>
    <w:rsid w:val="00DE16F8"/>
    <w:rsid w:val="00E01DC1"/>
    <w:rsid w:val="00E06088"/>
    <w:rsid w:val="00E27571"/>
    <w:rsid w:val="00E42A3D"/>
    <w:rsid w:val="00E56209"/>
    <w:rsid w:val="00E7587E"/>
    <w:rsid w:val="00E87346"/>
    <w:rsid w:val="00E94974"/>
    <w:rsid w:val="00EA2D01"/>
    <w:rsid w:val="00EB18A2"/>
    <w:rsid w:val="00EC16E9"/>
    <w:rsid w:val="00EC5D95"/>
    <w:rsid w:val="00ED7190"/>
    <w:rsid w:val="00F270B6"/>
    <w:rsid w:val="00F30D02"/>
    <w:rsid w:val="00F32E94"/>
    <w:rsid w:val="00F50A4B"/>
    <w:rsid w:val="00F57914"/>
    <w:rsid w:val="00F62880"/>
    <w:rsid w:val="00F62904"/>
    <w:rsid w:val="00F67481"/>
    <w:rsid w:val="00F717D0"/>
    <w:rsid w:val="00F7182C"/>
    <w:rsid w:val="00F73682"/>
    <w:rsid w:val="00F806D9"/>
    <w:rsid w:val="00F942EB"/>
    <w:rsid w:val="00FC4FE5"/>
    <w:rsid w:val="00FD69A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32948A63-1E1E-4C55-9607-28FDDBE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paragraph" w:styleId="Revize">
    <w:name w:val="Revision"/>
    <w:hidden/>
    <w:uiPriority w:val="99"/>
    <w:semiHidden/>
    <w:rsid w:val="006F6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Petr Jarkovský - ASPEN.PR</cp:lastModifiedBy>
  <cp:revision>5</cp:revision>
  <cp:lastPrinted>2017-12-13T13:31:00Z</cp:lastPrinted>
  <dcterms:created xsi:type="dcterms:W3CDTF">2017-12-13T13:31:00Z</dcterms:created>
  <dcterms:modified xsi:type="dcterms:W3CDTF">2017-12-13T14:11:00Z</dcterms:modified>
  <cp:category/>
</cp:coreProperties>
</file>