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3551ACF1" w:rsidR="00AB3F9B" w:rsidRDefault="00BA3ACE" w:rsidP="00DB39BB">
      <w:pPr>
        <w:jc w:val="center"/>
        <w:rPr>
          <w:rFonts w:ascii="Calibri" w:eastAsia="Calibri" w:hAnsi="Calibri" w:cs="Calibri"/>
          <w:b/>
          <w:color w:val="000000"/>
          <w:sz w:val="36"/>
        </w:rPr>
      </w:pPr>
      <w:r>
        <w:rPr>
          <w:rFonts w:ascii="Calibri" w:eastAsia="Calibri" w:hAnsi="Calibri" w:cs="Calibri"/>
          <w:b/>
          <w:color w:val="000000"/>
          <w:sz w:val="36"/>
        </w:rPr>
        <w:t>Čist</w:t>
      </w:r>
      <w:r w:rsidR="00DD1129">
        <w:rPr>
          <w:rFonts w:ascii="Calibri" w:eastAsia="Calibri" w:hAnsi="Calibri" w:cs="Calibri"/>
          <w:b/>
          <w:color w:val="000000"/>
          <w:sz w:val="36"/>
        </w:rPr>
        <w:t>ičky</w:t>
      </w:r>
      <w:r>
        <w:rPr>
          <w:rFonts w:ascii="Calibri" w:eastAsia="Calibri" w:hAnsi="Calibri" w:cs="Calibri"/>
          <w:b/>
          <w:color w:val="000000"/>
          <w:sz w:val="36"/>
        </w:rPr>
        <w:t xml:space="preserve"> mají limity, škodliviny se dostávají i do pitné vody</w:t>
      </w:r>
    </w:p>
    <w:p w14:paraId="75DAABD5" w14:textId="77777777" w:rsidR="00843740" w:rsidRPr="00A0371C" w:rsidRDefault="00843740" w:rsidP="00A0371C">
      <w:pPr>
        <w:pStyle w:val="Podnadpis"/>
      </w:pPr>
    </w:p>
    <w:p w14:paraId="16E882E2" w14:textId="198FED8B" w:rsidR="00FD50B2" w:rsidRPr="00DD1129" w:rsidRDefault="00FD50B2" w:rsidP="00FD50B2">
      <w:pPr>
        <w:jc w:val="both"/>
        <w:rPr>
          <w:rFonts w:eastAsia="Calibri" w:cs="Calibri"/>
          <w:b/>
          <w:color w:val="000000"/>
        </w:rPr>
      </w:pPr>
    </w:p>
    <w:p w14:paraId="0F031808" w14:textId="3096B69E" w:rsidR="00C36C0F" w:rsidRPr="00DD1129" w:rsidRDefault="004B4ECD" w:rsidP="00DD1129">
      <w:pPr>
        <w:shd w:val="clear" w:color="auto" w:fill="FFFFFF" w:themeFill="background1"/>
        <w:jc w:val="both"/>
        <w:rPr>
          <w:rFonts w:eastAsia="Calibri" w:cs="Calibri"/>
          <w:b/>
          <w:color w:val="000000"/>
        </w:rPr>
      </w:pPr>
      <w:r>
        <w:rPr>
          <w:rFonts w:eastAsia="Calibri" w:cs="Calibri"/>
          <w:b/>
          <w:color w:val="000000"/>
        </w:rPr>
        <w:t xml:space="preserve">Praha, </w:t>
      </w:r>
      <w:r w:rsidR="00DD1129">
        <w:rPr>
          <w:rFonts w:eastAsia="Calibri" w:cs="Calibri"/>
          <w:b/>
          <w:color w:val="000000"/>
        </w:rPr>
        <w:t>8</w:t>
      </w:r>
      <w:r w:rsidR="007C225C" w:rsidRPr="00DD1129">
        <w:rPr>
          <w:rFonts w:eastAsia="Calibri" w:cs="Calibri"/>
          <w:b/>
          <w:color w:val="000000"/>
        </w:rPr>
        <w:t>.</w:t>
      </w:r>
      <w:r w:rsidR="007C225C">
        <w:rPr>
          <w:rFonts w:eastAsia="Calibri" w:cs="Calibri"/>
          <w:b/>
          <w:color w:val="000000"/>
        </w:rPr>
        <w:t xml:space="preserve"> </w:t>
      </w:r>
      <w:r w:rsidR="006408AC">
        <w:rPr>
          <w:rFonts w:eastAsia="Calibri" w:cs="Calibri"/>
          <w:b/>
          <w:color w:val="000000"/>
        </w:rPr>
        <w:t>ledna</w:t>
      </w:r>
      <w:r w:rsidR="007C225C">
        <w:rPr>
          <w:rFonts w:eastAsia="Calibri" w:cs="Calibri"/>
          <w:b/>
          <w:color w:val="000000"/>
        </w:rPr>
        <w:t xml:space="preserve"> 201</w:t>
      </w:r>
      <w:r w:rsidR="006408AC">
        <w:rPr>
          <w:rFonts w:eastAsia="Calibri" w:cs="Calibri"/>
          <w:b/>
          <w:color w:val="000000"/>
        </w:rPr>
        <w:t>8</w:t>
      </w:r>
      <w:r w:rsidR="000418FA">
        <w:rPr>
          <w:rFonts w:eastAsia="Calibri" w:cs="Calibri"/>
          <w:b/>
          <w:color w:val="000000"/>
        </w:rPr>
        <w:t xml:space="preserve"> </w:t>
      </w:r>
      <w:r w:rsidR="002E5984" w:rsidRPr="008F4E5F">
        <w:rPr>
          <w:rFonts w:eastAsia="Calibri" w:cs="Calibri"/>
          <w:b/>
          <w:color w:val="000000"/>
        </w:rPr>
        <w:t>–</w:t>
      </w:r>
      <w:r w:rsidR="002E1A77" w:rsidRPr="0051151B">
        <w:rPr>
          <w:rFonts w:eastAsia="Calibri" w:cs="Calibri"/>
          <w:b/>
          <w:color w:val="000000"/>
        </w:rPr>
        <w:t xml:space="preserve"> </w:t>
      </w:r>
      <w:r w:rsidR="00FB022C">
        <w:rPr>
          <w:rFonts w:eastAsia="Calibri" w:cs="Calibri"/>
          <w:b/>
          <w:color w:val="000000"/>
        </w:rPr>
        <w:t xml:space="preserve"> </w:t>
      </w:r>
      <w:r w:rsidR="00C36C0F" w:rsidRPr="00827B65">
        <w:rPr>
          <w:rFonts w:eastAsia="Calibri" w:cs="Calibri"/>
          <w:b/>
          <w:color w:val="000000"/>
        </w:rPr>
        <w:t xml:space="preserve">Špatná kvalita povrchových </w:t>
      </w:r>
      <w:r w:rsidR="00F52A73">
        <w:rPr>
          <w:rFonts w:eastAsia="Calibri" w:cs="Calibri"/>
          <w:b/>
          <w:color w:val="000000"/>
        </w:rPr>
        <w:t>a</w:t>
      </w:r>
      <w:r w:rsidR="00C36C0F" w:rsidRPr="00827B65">
        <w:rPr>
          <w:rFonts w:eastAsia="Calibri" w:cs="Calibri"/>
          <w:b/>
          <w:color w:val="000000"/>
        </w:rPr>
        <w:t xml:space="preserve"> podzemních vod </w:t>
      </w:r>
      <w:r w:rsidR="00F52A73">
        <w:rPr>
          <w:rFonts w:eastAsia="Calibri" w:cs="Calibri"/>
          <w:b/>
          <w:color w:val="000000"/>
        </w:rPr>
        <w:t xml:space="preserve">– a s tím související rizika – </w:t>
      </w:r>
      <w:r w:rsidR="00C36C0F" w:rsidRPr="00827B65">
        <w:rPr>
          <w:rFonts w:eastAsia="Calibri" w:cs="Calibri"/>
          <w:b/>
          <w:color w:val="000000"/>
        </w:rPr>
        <w:t>je problém, který v Česku dlouhodobě</w:t>
      </w:r>
      <w:r w:rsidR="006408AC">
        <w:rPr>
          <w:rFonts w:eastAsia="Calibri" w:cs="Calibri"/>
          <w:b/>
          <w:color w:val="000000"/>
        </w:rPr>
        <w:t xml:space="preserve"> trvá</w:t>
      </w:r>
      <w:r w:rsidR="00C36C0F" w:rsidRPr="00827B65">
        <w:rPr>
          <w:rFonts w:eastAsia="Calibri" w:cs="Calibri"/>
          <w:b/>
          <w:color w:val="000000"/>
        </w:rPr>
        <w:t>. Na neutěšenou situaci upozorňují vědci</w:t>
      </w:r>
      <w:r w:rsidR="00696400">
        <w:rPr>
          <w:rFonts w:eastAsia="Calibri" w:cs="Calibri"/>
          <w:b/>
          <w:color w:val="000000"/>
        </w:rPr>
        <w:t>, potíže přiznává</w:t>
      </w:r>
      <w:r w:rsidR="00C36C0F" w:rsidRPr="00827B65">
        <w:rPr>
          <w:rFonts w:eastAsia="Calibri" w:cs="Calibri"/>
          <w:b/>
          <w:color w:val="000000"/>
        </w:rPr>
        <w:t xml:space="preserve"> i Ministerstvo životního prostředí. Škodlivé látky se přitom dostávají </w:t>
      </w:r>
      <w:r w:rsidR="00B50AC0" w:rsidRPr="00827B65">
        <w:rPr>
          <w:rFonts w:eastAsia="Calibri" w:cs="Calibri"/>
          <w:b/>
          <w:color w:val="000000"/>
        </w:rPr>
        <w:t>také</w:t>
      </w:r>
      <w:r w:rsidR="00C36C0F" w:rsidRPr="00827B65">
        <w:rPr>
          <w:rFonts w:eastAsia="Calibri" w:cs="Calibri"/>
          <w:b/>
          <w:color w:val="000000"/>
        </w:rPr>
        <w:t xml:space="preserve"> do pitné vody. Kromě pesticidů mezi ně patří i zbytky</w:t>
      </w:r>
      <w:r w:rsidR="00F92D37" w:rsidRPr="00827B65">
        <w:rPr>
          <w:rFonts w:eastAsia="Calibri" w:cs="Calibri"/>
          <w:b/>
          <w:color w:val="000000"/>
        </w:rPr>
        <w:t xml:space="preserve"> léčiv a</w:t>
      </w:r>
      <w:r w:rsidR="00C36C0F" w:rsidRPr="00827B65">
        <w:rPr>
          <w:rFonts w:eastAsia="Calibri" w:cs="Calibri"/>
          <w:b/>
          <w:color w:val="000000"/>
        </w:rPr>
        <w:t xml:space="preserve"> ženských hormonů, které </w:t>
      </w:r>
      <w:r w:rsidR="00FB044F">
        <w:rPr>
          <w:rFonts w:eastAsia="Calibri" w:cs="Calibri"/>
          <w:b/>
          <w:color w:val="000000"/>
        </w:rPr>
        <w:t xml:space="preserve">mohou u zvířat </w:t>
      </w:r>
      <w:r w:rsidR="001619B3">
        <w:rPr>
          <w:rFonts w:eastAsia="Calibri" w:cs="Calibri"/>
          <w:b/>
          <w:color w:val="000000"/>
        </w:rPr>
        <w:t>měn</w:t>
      </w:r>
      <w:r w:rsidR="00FB044F">
        <w:rPr>
          <w:rFonts w:eastAsia="Calibri" w:cs="Calibri"/>
          <w:b/>
          <w:color w:val="000000"/>
        </w:rPr>
        <w:t>it</w:t>
      </w:r>
      <w:r w:rsidR="001619B3">
        <w:rPr>
          <w:rFonts w:eastAsia="Calibri" w:cs="Calibri"/>
          <w:b/>
          <w:color w:val="000000"/>
        </w:rPr>
        <w:t xml:space="preserve"> pohlaví a způsob</w:t>
      </w:r>
      <w:r w:rsidR="00FB044F">
        <w:rPr>
          <w:rFonts w:eastAsia="Calibri" w:cs="Calibri"/>
          <w:b/>
          <w:color w:val="000000"/>
        </w:rPr>
        <w:t xml:space="preserve">ovat jejich </w:t>
      </w:r>
      <w:r w:rsidR="001619B3">
        <w:rPr>
          <w:rFonts w:eastAsia="Calibri" w:cs="Calibri"/>
          <w:b/>
          <w:color w:val="000000"/>
        </w:rPr>
        <w:t xml:space="preserve">rakovinu a neplodnost. </w:t>
      </w:r>
    </w:p>
    <w:p w14:paraId="57649669" w14:textId="115F97AC" w:rsidR="00F92D37" w:rsidRDefault="00F92D37" w:rsidP="00DD1129">
      <w:pPr>
        <w:shd w:val="clear" w:color="auto" w:fill="FFFFFF" w:themeFill="background1"/>
        <w:jc w:val="both"/>
        <w:rPr>
          <w:rFonts w:eastAsia="Calibri" w:cs="Calibri"/>
          <w:color w:val="000000"/>
        </w:rPr>
      </w:pPr>
    </w:p>
    <w:p w14:paraId="05EBECA8" w14:textId="5CE9C0A7" w:rsidR="00F43052" w:rsidRPr="00DD1129" w:rsidRDefault="00F92D37" w:rsidP="00DD1129">
      <w:pPr>
        <w:shd w:val="clear" w:color="auto" w:fill="FFFFFF" w:themeFill="background1"/>
        <w:jc w:val="both"/>
        <w:rPr>
          <w:rFonts w:eastAsia="Calibri" w:cs="Calibri"/>
          <w:color w:val="000000"/>
        </w:rPr>
      </w:pPr>
      <w:bookmarkStart w:id="0" w:name="_GoBack"/>
      <w:r>
        <w:rPr>
          <w:rFonts w:eastAsia="Calibri" w:cs="Calibri"/>
          <w:color w:val="000000"/>
        </w:rPr>
        <w:t>Hormonálně aktivní látky a další škodliviny se „do oběhu“ dostávají z</w:t>
      </w:r>
      <w:r w:rsidR="006C669D">
        <w:rPr>
          <w:rFonts w:eastAsia="Calibri" w:cs="Calibri"/>
          <w:color w:val="000000"/>
        </w:rPr>
        <w:t xml:space="preserve"> nedostatečně upravené </w:t>
      </w:r>
      <w:r>
        <w:rPr>
          <w:rFonts w:eastAsia="Calibri" w:cs="Calibri"/>
          <w:color w:val="000000"/>
        </w:rPr>
        <w:t>odpad</w:t>
      </w:r>
      <w:r w:rsidR="006C669D">
        <w:rPr>
          <w:rFonts w:eastAsia="Calibri" w:cs="Calibri"/>
          <w:color w:val="000000"/>
        </w:rPr>
        <w:t>ní vody</w:t>
      </w:r>
      <w:r>
        <w:rPr>
          <w:rFonts w:eastAsia="Calibri" w:cs="Calibri"/>
          <w:color w:val="000000"/>
        </w:rPr>
        <w:t xml:space="preserve">. </w:t>
      </w:r>
      <w:r w:rsidR="00DD1129">
        <w:rPr>
          <w:rFonts w:eastAsia="Calibri" w:cs="Calibri"/>
          <w:color w:val="000000"/>
        </w:rPr>
        <w:t>Nejen z d</w:t>
      </w:r>
      <w:r>
        <w:rPr>
          <w:rFonts w:eastAsia="Calibri" w:cs="Calibri"/>
          <w:color w:val="000000"/>
        </w:rPr>
        <w:t xml:space="preserve">omácností, </w:t>
      </w:r>
      <w:r w:rsidR="00DD1129">
        <w:rPr>
          <w:rFonts w:eastAsia="Calibri" w:cs="Calibri"/>
          <w:color w:val="000000"/>
        </w:rPr>
        <w:t xml:space="preserve">ale </w:t>
      </w:r>
      <w:r>
        <w:rPr>
          <w:rFonts w:eastAsia="Calibri" w:cs="Calibri"/>
          <w:color w:val="000000"/>
        </w:rPr>
        <w:t xml:space="preserve">v mnohem větší míře </w:t>
      </w:r>
      <w:r w:rsidR="006A4AE9">
        <w:rPr>
          <w:rFonts w:eastAsia="Calibri" w:cs="Calibri"/>
          <w:color w:val="000000"/>
        </w:rPr>
        <w:t xml:space="preserve">ze </w:t>
      </w:r>
      <w:r>
        <w:rPr>
          <w:rFonts w:eastAsia="Calibri" w:cs="Calibri"/>
          <w:color w:val="000000"/>
        </w:rPr>
        <w:t>zemědělských a průmyslových podniků</w:t>
      </w:r>
      <w:r w:rsidR="006A4AE9">
        <w:rPr>
          <w:rFonts w:eastAsia="Calibri" w:cs="Calibri"/>
          <w:color w:val="000000"/>
        </w:rPr>
        <w:t xml:space="preserve"> či z </w:t>
      </w:r>
      <w:r w:rsidR="006C669D">
        <w:rPr>
          <w:rFonts w:eastAsia="Calibri" w:cs="Calibri"/>
          <w:color w:val="000000"/>
        </w:rPr>
        <w:t xml:space="preserve">nemocnic. </w:t>
      </w:r>
      <w:r w:rsidR="00C049E6" w:rsidRPr="00DD1129">
        <w:rPr>
          <w:rFonts w:eastAsia="Calibri" w:cs="Calibri"/>
          <w:color w:val="000000"/>
        </w:rPr>
        <w:t>„</w:t>
      </w:r>
      <w:r w:rsidR="0029337F" w:rsidRPr="00DD1129">
        <w:rPr>
          <w:rFonts w:eastAsia="Calibri" w:cs="Calibri"/>
          <w:color w:val="000000"/>
        </w:rPr>
        <w:t xml:space="preserve">Potíž </w:t>
      </w:r>
      <w:r w:rsidR="006C669D" w:rsidRPr="00DD1129">
        <w:rPr>
          <w:rFonts w:eastAsia="Calibri" w:cs="Calibri"/>
          <w:color w:val="000000"/>
        </w:rPr>
        <w:t>často není v tom, že by vodu vypouštěl</w:t>
      </w:r>
      <w:r w:rsidR="00F52A73" w:rsidRPr="00DD1129">
        <w:rPr>
          <w:rFonts w:eastAsia="Calibri" w:cs="Calibri"/>
          <w:color w:val="000000"/>
        </w:rPr>
        <w:t>y</w:t>
      </w:r>
      <w:r w:rsidR="006C669D" w:rsidRPr="00DD1129">
        <w:rPr>
          <w:rFonts w:eastAsia="Calibri" w:cs="Calibri"/>
          <w:color w:val="000000"/>
        </w:rPr>
        <w:t xml:space="preserve"> bez předchozího vyčištění, ale v tom, že není vyčištěná dost</w:t>
      </w:r>
      <w:r w:rsidR="00C049E6" w:rsidRPr="00DD1129">
        <w:rPr>
          <w:rFonts w:eastAsia="Calibri" w:cs="Calibri"/>
          <w:color w:val="000000"/>
        </w:rPr>
        <w:t xml:space="preserve">,“ </w:t>
      </w:r>
      <w:r w:rsidR="006C669D" w:rsidRPr="00DD1129">
        <w:rPr>
          <w:rFonts w:eastAsia="Calibri" w:cs="Calibri"/>
          <w:color w:val="000000"/>
        </w:rPr>
        <w:t xml:space="preserve">říká </w:t>
      </w:r>
      <w:r w:rsidR="00C049E6" w:rsidRPr="00DD1129">
        <w:rPr>
          <w:rFonts w:eastAsia="Calibri" w:cs="Calibri"/>
          <w:color w:val="000000"/>
        </w:rPr>
        <w:t xml:space="preserve">Miroslav Maňásek </w:t>
      </w:r>
      <w:r w:rsidR="0029337F" w:rsidRPr="00DD1129">
        <w:rPr>
          <w:rFonts w:eastAsia="Calibri" w:cs="Calibri"/>
          <w:color w:val="000000"/>
        </w:rPr>
        <w:t xml:space="preserve">ze společnosti </w:t>
      </w:r>
      <w:proofErr w:type="spellStart"/>
      <w:r w:rsidR="0029337F" w:rsidRPr="00DD1129">
        <w:rPr>
          <w:rFonts w:eastAsia="Calibri" w:cs="Calibri"/>
          <w:color w:val="000000"/>
        </w:rPr>
        <w:t>Aquarex</w:t>
      </w:r>
      <w:proofErr w:type="spellEnd"/>
      <w:r w:rsidR="0029337F" w:rsidRPr="00DD1129">
        <w:rPr>
          <w:rFonts w:eastAsia="Calibri" w:cs="Calibri"/>
          <w:color w:val="000000"/>
        </w:rPr>
        <w:t xml:space="preserve"> </w:t>
      </w:r>
      <w:proofErr w:type="spellStart"/>
      <w:r w:rsidR="0029337F" w:rsidRPr="00DD1129">
        <w:rPr>
          <w:rFonts w:eastAsia="Calibri" w:cs="Calibri"/>
          <w:color w:val="000000"/>
        </w:rPr>
        <w:t>Waterprofit</w:t>
      </w:r>
      <w:proofErr w:type="spellEnd"/>
      <w:r w:rsidR="0029337F" w:rsidRPr="00DD1129">
        <w:rPr>
          <w:rFonts w:eastAsia="Calibri" w:cs="Calibri"/>
          <w:color w:val="000000"/>
        </w:rPr>
        <w:t>, která se specializuje na řešení v oblasti úpravy a filtrace vody, optimalizace vodního cyklu a měření kvality vody.</w:t>
      </w:r>
      <w:r w:rsidR="00FB044F" w:rsidRPr="00DD1129">
        <w:rPr>
          <w:rFonts w:eastAsia="Calibri" w:cs="Calibri"/>
          <w:color w:val="000000"/>
        </w:rPr>
        <w:t xml:space="preserve"> </w:t>
      </w:r>
      <w:r w:rsidR="006C669D">
        <w:rPr>
          <w:rFonts w:eastAsia="Calibri" w:cs="Calibri"/>
          <w:color w:val="000000"/>
        </w:rPr>
        <w:t xml:space="preserve">Čistíren odpadních vod v Česku sice přibývá, stále jen část z nich je ale </w:t>
      </w:r>
      <w:r w:rsidR="006C669D" w:rsidRPr="006C669D">
        <w:rPr>
          <w:rFonts w:eastAsia="Calibri" w:cs="Calibri"/>
          <w:color w:val="000000"/>
        </w:rPr>
        <w:t xml:space="preserve">vybavena </w:t>
      </w:r>
      <w:r w:rsidR="006C669D">
        <w:rPr>
          <w:rFonts w:eastAsia="Calibri" w:cs="Calibri"/>
          <w:color w:val="000000"/>
        </w:rPr>
        <w:t xml:space="preserve">tzv. </w:t>
      </w:r>
      <w:r w:rsidR="006C669D" w:rsidRPr="006C669D">
        <w:rPr>
          <w:rFonts w:eastAsia="Calibri" w:cs="Calibri"/>
          <w:color w:val="000000"/>
        </w:rPr>
        <w:t>terciárním</w:t>
      </w:r>
      <w:r w:rsidR="006C669D">
        <w:rPr>
          <w:rFonts w:eastAsia="Calibri" w:cs="Calibri"/>
          <w:color w:val="000000"/>
        </w:rPr>
        <w:t>, tedy nej</w:t>
      </w:r>
      <w:r w:rsidR="00FB044F">
        <w:rPr>
          <w:rFonts w:eastAsia="Calibri" w:cs="Calibri"/>
          <w:color w:val="000000"/>
        </w:rPr>
        <w:t>vyšším</w:t>
      </w:r>
      <w:r w:rsidR="006C669D" w:rsidRPr="006C669D">
        <w:rPr>
          <w:rFonts w:eastAsia="Calibri" w:cs="Calibri"/>
          <w:color w:val="000000"/>
        </w:rPr>
        <w:t xml:space="preserve"> stupněm čištění</w:t>
      </w:r>
      <w:r w:rsidR="006C669D">
        <w:rPr>
          <w:rFonts w:eastAsia="Calibri" w:cs="Calibri"/>
          <w:color w:val="000000"/>
        </w:rPr>
        <w:t>.</w:t>
      </w:r>
      <w:r w:rsidR="006C6FA0">
        <w:rPr>
          <w:rFonts w:eastAsia="Calibri" w:cs="Calibri"/>
          <w:color w:val="000000"/>
        </w:rPr>
        <w:t xml:space="preserve"> Uvádí to Zpráva o životním prostředí České republiky, </w:t>
      </w:r>
      <w:r w:rsidR="006A4AE9">
        <w:rPr>
          <w:rFonts w:eastAsia="Calibri" w:cs="Calibri"/>
          <w:color w:val="000000"/>
        </w:rPr>
        <w:t>kterou</w:t>
      </w:r>
      <w:r w:rsidR="006C6FA0">
        <w:rPr>
          <w:rFonts w:eastAsia="Calibri" w:cs="Calibri"/>
          <w:color w:val="000000"/>
        </w:rPr>
        <w:t xml:space="preserve"> nedávno představil resort životního prostředí.</w:t>
      </w:r>
      <w:r w:rsidR="00B50AC0">
        <w:rPr>
          <w:rFonts w:eastAsia="Calibri" w:cs="Calibri"/>
          <w:color w:val="000000"/>
        </w:rPr>
        <w:t xml:space="preserve"> </w:t>
      </w:r>
    </w:p>
    <w:p w14:paraId="7FB78C17" w14:textId="77777777" w:rsidR="00F43052" w:rsidRDefault="00F43052" w:rsidP="00DD1129">
      <w:pPr>
        <w:shd w:val="clear" w:color="auto" w:fill="FFFFFF" w:themeFill="background1"/>
        <w:jc w:val="both"/>
        <w:rPr>
          <w:rFonts w:eastAsia="Calibri" w:cs="Calibri"/>
          <w:color w:val="000000"/>
        </w:rPr>
      </w:pPr>
    </w:p>
    <w:p w14:paraId="58A82C98" w14:textId="68CFFED6" w:rsidR="00F43052" w:rsidRPr="00DD1129" w:rsidRDefault="00B50AC0" w:rsidP="00DD1129">
      <w:pPr>
        <w:shd w:val="clear" w:color="auto" w:fill="FFFFFF" w:themeFill="background1"/>
        <w:jc w:val="both"/>
        <w:rPr>
          <w:rFonts w:eastAsia="Calibri" w:cs="Calibri"/>
          <w:color w:val="000000"/>
        </w:rPr>
      </w:pPr>
      <w:r>
        <w:rPr>
          <w:rFonts w:eastAsia="Calibri" w:cs="Calibri"/>
          <w:color w:val="000000"/>
        </w:rPr>
        <w:t xml:space="preserve">Do </w:t>
      </w:r>
      <w:r w:rsidR="00945037">
        <w:rPr>
          <w:rFonts w:eastAsia="Calibri" w:cs="Calibri"/>
          <w:color w:val="000000"/>
        </w:rPr>
        <w:t>přírody</w:t>
      </w:r>
      <w:r>
        <w:rPr>
          <w:rFonts w:eastAsia="Calibri" w:cs="Calibri"/>
          <w:color w:val="000000"/>
        </w:rPr>
        <w:t xml:space="preserve"> se tak dostávají látky, </w:t>
      </w:r>
      <w:r w:rsidR="00827B65">
        <w:rPr>
          <w:rFonts w:eastAsia="Calibri" w:cs="Calibri"/>
          <w:color w:val="000000"/>
        </w:rPr>
        <w:t xml:space="preserve">které </w:t>
      </w:r>
      <w:r w:rsidR="00945037">
        <w:rPr>
          <w:rFonts w:eastAsia="Calibri" w:cs="Calibri"/>
          <w:color w:val="000000"/>
        </w:rPr>
        <w:t>jí</w:t>
      </w:r>
      <w:r w:rsidR="00827B65">
        <w:rPr>
          <w:rFonts w:eastAsia="Calibri" w:cs="Calibri"/>
          <w:color w:val="000000"/>
        </w:rPr>
        <w:t xml:space="preserve"> </w:t>
      </w:r>
      <w:r w:rsidR="00FB044F">
        <w:rPr>
          <w:rFonts w:eastAsia="Calibri" w:cs="Calibri"/>
          <w:color w:val="000000"/>
        </w:rPr>
        <w:t xml:space="preserve">prokazatelně </w:t>
      </w:r>
      <w:r w:rsidR="00827B65">
        <w:rPr>
          <w:rFonts w:eastAsia="Calibri" w:cs="Calibri"/>
          <w:color w:val="000000"/>
        </w:rPr>
        <w:t xml:space="preserve">škodí. Mohou </w:t>
      </w:r>
      <w:r w:rsidR="00827B65" w:rsidRPr="00DD1129">
        <w:rPr>
          <w:rFonts w:eastAsia="Calibri" w:cs="Calibri"/>
          <w:color w:val="000000"/>
        </w:rPr>
        <w:t xml:space="preserve">měnit pohlaví u nedospělých živočichů, způsobovat neplodnost těch dospělých, a dokonce i jejich rakovinu. </w:t>
      </w:r>
      <w:r w:rsidR="00945037" w:rsidRPr="00DD1129">
        <w:rPr>
          <w:rFonts w:eastAsia="Calibri" w:cs="Calibri"/>
          <w:color w:val="000000"/>
        </w:rPr>
        <w:t xml:space="preserve">Prokázat přímou souvislost </w:t>
      </w:r>
      <w:r w:rsidR="00F43052" w:rsidRPr="00DD1129">
        <w:rPr>
          <w:rFonts w:eastAsia="Calibri" w:cs="Calibri"/>
          <w:color w:val="000000"/>
        </w:rPr>
        <w:t xml:space="preserve">konkrétních chemických látek </w:t>
      </w:r>
      <w:r w:rsidR="001619B3" w:rsidRPr="00DD1129">
        <w:rPr>
          <w:rFonts w:eastAsia="Calibri" w:cs="Calibri"/>
          <w:color w:val="000000"/>
        </w:rPr>
        <w:t xml:space="preserve">se zvýšenou </w:t>
      </w:r>
      <w:r w:rsidR="00945037" w:rsidRPr="00DD1129">
        <w:rPr>
          <w:rFonts w:eastAsia="Calibri" w:cs="Calibri"/>
          <w:color w:val="000000"/>
        </w:rPr>
        <w:t xml:space="preserve">neplodností a </w:t>
      </w:r>
      <w:r w:rsidR="00FB044F" w:rsidRPr="00DD1129">
        <w:rPr>
          <w:rFonts w:eastAsia="Calibri" w:cs="Calibri"/>
          <w:color w:val="000000"/>
        </w:rPr>
        <w:t xml:space="preserve">častějším </w:t>
      </w:r>
      <w:r w:rsidR="00F43052" w:rsidRPr="00DD1129">
        <w:rPr>
          <w:rFonts w:eastAsia="Calibri" w:cs="Calibri"/>
          <w:color w:val="000000"/>
        </w:rPr>
        <w:t xml:space="preserve">výskytem rakoviny u člověka se, podle environmentální pedagožky Martiny </w:t>
      </w:r>
      <w:proofErr w:type="spellStart"/>
      <w:r w:rsidR="00F43052" w:rsidRPr="00DD1129">
        <w:rPr>
          <w:rFonts w:eastAsia="Calibri" w:cs="Calibri"/>
          <w:color w:val="000000"/>
        </w:rPr>
        <w:t>Jánišové</w:t>
      </w:r>
      <w:proofErr w:type="spellEnd"/>
      <w:r w:rsidR="00F43052" w:rsidRPr="00DD1129">
        <w:rPr>
          <w:rFonts w:eastAsia="Calibri" w:cs="Calibri"/>
          <w:color w:val="000000"/>
        </w:rPr>
        <w:t>, spolehlivě nepodařilo</w:t>
      </w:r>
      <w:r w:rsidR="00386B6E" w:rsidRPr="00DD1129">
        <w:rPr>
          <w:rFonts w:eastAsia="Calibri" w:cs="Calibri"/>
          <w:color w:val="000000"/>
        </w:rPr>
        <w:t xml:space="preserve">, byť některé studie se o to pokoušely. </w:t>
      </w:r>
    </w:p>
    <w:p w14:paraId="6000BE30" w14:textId="178D3146" w:rsidR="001619B3" w:rsidRPr="00DD1129" w:rsidRDefault="001619B3" w:rsidP="00DD1129">
      <w:pPr>
        <w:shd w:val="clear" w:color="auto" w:fill="FFFFFF" w:themeFill="background1"/>
        <w:jc w:val="both"/>
        <w:rPr>
          <w:rFonts w:eastAsia="Calibri" w:cs="Calibri"/>
          <w:color w:val="000000"/>
        </w:rPr>
      </w:pPr>
    </w:p>
    <w:p w14:paraId="76789C19" w14:textId="20D0FBE6" w:rsidR="00696400" w:rsidRPr="00DD1129" w:rsidRDefault="00386B6E" w:rsidP="00DD1129">
      <w:pPr>
        <w:shd w:val="clear" w:color="auto" w:fill="FFFFFF" w:themeFill="background1"/>
        <w:jc w:val="both"/>
        <w:rPr>
          <w:rFonts w:eastAsia="Calibri" w:cs="Calibri"/>
          <w:color w:val="000000"/>
        </w:rPr>
      </w:pPr>
      <w:r w:rsidRPr="00DD1129">
        <w:rPr>
          <w:rFonts w:eastAsia="Calibri" w:cs="Calibri"/>
          <w:color w:val="000000"/>
        </w:rPr>
        <w:t xml:space="preserve">Snižovat množství škodlivin </w:t>
      </w:r>
      <w:r w:rsidR="001619B3" w:rsidRPr="00DD1129">
        <w:rPr>
          <w:rFonts w:eastAsia="Calibri" w:cs="Calibri"/>
          <w:color w:val="000000"/>
        </w:rPr>
        <w:t xml:space="preserve">ve vodě </w:t>
      </w:r>
      <w:r w:rsidRPr="00DD1129">
        <w:rPr>
          <w:rFonts w:eastAsia="Calibri" w:cs="Calibri"/>
          <w:color w:val="000000"/>
        </w:rPr>
        <w:t>přitom není jednoduché, ty nejagresivnější chemikálie</w:t>
      </w:r>
      <w:r w:rsidR="001645E1" w:rsidRPr="00DD1129">
        <w:rPr>
          <w:rFonts w:eastAsia="Calibri" w:cs="Calibri"/>
          <w:color w:val="000000"/>
        </w:rPr>
        <w:t xml:space="preserve"> z ní </w:t>
      </w:r>
      <w:r w:rsidRPr="00DD1129">
        <w:rPr>
          <w:rFonts w:eastAsia="Calibri" w:cs="Calibri"/>
          <w:color w:val="000000"/>
        </w:rPr>
        <w:t>úplně stoprocentně neodstraní ani nejlepší čističky</w:t>
      </w:r>
      <w:r w:rsidR="001645E1" w:rsidRPr="00DD1129">
        <w:rPr>
          <w:rFonts w:eastAsia="Calibri" w:cs="Calibri"/>
          <w:color w:val="000000"/>
        </w:rPr>
        <w:t xml:space="preserve">. „Proto je </w:t>
      </w:r>
      <w:r w:rsidR="00696400" w:rsidRPr="00DD1129">
        <w:rPr>
          <w:rFonts w:eastAsia="Calibri" w:cs="Calibri"/>
          <w:color w:val="000000"/>
        </w:rPr>
        <w:t>nutné</w:t>
      </w:r>
      <w:r w:rsidR="001645E1" w:rsidRPr="00DD1129">
        <w:rPr>
          <w:rFonts w:eastAsia="Calibri" w:cs="Calibri"/>
          <w:color w:val="000000"/>
        </w:rPr>
        <w:t xml:space="preserve"> přemýšlet už nad</w:t>
      </w:r>
      <w:r w:rsidR="00696400" w:rsidRPr="00DD1129">
        <w:rPr>
          <w:rFonts w:eastAsia="Calibri" w:cs="Calibri"/>
          <w:color w:val="000000"/>
        </w:rPr>
        <w:t xml:space="preserve"> jejich používáním. </w:t>
      </w:r>
      <w:r w:rsidR="001645E1" w:rsidRPr="00DD1129">
        <w:rPr>
          <w:rFonts w:eastAsia="Calibri" w:cs="Calibri"/>
          <w:color w:val="000000"/>
        </w:rPr>
        <w:t>Zejména na úrovni firem</w:t>
      </w:r>
      <w:r w:rsidR="00696400" w:rsidRPr="00DD1129">
        <w:rPr>
          <w:rFonts w:eastAsia="Calibri" w:cs="Calibri"/>
          <w:color w:val="000000"/>
        </w:rPr>
        <w:t xml:space="preserve">. Opravdu potřebujeme tuhle látku? Nemůžeme ji nahradit jinou, méně škodlivou? V domácnostech bychom se zase měli ptát, zda nevypouštíme do odpadu látky, které spíš patří do kontejneru na nebezpečný odpad,“ říká Miroslav Maňásek.  </w:t>
      </w:r>
    </w:p>
    <w:bookmarkEnd w:id="0"/>
    <w:p w14:paraId="5EDBD30F" w14:textId="77777777" w:rsidR="00696400" w:rsidRDefault="00696400" w:rsidP="00DD1129">
      <w:pPr>
        <w:shd w:val="clear" w:color="auto" w:fill="FFFFFF" w:themeFill="background1"/>
        <w:jc w:val="both"/>
      </w:pPr>
    </w:p>
    <w:p w14:paraId="28EB35D8" w14:textId="6EAFC10D" w:rsidR="00FB044F" w:rsidRDefault="00FB044F" w:rsidP="008462FE">
      <w:pPr>
        <w:jc w:val="both"/>
      </w:pPr>
    </w:p>
    <w:p w14:paraId="678DF1F4" w14:textId="4B87FC93" w:rsidR="006408AC" w:rsidRDefault="006408AC" w:rsidP="008462FE">
      <w:pPr>
        <w:jc w:val="both"/>
        <w:rPr>
          <w:rFonts w:eastAsia="Calibri" w:cs="Calibri"/>
          <w:b/>
          <w:color w:val="000000"/>
        </w:rPr>
      </w:pPr>
    </w:p>
    <w:p w14:paraId="3AF17290" w14:textId="5BC4CC03" w:rsidR="006408AC" w:rsidRDefault="006408AC" w:rsidP="008462FE">
      <w:pPr>
        <w:jc w:val="both"/>
        <w:rPr>
          <w:rFonts w:eastAsia="Calibri" w:cs="Calibri"/>
          <w:b/>
          <w:color w:val="000000"/>
        </w:rPr>
      </w:pPr>
    </w:p>
    <w:p w14:paraId="7A6D2766" w14:textId="77777777" w:rsidR="00BA3ACE" w:rsidRDefault="00BA3ACE" w:rsidP="00EE1E44">
      <w:pPr>
        <w:jc w:val="both"/>
        <w:rPr>
          <w:rFonts w:eastAsia="Calibri" w:cs="Calibri"/>
          <w:b/>
          <w:color w:val="000000"/>
        </w:rPr>
      </w:pPr>
    </w:p>
    <w:p w14:paraId="20F48F55" w14:textId="488D7CCC" w:rsidR="00FD50B2" w:rsidRPr="00EE1E44" w:rsidRDefault="00FD50B2" w:rsidP="00EE1E44">
      <w:pPr>
        <w:jc w:val="both"/>
        <w:rPr>
          <w:rFonts w:eastAsia="Calibri" w:cs="Calibri"/>
          <w:color w:val="000000"/>
        </w:rPr>
      </w:pPr>
      <w:r>
        <w:rPr>
          <w:rFonts w:ascii="Calibri" w:eastAsia="Calibri" w:hAnsi="Calibri" w:cs="Calibri"/>
          <w:b/>
          <w:i/>
          <w:color w:val="000000"/>
        </w:rPr>
        <w:t xml:space="preserve">O Společnosti </w:t>
      </w:r>
      <w:proofErr w:type="spellStart"/>
      <w:r>
        <w:rPr>
          <w:rFonts w:ascii="Calibri" w:eastAsia="Calibri" w:hAnsi="Calibri" w:cs="Calibri"/>
          <w:b/>
          <w:i/>
          <w:color w:val="000000"/>
        </w:rPr>
        <w:t>Aquarex</w:t>
      </w:r>
      <w:proofErr w:type="spellEnd"/>
      <w:r>
        <w:rPr>
          <w:rFonts w:ascii="Calibri" w:eastAsia="Calibri" w:hAnsi="Calibri" w:cs="Calibri"/>
          <w:b/>
          <w:i/>
          <w:color w:val="000000"/>
        </w:rPr>
        <w:t xml:space="preserve"> WATERPROFIT, s.r.o.</w:t>
      </w:r>
    </w:p>
    <w:p w14:paraId="124D4DC0" w14:textId="5F88EE3E" w:rsidR="00EE4DDC" w:rsidRPr="00AE1C0E" w:rsidRDefault="00FD50B2" w:rsidP="00AE1C0E">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sectPr w:rsidR="00EE4DDC" w:rsidRPr="00AE1C0E"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7FC4" w14:textId="77777777" w:rsidR="00235548" w:rsidRDefault="00235548" w:rsidP="00FB5EFB">
      <w:r>
        <w:separator/>
      </w:r>
    </w:p>
  </w:endnote>
  <w:endnote w:type="continuationSeparator" w:id="0">
    <w:p w14:paraId="66ED90D7" w14:textId="77777777" w:rsidR="00235548" w:rsidRDefault="00235548"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83E9" w14:textId="77777777" w:rsidR="00235548" w:rsidRDefault="00235548" w:rsidP="00FB5EFB">
      <w:r>
        <w:separator/>
      </w:r>
    </w:p>
  </w:footnote>
  <w:footnote w:type="continuationSeparator" w:id="0">
    <w:p w14:paraId="3ED4CEDD" w14:textId="77777777" w:rsidR="00235548" w:rsidRDefault="00235548"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8B"/>
    <w:rsid w:val="000006F3"/>
    <w:rsid w:val="0001015C"/>
    <w:rsid w:val="0001344A"/>
    <w:rsid w:val="00024B2B"/>
    <w:rsid w:val="000348A5"/>
    <w:rsid w:val="0004139B"/>
    <w:rsid w:val="000418FA"/>
    <w:rsid w:val="00054C4B"/>
    <w:rsid w:val="00061AFE"/>
    <w:rsid w:val="00064C34"/>
    <w:rsid w:val="00066373"/>
    <w:rsid w:val="0007079B"/>
    <w:rsid w:val="00072E31"/>
    <w:rsid w:val="000815E7"/>
    <w:rsid w:val="000A499B"/>
    <w:rsid w:val="000B11C7"/>
    <w:rsid w:val="000B5EEB"/>
    <w:rsid w:val="000B7037"/>
    <w:rsid w:val="000C319A"/>
    <w:rsid w:val="000C3ADF"/>
    <w:rsid w:val="000C5C0F"/>
    <w:rsid w:val="000D3802"/>
    <w:rsid w:val="000D7CC1"/>
    <w:rsid w:val="000E3055"/>
    <w:rsid w:val="000E556A"/>
    <w:rsid w:val="00102AFE"/>
    <w:rsid w:val="00103EAF"/>
    <w:rsid w:val="00121C26"/>
    <w:rsid w:val="00123434"/>
    <w:rsid w:val="0012419E"/>
    <w:rsid w:val="001409E6"/>
    <w:rsid w:val="0014108E"/>
    <w:rsid w:val="001448DB"/>
    <w:rsid w:val="00150B23"/>
    <w:rsid w:val="0015467B"/>
    <w:rsid w:val="001619B3"/>
    <w:rsid w:val="00164522"/>
    <w:rsid w:val="001645E1"/>
    <w:rsid w:val="0016583B"/>
    <w:rsid w:val="00170FF2"/>
    <w:rsid w:val="00173142"/>
    <w:rsid w:val="001737FB"/>
    <w:rsid w:val="00180C52"/>
    <w:rsid w:val="00183EAA"/>
    <w:rsid w:val="00184668"/>
    <w:rsid w:val="00186975"/>
    <w:rsid w:val="001A7F97"/>
    <w:rsid w:val="001B09C1"/>
    <w:rsid w:val="001C18C9"/>
    <w:rsid w:val="001C5F4A"/>
    <w:rsid w:val="001C6F88"/>
    <w:rsid w:val="001E456E"/>
    <w:rsid w:val="001F06CC"/>
    <w:rsid w:val="001F6AB4"/>
    <w:rsid w:val="00202E8C"/>
    <w:rsid w:val="00204014"/>
    <w:rsid w:val="00210CAA"/>
    <w:rsid w:val="002137B5"/>
    <w:rsid w:val="00225817"/>
    <w:rsid w:val="002312F5"/>
    <w:rsid w:val="00235548"/>
    <w:rsid w:val="00240F18"/>
    <w:rsid w:val="00245D45"/>
    <w:rsid w:val="002540F6"/>
    <w:rsid w:val="00272C1D"/>
    <w:rsid w:val="002762E8"/>
    <w:rsid w:val="00277E4A"/>
    <w:rsid w:val="00284486"/>
    <w:rsid w:val="002852B5"/>
    <w:rsid w:val="0029337F"/>
    <w:rsid w:val="002935E3"/>
    <w:rsid w:val="002A58C3"/>
    <w:rsid w:val="002B5B70"/>
    <w:rsid w:val="002B7289"/>
    <w:rsid w:val="002C0072"/>
    <w:rsid w:val="002C1FA3"/>
    <w:rsid w:val="002C3E74"/>
    <w:rsid w:val="002C5635"/>
    <w:rsid w:val="002C5698"/>
    <w:rsid w:val="002D1621"/>
    <w:rsid w:val="002D39D2"/>
    <w:rsid w:val="002D3C31"/>
    <w:rsid w:val="002E1A77"/>
    <w:rsid w:val="002E3806"/>
    <w:rsid w:val="002E532D"/>
    <w:rsid w:val="002E5984"/>
    <w:rsid w:val="002E6AA7"/>
    <w:rsid w:val="002F2118"/>
    <w:rsid w:val="003019BF"/>
    <w:rsid w:val="00312D8A"/>
    <w:rsid w:val="003201B7"/>
    <w:rsid w:val="0032178E"/>
    <w:rsid w:val="00327533"/>
    <w:rsid w:val="00327CFC"/>
    <w:rsid w:val="00341727"/>
    <w:rsid w:val="00354B5F"/>
    <w:rsid w:val="00365694"/>
    <w:rsid w:val="0037364D"/>
    <w:rsid w:val="00375EE3"/>
    <w:rsid w:val="003828C4"/>
    <w:rsid w:val="00382D10"/>
    <w:rsid w:val="00386B6E"/>
    <w:rsid w:val="00391004"/>
    <w:rsid w:val="00396878"/>
    <w:rsid w:val="003A00D9"/>
    <w:rsid w:val="003A3FB1"/>
    <w:rsid w:val="003B1D43"/>
    <w:rsid w:val="003B6612"/>
    <w:rsid w:val="003C3569"/>
    <w:rsid w:val="003D045D"/>
    <w:rsid w:val="003E3AB4"/>
    <w:rsid w:val="003E5AA3"/>
    <w:rsid w:val="003F043E"/>
    <w:rsid w:val="00404FD0"/>
    <w:rsid w:val="00406405"/>
    <w:rsid w:val="0041107B"/>
    <w:rsid w:val="0041309E"/>
    <w:rsid w:val="004158D9"/>
    <w:rsid w:val="004233ED"/>
    <w:rsid w:val="004245C1"/>
    <w:rsid w:val="00427545"/>
    <w:rsid w:val="00431669"/>
    <w:rsid w:val="0043429B"/>
    <w:rsid w:val="004376E2"/>
    <w:rsid w:val="00441287"/>
    <w:rsid w:val="00442E6B"/>
    <w:rsid w:val="0044670F"/>
    <w:rsid w:val="004639CF"/>
    <w:rsid w:val="00467C9C"/>
    <w:rsid w:val="00471F21"/>
    <w:rsid w:val="0048030F"/>
    <w:rsid w:val="00480D29"/>
    <w:rsid w:val="0048375F"/>
    <w:rsid w:val="00483D7C"/>
    <w:rsid w:val="004840C6"/>
    <w:rsid w:val="004A182B"/>
    <w:rsid w:val="004A1865"/>
    <w:rsid w:val="004A1EAD"/>
    <w:rsid w:val="004A4F56"/>
    <w:rsid w:val="004B0A38"/>
    <w:rsid w:val="004B2ACE"/>
    <w:rsid w:val="004B2BBD"/>
    <w:rsid w:val="004B4ECD"/>
    <w:rsid w:val="004D0D25"/>
    <w:rsid w:val="004D2802"/>
    <w:rsid w:val="004D775E"/>
    <w:rsid w:val="004F0C1F"/>
    <w:rsid w:val="00501824"/>
    <w:rsid w:val="005023E0"/>
    <w:rsid w:val="0050391B"/>
    <w:rsid w:val="00505F93"/>
    <w:rsid w:val="00506C3F"/>
    <w:rsid w:val="00510094"/>
    <w:rsid w:val="0051095E"/>
    <w:rsid w:val="0051151B"/>
    <w:rsid w:val="00521D5D"/>
    <w:rsid w:val="005234B5"/>
    <w:rsid w:val="00526C68"/>
    <w:rsid w:val="00546558"/>
    <w:rsid w:val="00546FE1"/>
    <w:rsid w:val="00551F50"/>
    <w:rsid w:val="00553E63"/>
    <w:rsid w:val="0055768B"/>
    <w:rsid w:val="0056246C"/>
    <w:rsid w:val="00573646"/>
    <w:rsid w:val="00574FCB"/>
    <w:rsid w:val="00575036"/>
    <w:rsid w:val="00582EE9"/>
    <w:rsid w:val="00591113"/>
    <w:rsid w:val="005A5463"/>
    <w:rsid w:val="005A5F70"/>
    <w:rsid w:val="005B0975"/>
    <w:rsid w:val="005B28E9"/>
    <w:rsid w:val="005B3D7D"/>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408AC"/>
    <w:rsid w:val="00641F83"/>
    <w:rsid w:val="00645B9B"/>
    <w:rsid w:val="00646261"/>
    <w:rsid w:val="0065104C"/>
    <w:rsid w:val="00651473"/>
    <w:rsid w:val="00654ACE"/>
    <w:rsid w:val="00655A49"/>
    <w:rsid w:val="006603A6"/>
    <w:rsid w:val="00664298"/>
    <w:rsid w:val="0068335A"/>
    <w:rsid w:val="00685214"/>
    <w:rsid w:val="00686F21"/>
    <w:rsid w:val="00687DF9"/>
    <w:rsid w:val="0069323D"/>
    <w:rsid w:val="00696400"/>
    <w:rsid w:val="006A4AE9"/>
    <w:rsid w:val="006A7343"/>
    <w:rsid w:val="006A737E"/>
    <w:rsid w:val="006C3F1E"/>
    <w:rsid w:val="006C5620"/>
    <w:rsid w:val="006C669D"/>
    <w:rsid w:val="006C6FA0"/>
    <w:rsid w:val="006C7A39"/>
    <w:rsid w:val="006D5810"/>
    <w:rsid w:val="006D74DC"/>
    <w:rsid w:val="006D7DDA"/>
    <w:rsid w:val="006E2CCF"/>
    <w:rsid w:val="006E4D8B"/>
    <w:rsid w:val="006F6974"/>
    <w:rsid w:val="00700458"/>
    <w:rsid w:val="0070122E"/>
    <w:rsid w:val="00705344"/>
    <w:rsid w:val="00706E81"/>
    <w:rsid w:val="00710FC8"/>
    <w:rsid w:val="0071161E"/>
    <w:rsid w:val="00715830"/>
    <w:rsid w:val="00725435"/>
    <w:rsid w:val="0072793E"/>
    <w:rsid w:val="00735192"/>
    <w:rsid w:val="00737133"/>
    <w:rsid w:val="007523FA"/>
    <w:rsid w:val="0076224C"/>
    <w:rsid w:val="007638B2"/>
    <w:rsid w:val="00771839"/>
    <w:rsid w:val="007865DA"/>
    <w:rsid w:val="00790296"/>
    <w:rsid w:val="007A265E"/>
    <w:rsid w:val="007A7BB2"/>
    <w:rsid w:val="007B7B48"/>
    <w:rsid w:val="007C225C"/>
    <w:rsid w:val="007D2EFC"/>
    <w:rsid w:val="007D6396"/>
    <w:rsid w:val="007E4DB1"/>
    <w:rsid w:val="007F19DC"/>
    <w:rsid w:val="007F2D0A"/>
    <w:rsid w:val="007F6D14"/>
    <w:rsid w:val="0080053B"/>
    <w:rsid w:val="00805D3E"/>
    <w:rsid w:val="008129B9"/>
    <w:rsid w:val="0082078B"/>
    <w:rsid w:val="00827B65"/>
    <w:rsid w:val="00827E64"/>
    <w:rsid w:val="00835601"/>
    <w:rsid w:val="00843740"/>
    <w:rsid w:val="008462FE"/>
    <w:rsid w:val="0084735F"/>
    <w:rsid w:val="008478A6"/>
    <w:rsid w:val="00862C29"/>
    <w:rsid w:val="00866A81"/>
    <w:rsid w:val="008706C1"/>
    <w:rsid w:val="008842FB"/>
    <w:rsid w:val="0088564A"/>
    <w:rsid w:val="008B22CE"/>
    <w:rsid w:val="008B644C"/>
    <w:rsid w:val="008B7EA5"/>
    <w:rsid w:val="008C6976"/>
    <w:rsid w:val="008D32C7"/>
    <w:rsid w:val="008D4DBF"/>
    <w:rsid w:val="008F2E4B"/>
    <w:rsid w:val="008F4E5F"/>
    <w:rsid w:val="009038F6"/>
    <w:rsid w:val="00905868"/>
    <w:rsid w:val="00921B39"/>
    <w:rsid w:val="00945037"/>
    <w:rsid w:val="00952066"/>
    <w:rsid w:val="009526FD"/>
    <w:rsid w:val="00953745"/>
    <w:rsid w:val="00955E98"/>
    <w:rsid w:val="00960D52"/>
    <w:rsid w:val="009648EF"/>
    <w:rsid w:val="009665AA"/>
    <w:rsid w:val="00973C74"/>
    <w:rsid w:val="00974E5F"/>
    <w:rsid w:val="00976891"/>
    <w:rsid w:val="00994A51"/>
    <w:rsid w:val="009A66DC"/>
    <w:rsid w:val="009B0BAC"/>
    <w:rsid w:val="009C0BAC"/>
    <w:rsid w:val="009C1D17"/>
    <w:rsid w:val="009D68F9"/>
    <w:rsid w:val="009E302D"/>
    <w:rsid w:val="009F2FFF"/>
    <w:rsid w:val="009F5F71"/>
    <w:rsid w:val="009F6CF3"/>
    <w:rsid w:val="00A0371C"/>
    <w:rsid w:val="00A2025E"/>
    <w:rsid w:val="00A35E80"/>
    <w:rsid w:val="00A425EC"/>
    <w:rsid w:val="00A42EB1"/>
    <w:rsid w:val="00A5371F"/>
    <w:rsid w:val="00A63245"/>
    <w:rsid w:val="00A652D6"/>
    <w:rsid w:val="00A65424"/>
    <w:rsid w:val="00A66DAC"/>
    <w:rsid w:val="00A73723"/>
    <w:rsid w:val="00A76F67"/>
    <w:rsid w:val="00A806A9"/>
    <w:rsid w:val="00A80BA2"/>
    <w:rsid w:val="00A8176F"/>
    <w:rsid w:val="00AA560C"/>
    <w:rsid w:val="00AA7CAE"/>
    <w:rsid w:val="00AB3F9B"/>
    <w:rsid w:val="00AB4EC4"/>
    <w:rsid w:val="00AE0407"/>
    <w:rsid w:val="00AE14CF"/>
    <w:rsid w:val="00AE1C0E"/>
    <w:rsid w:val="00AE61FA"/>
    <w:rsid w:val="00AE6D5C"/>
    <w:rsid w:val="00AF2E81"/>
    <w:rsid w:val="00AF4D07"/>
    <w:rsid w:val="00AF5C52"/>
    <w:rsid w:val="00B03F36"/>
    <w:rsid w:val="00B06C2B"/>
    <w:rsid w:val="00B16ABC"/>
    <w:rsid w:val="00B16EAD"/>
    <w:rsid w:val="00B30440"/>
    <w:rsid w:val="00B30541"/>
    <w:rsid w:val="00B3138C"/>
    <w:rsid w:val="00B354A4"/>
    <w:rsid w:val="00B35D3D"/>
    <w:rsid w:val="00B42DFE"/>
    <w:rsid w:val="00B50AC0"/>
    <w:rsid w:val="00B52004"/>
    <w:rsid w:val="00B62054"/>
    <w:rsid w:val="00B63038"/>
    <w:rsid w:val="00B76BFA"/>
    <w:rsid w:val="00BA3ACE"/>
    <w:rsid w:val="00BA468A"/>
    <w:rsid w:val="00BA7789"/>
    <w:rsid w:val="00BB22E3"/>
    <w:rsid w:val="00BC40EE"/>
    <w:rsid w:val="00BC5B8F"/>
    <w:rsid w:val="00BE2140"/>
    <w:rsid w:val="00BF1E8D"/>
    <w:rsid w:val="00C049E6"/>
    <w:rsid w:val="00C12B08"/>
    <w:rsid w:val="00C14454"/>
    <w:rsid w:val="00C2627C"/>
    <w:rsid w:val="00C30244"/>
    <w:rsid w:val="00C306A8"/>
    <w:rsid w:val="00C36C0F"/>
    <w:rsid w:val="00C53507"/>
    <w:rsid w:val="00C55403"/>
    <w:rsid w:val="00C615B8"/>
    <w:rsid w:val="00C64C2B"/>
    <w:rsid w:val="00C65DE9"/>
    <w:rsid w:val="00C702BD"/>
    <w:rsid w:val="00C71DBF"/>
    <w:rsid w:val="00C87374"/>
    <w:rsid w:val="00C939CB"/>
    <w:rsid w:val="00C943A8"/>
    <w:rsid w:val="00CA6A22"/>
    <w:rsid w:val="00CB0AF3"/>
    <w:rsid w:val="00CB15C5"/>
    <w:rsid w:val="00CB31EB"/>
    <w:rsid w:val="00CC0779"/>
    <w:rsid w:val="00CC352F"/>
    <w:rsid w:val="00CC3D54"/>
    <w:rsid w:val="00CC7FFB"/>
    <w:rsid w:val="00CD29C2"/>
    <w:rsid w:val="00CE312D"/>
    <w:rsid w:val="00CF12E3"/>
    <w:rsid w:val="00CF3CF5"/>
    <w:rsid w:val="00D03F1A"/>
    <w:rsid w:val="00D13FE1"/>
    <w:rsid w:val="00D16B3B"/>
    <w:rsid w:val="00D176C4"/>
    <w:rsid w:val="00D223E0"/>
    <w:rsid w:val="00D2285D"/>
    <w:rsid w:val="00D348A2"/>
    <w:rsid w:val="00D46CF7"/>
    <w:rsid w:val="00D50670"/>
    <w:rsid w:val="00D5685C"/>
    <w:rsid w:val="00D570EC"/>
    <w:rsid w:val="00D605B1"/>
    <w:rsid w:val="00D62BAD"/>
    <w:rsid w:val="00D64EDD"/>
    <w:rsid w:val="00D6695A"/>
    <w:rsid w:val="00D67FBF"/>
    <w:rsid w:val="00D70F9A"/>
    <w:rsid w:val="00D7583E"/>
    <w:rsid w:val="00D83F87"/>
    <w:rsid w:val="00D92117"/>
    <w:rsid w:val="00D929A9"/>
    <w:rsid w:val="00D92AE2"/>
    <w:rsid w:val="00D93300"/>
    <w:rsid w:val="00D9462F"/>
    <w:rsid w:val="00DB39BB"/>
    <w:rsid w:val="00DB4B1F"/>
    <w:rsid w:val="00DD1129"/>
    <w:rsid w:val="00DD139F"/>
    <w:rsid w:val="00DD42A5"/>
    <w:rsid w:val="00DE088F"/>
    <w:rsid w:val="00DF255A"/>
    <w:rsid w:val="00DF7EE3"/>
    <w:rsid w:val="00E04B5F"/>
    <w:rsid w:val="00E064AE"/>
    <w:rsid w:val="00E066F4"/>
    <w:rsid w:val="00E06FBC"/>
    <w:rsid w:val="00E07DF3"/>
    <w:rsid w:val="00E12D59"/>
    <w:rsid w:val="00E21864"/>
    <w:rsid w:val="00E325D9"/>
    <w:rsid w:val="00E374AD"/>
    <w:rsid w:val="00E4397B"/>
    <w:rsid w:val="00E53F9B"/>
    <w:rsid w:val="00E57B11"/>
    <w:rsid w:val="00E61160"/>
    <w:rsid w:val="00E620C9"/>
    <w:rsid w:val="00E63A8E"/>
    <w:rsid w:val="00E70E62"/>
    <w:rsid w:val="00E74B9B"/>
    <w:rsid w:val="00E86B50"/>
    <w:rsid w:val="00E900D4"/>
    <w:rsid w:val="00EA092C"/>
    <w:rsid w:val="00EA32F8"/>
    <w:rsid w:val="00EB5C1A"/>
    <w:rsid w:val="00EC1623"/>
    <w:rsid w:val="00EC269E"/>
    <w:rsid w:val="00ED1678"/>
    <w:rsid w:val="00ED2FF5"/>
    <w:rsid w:val="00ED5F69"/>
    <w:rsid w:val="00EE068E"/>
    <w:rsid w:val="00EE1E44"/>
    <w:rsid w:val="00EE266D"/>
    <w:rsid w:val="00EE4DDC"/>
    <w:rsid w:val="00EF3C5E"/>
    <w:rsid w:val="00F03684"/>
    <w:rsid w:val="00F22BB9"/>
    <w:rsid w:val="00F24D61"/>
    <w:rsid w:val="00F25BB2"/>
    <w:rsid w:val="00F32476"/>
    <w:rsid w:val="00F43052"/>
    <w:rsid w:val="00F459E0"/>
    <w:rsid w:val="00F52A73"/>
    <w:rsid w:val="00F553E2"/>
    <w:rsid w:val="00F57FA4"/>
    <w:rsid w:val="00F63B7D"/>
    <w:rsid w:val="00F66639"/>
    <w:rsid w:val="00F7265B"/>
    <w:rsid w:val="00F80804"/>
    <w:rsid w:val="00F8169F"/>
    <w:rsid w:val="00F85DAA"/>
    <w:rsid w:val="00F903B4"/>
    <w:rsid w:val="00F92D37"/>
    <w:rsid w:val="00F957B3"/>
    <w:rsid w:val="00F96B2F"/>
    <w:rsid w:val="00FA1F8A"/>
    <w:rsid w:val="00FB022C"/>
    <w:rsid w:val="00FB044F"/>
    <w:rsid w:val="00FB109B"/>
    <w:rsid w:val="00FB5EFB"/>
    <w:rsid w:val="00FC2378"/>
    <w:rsid w:val="00FD15A2"/>
    <w:rsid w:val="00FD50B2"/>
    <w:rsid w:val="00FE149E"/>
    <w:rsid w:val="00FE1A8F"/>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 w:type="paragraph" w:styleId="FormtovanvHTML">
    <w:name w:val="HTML Preformatted"/>
    <w:basedOn w:val="Normln"/>
    <w:link w:val="FormtovanvHTMLChar"/>
    <w:uiPriority w:val="99"/>
    <w:semiHidden/>
    <w:unhideWhenUsed/>
    <w:rsid w:val="00B3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35D3D"/>
    <w:rPr>
      <w:rFonts w:ascii="Courier New" w:eastAsia="Times New Roman" w:hAnsi="Courier New" w:cs="Courier New"/>
      <w:sz w:val="20"/>
      <w:szCs w:val="20"/>
      <w:lang w:eastAsia="cs-CZ"/>
    </w:rPr>
  </w:style>
  <w:style w:type="paragraph" w:styleId="Podnadpis">
    <w:name w:val="Subtitle"/>
    <w:basedOn w:val="Normln"/>
    <w:next w:val="Normln"/>
    <w:link w:val="PodnadpisChar"/>
    <w:uiPriority w:val="11"/>
    <w:qFormat/>
    <w:rsid w:val="00A0371C"/>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A0371C"/>
    <w:rPr>
      <w:rFonts w:eastAsiaTheme="minorEastAsia"/>
      <w:color w:val="5A5A5A" w:themeColor="text1" w:themeTint="A5"/>
      <w:spacing w:val="15"/>
      <w:sz w:val="22"/>
      <w:szCs w:val="22"/>
    </w:rPr>
  </w:style>
  <w:style w:type="character" w:styleId="Nevyeenzmnka">
    <w:name w:val="Unresolved Mention"/>
    <w:basedOn w:val="Standardnpsmoodstavce"/>
    <w:uiPriority w:val="99"/>
    <w:rsid w:val="006C7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54A2-0C8C-48A4-A165-A9D308E7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2491</Characters>
  <Application>Microsoft Office Word</Application>
  <DocSecurity>0</DocSecurity>
  <Lines>20</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2017-12-11T10:25:00Z</cp:lastPrinted>
  <dcterms:created xsi:type="dcterms:W3CDTF">2018-01-08T15:10:00Z</dcterms:created>
  <dcterms:modified xsi:type="dcterms:W3CDTF">2018-01-08T15:10:00Z</dcterms:modified>
  <cp:category/>
</cp:coreProperties>
</file>