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5CF41" w14:textId="77777777" w:rsidR="00EE518B" w:rsidRPr="00B04E9A" w:rsidRDefault="009B5C7B" w:rsidP="001B4AD8">
      <w:pPr>
        <w:pStyle w:val="Zhlav"/>
        <w:spacing w:line="30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04E9A">
        <w:rPr>
          <w:rFonts w:asciiTheme="minorHAnsi" w:hAnsiTheme="minorHAnsi" w:cstheme="minorHAnsi"/>
          <w:b/>
          <w:sz w:val="20"/>
          <w:szCs w:val="20"/>
        </w:rPr>
        <w:t>Tisková zpráva</w:t>
      </w:r>
    </w:p>
    <w:p w14:paraId="6654EFE1" w14:textId="3C31AB23" w:rsidR="00F1060D" w:rsidRPr="00B04E9A" w:rsidRDefault="00EE518B" w:rsidP="004B11CE">
      <w:pPr>
        <w:pStyle w:val="Zhlav"/>
        <w:pBdr>
          <w:bottom w:val="single" w:sz="12" w:space="1" w:color="auto"/>
        </w:pBdr>
        <w:spacing w:line="30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34F44">
        <w:rPr>
          <w:rFonts w:asciiTheme="minorHAnsi" w:hAnsiTheme="minorHAnsi" w:cstheme="minorHAnsi"/>
          <w:sz w:val="20"/>
          <w:szCs w:val="20"/>
        </w:rPr>
        <w:t xml:space="preserve">Praha, </w:t>
      </w:r>
      <w:r w:rsidR="00A5412A">
        <w:rPr>
          <w:rFonts w:asciiTheme="minorHAnsi" w:hAnsiTheme="minorHAnsi" w:cstheme="minorHAnsi"/>
          <w:sz w:val="20"/>
          <w:szCs w:val="20"/>
        </w:rPr>
        <w:t>6</w:t>
      </w:r>
      <w:r w:rsidR="004B11CE" w:rsidRPr="00234F44">
        <w:rPr>
          <w:rFonts w:asciiTheme="minorHAnsi" w:hAnsiTheme="minorHAnsi" w:cstheme="minorHAnsi"/>
          <w:sz w:val="20"/>
          <w:szCs w:val="20"/>
        </w:rPr>
        <w:t xml:space="preserve">. </w:t>
      </w:r>
      <w:r w:rsidR="00FD1752">
        <w:rPr>
          <w:rFonts w:asciiTheme="minorHAnsi" w:hAnsiTheme="minorHAnsi" w:cstheme="minorHAnsi"/>
          <w:sz w:val="20"/>
          <w:szCs w:val="20"/>
        </w:rPr>
        <w:t>února</w:t>
      </w:r>
      <w:r w:rsidR="004B11CE" w:rsidRPr="00234F44">
        <w:rPr>
          <w:rFonts w:asciiTheme="minorHAnsi" w:hAnsiTheme="minorHAnsi" w:cstheme="minorHAnsi"/>
          <w:sz w:val="20"/>
          <w:szCs w:val="20"/>
        </w:rPr>
        <w:t xml:space="preserve"> 2018</w:t>
      </w:r>
      <w:r w:rsidR="004B11CE" w:rsidRPr="00B04E9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15B731F" w14:textId="77777777" w:rsidR="007D6CC5" w:rsidRPr="00B04E9A" w:rsidRDefault="007D6CC5" w:rsidP="0015362B">
      <w:pPr>
        <w:spacing w:line="264" w:lineRule="auto"/>
        <w:jc w:val="center"/>
        <w:rPr>
          <w:rFonts w:asciiTheme="minorHAnsi" w:hAnsiTheme="minorHAnsi" w:cstheme="minorHAnsi"/>
          <w:b/>
        </w:rPr>
      </w:pPr>
    </w:p>
    <w:p w14:paraId="1AB5172D" w14:textId="77777777" w:rsidR="004B11CE" w:rsidRPr="00B04E9A" w:rsidRDefault="004B11CE" w:rsidP="0015362B">
      <w:pPr>
        <w:spacing w:line="264" w:lineRule="auto"/>
        <w:jc w:val="center"/>
        <w:rPr>
          <w:rFonts w:asciiTheme="minorHAnsi" w:hAnsiTheme="minorHAnsi" w:cstheme="minorHAnsi"/>
          <w:b/>
        </w:rPr>
      </w:pPr>
    </w:p>
    <w:p w14:paraId="5797D1F2" w14:textId="7BCE7DB0" w:rsidR="008450C8" w:rsidRDefault="00FD1752" w:rsidP="00FD1752">
      <w:pPr>
        <w:spacing w:after="12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Věrnostní a motivační programy 2018</w:t>
      </w:r>
      <w:r w:rsidR="00D34021">
        <w:rPr>
          <w:rFonts w:asciiTheme="minorHAnsi" w:hAnsiTheme="minorHAnsi" w:cstheme="minorHAnsi"/>
          <w:b/>
          <w:sz w:val="28"/>
          <w:szCs w:val="28"/>
        </w:rPr>
        <w:t>.</w:t>
      </w:r>
    </w:p>
    <w:p w14:paraId="1CF674C1" w14:textId="2D672324" w:rsidR="00FD1752" w:rsidRPr="00FD1752" w:rsidRDefault="00D34021" w:rsidP="00FD1752">
      <w:pPr>
        <w:spacing w:after="12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Pokračujícím t</w:t>
      </w:r>
      <w:r w:rsidR="00FD1752" w:rsidRPr="00FD1752">
        <w:rPr>
          <w:rFonts w:asciiTheme="minorHAnsi" w:hAnsiTheme="minorHAnsi" w:cstheme="minorHAnsi"/>
          <w:b/>
          <w:sz w:val="28"/>
          <w:szCs w:val="28"/>
        </w:rPr>
        <w:t xml:space="preserve">rendem bude </w:t>
      </w:r>
      <w:r>
        <w:rPr>
          <w:rFonts w:asciiTheme="minorHAnsi" w:hAnsiTheme="minorHAnsi" w:cstheme="minorHAnsi"/>
          <w:b/>
          <w:sz w:val="28"/>
          <w:szCs w:val="28"/>
        </w:rPr>
        <w:t>digitál a personalizace, zapomínat se nesmí ani na starší generace</w:t>
      </w:r>
      <w:r w:rsidR="00670E58">
        <w:rPr>
          <w:rFonts w:asciiTheme="minorHAnsi" w:hAnsiTheme="minorHAnsi" w:cstheme="minorHAnsi"/>
          <w:b/>
          <w:sz w:val="28"/>
          <w:szCs w:val="28"/>
        </w:rPr>
        <w:t>. Klíčové je budování důvěry</w:t>
      </w:r>
    </w:p>
    <w:p w14:paraId="28C2A490" w14:textId="77777777" w:rsidR="00481A76" w:rsidRPr="00B04E9A" w:rsidRDefault="00481A76" w:rsidP="008F5C8B">
      <w:pPr>
        <w:spacing w:after="120" w:line="276" w:lineRule="auto"/>
        <w:rPr>
          <w:rFonts w:asciiTheme="minorHAnsi" w:eastAsia="Yu Mincho" w:hAnsiTheme="minorHAnsi" w:cstheme="minorHAnsi"/>
          <w:sz w:val="22"/>
          <w:szCs w:val="22"/>
        </w:rPr>
      </w:pPr>
    </w:p>
    <w:p w14:paraId="073F2BF5" w14:textId="2C0F0E35" w:rsidR="00FD1752" w:rsidRPr="00C3610B" w:rsidRDefault="00F523FD" w:rsidP="00C3610B">
      <w:pPr>
        <w:shd w:val="clear" w:color="auto" w:fill="FFFFFF"/>
        <w:spacing w:after="192" w:line="276" w:lineRule="auto"/>
        <w:jc w:val="both"/>
        <w:rPr>
          <w:rFonts w:asciiTheme="minorHAnsi" w:eastAsia="Yu Mincho" w:hAnsiTheme="minorHAnsi" w:cstheme="minorHAnsi"/>
          <w:color w:val="222222"/>
          <w:sz w:val="22"/>
          <w:szCs w:val="22"/>
        </w:rPr>
      </w:pPr>
      <w:r w:rsidRPr="00C3610B">
        <w:rPr>
          <w:rFonts w:asciiTheme="minorHAnsi" w:eastAsia="Yu Mincho" w:hAnsiTheme="minorHAnsi" w:cstheme="minorHAnsi"/>
          <w:color w:val="222222"/>
          <w:sz w:val="22"/>
          <w:szCs w:val="22"/>
        </w:rPr>
        <w:t xml:space="preserve">Potřeby a preference zákazníků se stále vyvíjejí a firmy na to musí reagovat. </w:t>
      </w:r>
      <w:r w:rsidR="00C3610B">
        <w:rPr>
          <w:rFonts w:asciiTheme="minorHAnsi" w:eastAsia="Yu Mincho" w:hAnsiTheme="minorHAnsi" w:cstheme="minorHAnsi"/>
          <w:color w:val="222222"/>
          <w:sz w:val="22"/>
          <w:szCs w:val="22"/>
        </w:rPr>
        <w:t>A stejně tak jejich v</w:t>
      </w:r>
      <w:r w:rsidR="00AB6F16" w:rsidRPr="00C3610B">
        <w:rPr>
          <w:rFonts w:asciiTheme="minorHAnsi" w:eastAsia="Yu Mincho" w:hAnsiTheme="minorHAnsi" w:cstheme="minorHAnsi"/>
          <w:color w:val="222222"/>
          <w:sz w:val="22"/>
          <w:szCs w:val="22"/>
        </w:rPr>
        <w:t>ěrnostní</w:t>
      </w:r>
      <w:r w:rsidRPr="00C3610B">
        <w:rPr>
          <w:rFonts w:asciiTheme="minorHAnsi" w:eastAsia="Yu Mincho" w:hAnsiTheme="minorHAnsi" w:cstheme="minorHAnsi"/>
          <w:color w:val="222222"/>
          <w:sz w:val="22"/>
          <w:szCs w:val="22"/>
        </w:rPr>
        <w:t xml:space="preserve"> a motivačn</w:t>
      </w:r>
      <w:r w:rsidR="00C3610B">
        <w:rPr>
          <w:rFonts w:asciiTheme="minorHAnsi" w:eastAsia="Yu Mincho" w:hAnsiTheme="minorHAnsi" w:cstheme="minorHAnsi"/>
          <w:color w:val="222222"/>
          <w:sz w:val="22"/>
          <w:szCs w:val="22"/>
        </w:rPr>
        <w:t>í</w:t>
      </w:r>
      <w:r w:rsidR="00AB6F16" w:rsidRPr="00C3610B">
        <w:rPr>
          <w:rFonts w:asciiTheme="minorHAnsi" w:eastAsia="Yu Mincho" w:hAnsiTheme="minorHAnsi" w:cstheme="minorHAnsi"/>
          <w:color w:val="222222"/>
          <w:sz w:val="22"/>
          <w:szCs w:val="22"/>
        </w:rPr>
        <w:t xml:space="preserve"> program</w:t>
      </w:r>
      <w:r w:rsidR="00C3610B">
        <w:rPr>
          <w:rFonts w:asciiTheme="minorHAnsi" w:eastAsia="Yu Mincho" w:hAnsiTheme="minorHAnsi" w:cstheme="minorHAnsi"/>
          <w:color w:val="222222"/>
          <w:sz w:val="22"/>
          <w:szCs w:val="22"/>
        </w:rPr>
        <w:t>y</w:t>
      </w:r>
      <w:r w:rsidR="004661C0">
        <w:rPr>
          <w:rFonts w:asciiTheme="minorHAnsi" w:eastAsia="Yu Mincho" w:hAnsiTheme="minorHAnsi" w:cstheme="minorHAnsi"/>
          <w:color w:val="222222"/>
          <w:sz w:val="22"/>
          <w:szCs w:val="22"/>
        </w:rPr>
        <w:t>.</w:t>
      </w:r>
      <w:r w:rsidR="00AB6F16" w:rsidRPr="00C3610B">
        <w:rPr>
          <w:rFonts w:asciiTheme="minorHAnsi" w:eastAsia="Yu Mincho" w:hAnsiTheme="minorHAnsi" w:cstheme="minorHAnsi"/>
          <w:color w:val="222222"/>
          <w:sz w:val="22"/>
          <w:szCs w:val="22"/>
        </w:rPr>
        <w:t xml:space="preserve"> Digitální technologie a </w:t>
      </w:r>
      <w:r w:rsidR="009D2C7C" w:rsidRPr="00C3610B">
        <w:rPr>
          <w:rFonts w:asciiTheme="minorHAnsi" w:eastAsia="Yu Mincho" w:hAnsiTheme="minorHAnsi" w:cstheme="minorHAnsi"/>
          <w:color w:val="222222"/>
          <w:sz w:val="22"/>
          <w:szCs w:val="22"/>
        </w:rPr>
        <w:t>umělá inteligence přinášejí do světa byznysu mnoho nového, neopomenuteln</w:t>
      </w:r>
      <w:r w:rsidR="00670E58">
        <w:rPr>
          <w:rFonts w:asciiTheme="minorHAnsi" w:eastAsia="Yu Mincho" w:hAnsiTheme="minorHAnsi" w:cstheme="minorHAnsi"/>
          <w:color w:val="222222"/>
          <w:sz w:val="22"/>
          <w:szCs w:val="22"/>
        </w:rPr>
        <w:t>ým</w:t>
      </w:r>
      <w:r w:rsidR="009D2C7C" w:rsidRPr="00C3610B">
        <w:rPr>
          <w:rFonts w:asciiTheme="minorHAnsi" w:eastAsia="Yu Mincho" w:hAnsiTheme="minorHAnsi" w:cstheme="minorHAnsi"/>
          <w:color w:val="222222"/>
          <w:sz w:val="22"/>
          <w:szCs w:val="22"/>
        </w:rPr>
        <w:t xml:space="preserve"> </w:t>
      </w:r>
      <w:r w:rsidR="00670E58">
        <w:rPr>
          <w:rFonts w:asciiTheme="minorHAnsi" w:eastAsia="Yu Mincho" w:hAnsiTheme="minorHAnsi" w:cstheme="minorHAnsi"/>
          <w:color w:val="222222"/>
          <w:sz w:val="22"/>
          <w:szCs w:val="22"/>
        </w:rPr>
        <w:t>trendem</w:t>
      </w:r>
      <w:r w:rsidR="009D2C7C" w:rsidRPr="00C3610B">
        <w:rPr>
          <w:rFonts w:asciiTheme="minorHAnsi" w:eastAsia="Yu Mincho" w:hAnsiTheme="minorHAnsi" w:cstheme="minorHAnsi"/>
          <w:color w:val="222222"/>
          <w:sz w:val="22"/>
          <w:szCs w:val="22"/>
        </w:rPr>
        <w:t xml:space="preserve"> je </w:t>
      </w:r>
      <w:r w:rsidR="00C3610B">
        <w:rPr>
          <w:rFonts w:asciiTheme="minorHAnsi" w:eastAsia="Yu Mincho" w:hAnsiTheme="minorHAnsi" w:cstheme="minorHAnsi"/>
          <w:color w:val="222222"/>
          <w:sz w:val="22"/>
          <w:szCs w:val="22"/>
        </w:rPr>
        <w:t xml:space="preserve">ale </w:t>
      </w:r>
      <w:r w:rsidR="009D2C7C" w:rsidRPr="00C3610B">
        <w:rPr>
          <w:rFonts w:asciiTheme="minorHAnsi" w:eastAsia="Yu Mincho" w:hAnsiTheme="minorHAnsi" w:cstheme="minorHAnsi"/>
          <w:color w:val="222222"/>
          <w:sz w:val="22"/>
          <w:szCs w:val="22"/>
        </w:rPr>
        <w:t>fakt, že společnost stárne</w:t>
      </w:r>
      <w:r w:rsidR="00AB6F16" w:rsidRPr="00C3610B">
        <w:rPr>
          <w:rFonts w:asciiTheme="minorHAnsi" w:eastAsia="Yu Mincho" w:hAnsiTheme="minorHAnsi" w:cstheme="minorHAnsi"/>
          <w:color w:val="222222"/>
          <w:sz w:val="22"/>
          <w:szCs w:val="22"/>
        </w:rPr>
        <w:t xml:space="preserve">. Zákazník </w:t>
      </w:r>
      <w:r w:rsidR="00C3610B">
        <w:rPr>
          <w:rFonts w:asciiTheme="minorHAnsi" w:eastAsia="Yu Mincho" w:hAnsiTheme="minorHAnsi" w:cstheme="minorHAnsi"/>
          <w:color w:val="222222"/>
          <w:sz w:val="22"/>
          <w:szCs w:val="22"/>
        </w:rPr>
        <w:t xml:space="preserve">také </w:t>
      </w:r>
      <w:r w:rsidR="00AB6F16" w:rsidRPr="00C3610B">
        <w:rPr>
          <w:rFonts w:asciiTheme="minorHAnsi" w:eastAsia="Yu Mincho" w:hAnsiTheme="minorHAnsi" w:cstheme="minorHAnsi"/>
          <w:color w:val="222222"/>
          <w:sz w:val="22"/>
          <w:szCs w:val="22"/>
        </w:rPr>
        <w:t xml:space="preserve">stále více požaduje personalizovanou digitální interakci a zábavu. </w:t>
      </w:r>
      <w:r w:rsidR="00670E58">
        <w:rPr>
          <w:rFonts w:asciiTheme="minorHAnsi" w:eastAsia="Yu Mincho" w:hAnsiTheme="minorHAnsi" w:cstheme="minorHAnsi"/>
          <w:color w:val="222222"/>
          <w:sz w:val="22"/>
          <w:szCs w:val="22"/>
        </w:rPr>
        <w:t xml:space="preserve">A personalizace není možná bez osobních informací, což </w:t>
      </w:r>
      <w:r w:rsidR="00B11F2D">
        <w:rPr>
          <w:rFonts w:asciiTheme="minorHAnsi" w:eastAsia="Yu Mincho" w:hAnsiTheme="minorHAnsi" w:cstheme="minorHAnsi"/>
          <w:color w:val="222222"/>
          <w:sz w:val="22"/>
          <w:szCs w:val="22"/>
        </w:rPr>
        <w:t>je aktuální výzva pro celý byznys</w:t>
      </w:r>
      <w:r w:rsidR="00670E58">
        <w:rPr>
          <w:rFonts w:asciiTheme="minorHAnsi" w:eastAsia="Yu Mincho" w:hAnsiTheme="minorHAnsi" w:cstheme="minorHAnsi"/>
          <w:color w:val="222222"/>
          <w:sz w:val="22"/>
          <w:szCs w:val="22"/>
        </w:rPr>
        <w:t xml:space="preserve">. </w:t>
      </w:r>
    </w:p>
    <w:p w14:paraId="0E61084A" w14:textId="62C3A842" w:rsidR="00A520FD" w:rsidRPr="00C3610B" w:rsidRDefault="00FD1752" w:rsidP="00C3610B">
      <w:pPr>
        <w:shd w:val="clear" w:color="auto" w:fill="FFFFFF"/>
        <w:spacing w:after="192" w:line="276" w:lineRule="auto"/>
        <w:jc w:val="both"/>
        <w:rPr>
          <w:rFonts w:asciiTheme="minorHAnsi" w:eastAsia="Yu Mincho" w:hAnsiTheme="minorHAnsi" w:cstheme="minorHAnsi"/>
          <w:color w:val="222222"/>
          <w:sz w:val="22"/>
          <w:szCs w:val="22"/>
        </w:rPr>
      </w:pPr>
      <w:bookmarkStart w:id="0" w:name="_GoBack"/>
      <w:r w:rsidRPr="00C3610B">
        <w:rPr>
          <w:rFonts w:asciiTheme="minorHAnsi" w:eastAsia="Yu Mincho" w:hAnsiTheme="minorHAnsi" w:cstheme="minorHAnsi"/>
          <w:color w:val="222222"/>
          <w:sz w:val="22"/>
          <w:szCs w:val="22"/>
        </w:rPr>
        <w:t>„</w:t>
      </w:r>
      <w:r w:rsidR="003C0B05">
        <w:rPr>
          <w:rFonts w:asciiTheme="minorHAnsi" w:eastAsia="Yu Mincho" w:hAnsiTheme="minorHAnsi" w:cstheme="minorHAnsi"/>
          <w:color w:val="222222"/>
          <w:sz w:val="22"/>
          <w:szCs w:val="22"/>
        </w:rPr>
        <w:t>Dlouhodobá péče o věrnost zákazníků</w:t>
      </w:r>
      <w:r w:rsidR="000220CA">
        <w:rPr>
          <w:rFonts w:asciiTheme="minorHAnsi" w:eastAsia="Yu Mincho" w:hAnsiTheme="minorHAnsi" w:cstheme="minorHAnsi"/>
          <w:color w:val="222222"/>
          <w:sz w:val="22"/>
          <w:szCs w:val="22"/>
        </w:rPr>
        <w:t xml:space="preserve"> ke značce, ať už se pohybuje v jakémkoli odvětví, je spolu s jejich pozitivní motivací </w:t>
      </w:r>
      <w:r w:rsidR="00ED0607">
        <w:rPr>
          <w:rFonts w:asciiTheme="minorHAnsi" w:eastAsia="Yu Mincho" w:hAnsiTheme="minorHAnsi" w:cstheme="minorHAnsi"/>
          <w:color w:val="222222"/>
          <w:sz w:val="22"/>
          <w:szCs w:val="22"/>
        </w:rPr>
        <w:t xml:space="preserve">a péčí o kvalitní zákaznickou zkušenost </w:t>
      </w:r>
      <w:r w:rsidR="000220CA">
        <w:rPr>
          <w:rFonts w:asciiTheme="minorHAnsi" w:eastAsia="Yu Mincho" w:hAnsiTheme="minorHAnsi" w:cstheme="minorHAnsi"/>
          <w:color w:val="222222"/>
          <w:sz w:val="22"/>
          <w:szCs w:val="22"/>
        </w:rPr>
        <w:t>základem zdravého rozvoje každého podnikání.</w:t>
      </w:r>
      <w:r w:rsidR="00340243">
        <w:rPr>
          <w:rFonts w:asciiTheme="minorHAnsi" w:eastAsia="Yu Mincho" w:hAnsiTheme="minorHAnsi" w:cstheme="minorHAnsi"/>
          <w:color w:val="222222"/>
          <w:sz w:val="22"/>
          <w:szCs w:val="22"/>
        </w:rPr>
        <w:t xml:space="preserve"> </w:t>
      </w:r>
      <w:r w:rsidR="000220CA">
        <w:rPr>
          <w:rFonts w:asciiTheme="minorHAnsi" w:eastAsia="Yu Mincho" w:hAnsiTheme="minorHAnsi" w:cstheme="minorHAnsi"/>
          <w:color w:val="222222"/>
          <w:sz w:val="22"/>
          <w:szCs w:val="22"/>
        </w:rPr>
        <w:t>Firmy však musí nutně sledovat aktuální trendy, protože jinak jim ujede vlak</w:t>
      </w:r>
      <w:r w:rsidRPr="00C3610B">
        <w:rPr>
          <w:rFonts w:asciiTheme="minorHAnsi" w:eastAsia="Yu Mincho" w:hAnsiTheme="minorHAnsi" w:cstheme="minorHAnsi"/>
          <w:color w:val="222222"/>
          <w:sz w:val="22"/>
          <w:szCs w:val="22"/>
        </w:rPr>
        <w:t>,“ říká Lukáš Vršecký z digitální platformy Rondo.cz.</w:t>
      </w:r>
    </w:p>
    <w:p w14:paraId="4EDC5222" w14:textId="35405394" w:rsidR="00F7079B" w:rsidRDefault="00F7079B" w:rsidP="00C3610B">
      <w:pPr>
        <w:shd w:val="clear" w:color="auto" w:fill="FFFFFF"/>
        <w:spacing w:after="192" w:line="276" w:lineRule="auto"/>
        <w:jc w:val="both"/>
        <w:rPr>
          <w:rFonts w:asciiTheme="minorHAnsi" w:eastAsia="Yu Mincho" w:hAnsiTheme="minorHAnsi" w:cstheme="minorHAnsi"/>
          <w:color w:val="222222"/>
          <w:sz w:val="18"/>
          <w:szCs w:val="18"/>
        </w:rPr>
      </w:pPr>
    </w:p>
    <w:p w14:paraId="7FD31A5F" w14:textId="2E1040BB" w:rsidR="00F7079B" w:rsidRPr="00C3610B" w:rsidRDefault="00F7079B" w:rsidP="00C3610B">
      <w:pPr>
        <w:shd w:val="clear" w:color="auto" w:fill="FFFFFF"/>
        <w:spacing w:after="192" w:line="276" w:lineRule="auto"/>
        <w:jc w:val="both"/>
        <w:rPr>
          <w:rFonts w:asciiTheme="minorHAnsi" w:eastAsia="Yu Mincho" w:hAnsiTheme="minorHAnsi" w:cstheme="minorHAnsi"/>
          <w:b/>
          <w:color w:val="222222"/>
          <w:sz w:val="22"/>
          <w:szCs w:val="22"/>
        </w:rPr>
      </w:pPr>
      <w:r w:rsidRPr="00C3610B">
        <w:rPr>
          <w:rFonts w:asciiTheme="minorHAnsi" w:eastAsia="Yu Mincho" w:hAnsiTheme="minorHAnsi" w:cstheme="minorHAnsi"/>
          <w:b/>
          <w:color w:val="222222"/>
          <w:sz w:val="22"/>
          <w:szCs w:val="22"/>
        </w:rPr>
        <w:t>Digitální technologie především</w:t>
      </w:r>
    </w:p>
    <w:p w14:paraId="74376232" w14:textId="6F43900A" w:rsidR="009D2C7C" w:rsidRPr="00C3610B" w:rsidRDefault="00F7079B" w:rsidP="00C3610B">
      <w:pPr>
        <w:shd w:val="clear" w:color="auto" w:fill="FFFFFF"/>
        <w:spacing w:after="192" w:line="276" w:lineRule="auto"/>
        <w:jc w:val="both"/>
        <w:rPr>
          <w:rFonts w:asciiTheme="minorHAnsi" w:eastAsia="Yu Mincho" w:hAnsiTheme="minorHAnsi" w:cstheme="minorHAnsi"/>
          <w:color w:val="222222"/>
          <w:sz w:val="22"/>
          <w:szCs w:val="22"/>
        </w:rPr>
      </w:pPr>
      <w:r w:rsidRPr="00C3610B">
        <w:rPr>
          <w:rFonts w:asciiTheme="minorHAnsi" w:eastAsia="Yu Mincho" w:hAnsiTheme="minorHAnsi" w:cstheme="minorHAnsi"/>
          <w:color w:val="222222"/>
          <w:sz w:val="22"/>
          <w:szCs w:val="22"/>
        </w:rPr>
        <w:t>Trend masivního nástupu digitálních technologií je natolik zásadní, že musí být uveden v první řadě.</w:t>
      </w:r>
      <w:r w:rsidR="00670E58">
        <w:rPr>
          <w:rFonts w:asciiTheme="minorHAnsi" w:eastAsia="Yu Mincho" w:hAnsiTheme="minorHAnsi" w:cstheme="minorHAnsi"/>
          <w:color w:val="222222"/>
          <w:sz w:val="22"/>
          <w:szCs w:val="22"/>
        </w:rPr>
        <w:t xml:space="preserve"> </w:t>
      </w:r>
      <w:r w:rsidR="00B11F2D">
        <w:rPr>
          <w:rFonts w:asciiTheme="minorHAnsi" w:eastAsia="Yu Mincho" w:hAnsiTheme="minorHAnsi" w:cstheme="minorHAnsi"/>
          <w:color w:val="222222"/>
          <w:sz w:val="22"/>
          <w:szCs w:val="22"/>
        </w:rPr>
        <w:t>Například digitální prostředí a s</w:t>
      </w:r>
      <w:r w:rsidR="009D2C7C" w:rsidRPr="00C3610B">
        <w:rPr>
          <w:rFonts w:asciiTheme="minorHAnsi" w:eastAsia="Yu Mincho" w:hAnsiTheme="minorHAnsi" w:cstheme="minorHAnsi"/>
          <w:color w:val="222222"/>
          <w:sz w:val="22"/>
          <w:szCs w:val="22"/>
        </w:rPr>
        <w:t xml:space="preserve">ociální sítě se staly opravdovým zlomem v komunikaci se zákazníky. </w:t>
      </w:r>
    </w:p>
    <w:p w14:paraId="0BBF1898" w14:textId="08613504" w:rsidR="009D2C7C" w:rsidRDefault="009D2C7C" w:rsidP="00C3610B">
      <w:pPr>
        <w:shd w:val="clear" w:color="auto" w:fill="FFFFFF"/>
        <w:spacing w:after="192" w:line="276" w:lineRule="auto"/>
        <w:jc w:val="both"/>
        <w:rPr>
          <w:rFonts w:asciiTheme="minorHAnsi" w:eastAsia="Yu Mincho" w:hAnsiTheme="minorHAnsi" w:cstheme="minorHAnsi"/>
          <w:color w:val="222222"/>
          <w:sz w:val="22"/>
          <w:szCs w:val="22"/>
        </w:rPr>
      </w:pPr>
      <w:r w:rsidRPr="00C3610B">
        <w:rPr>
          <w:rFonts w:asciiTheme="minorHAnsi" w:eastAsia="Yu Mincho" w:hAnsiTheme="minorHAnsi" w:cstheme="minorHAnsi"/>
          <w:color w:val="222222"/>
          <w:sz w:val="22"/>
          <w:szCs w:val="22"/>
        </w:rPr>
        <w:t>„</w:t>
      </w:r>
      <w:r w:rsidR="00942CB9">
        <w:rPr>
          <w:rFonts w:asciiTheme="minorHAnsi" w:eastAsia="Yu Mincho" w:hAnsiTheme="minorHAnsi" w:cstheme="minorHAnsi"/>
          <w:color w:val="222222"/>
          <w:sz w:val="22"/>
          <w:szCs w:val="22"/>
        </w:rPr>
        <w:t xml:space="preserve">Sociální sítě dávají skvělou možnost, jak mohou firmy být tam, kde jejich zákazníci tráví hodně času a mohou jim zde nabídnout </w:t>
      </w:r>
      <w:r w:rsidRPr="00C3610B">
        <w:rPr>
          <w:rFonts w:asciiTheme="minorHAnsi" w:eastAsia="Yu Mincho" w:hAnsiTheme="minorHAnsi" w:cstheme="minorHAnsi"/>
          <w:color w:val="222222"/>
          <w:sz w:val="22"/>
          <w:szCs w:val="22"/>
        </w:rPr>
        <w:t xml:space="preserve">novou nákupní zkušenost. Věrnostní programy zde nejsou výjimkou a otevírá se jim zcela nový prostor,“ říká Lukáš Vršecký, zakladatel byznys platformy Rondo.cz.  </w:t>
      </w:r>
    </w:p>
    <w:p w14:paraId="143B8AC9" w14:textId="793B54D8" w:rsidR="00025C9D" w:rsidRPr="00C3610B" w:rsidRDefault="00025C9D" w:rsidP="00C3610B">
      <w:pPr>
        <w:shd w:val="clear" w:color="auto" w:fill="FFFFFF"/>
        <w:spacing w:after="192" w:line="276" w:lineRule="auto"/>
        <w:jc w:val="both"/>
        <w:rPr>
          <w:rFonts w:asciiTheme="minorHAnsi" w:eastAsia="Yu Mincho" w:hAnsiTheme="minorHAnsi" w:cstheme="minorHAnsi"/>
          <w:color w:val="222222"/>
          <w:sz w:val="22"/>
          <w:szCs w:val="22"/>
        </w:rPr>
      </w:pPr>
      <w:r>
        <w:rPr>
          <w:rFonts w:asciiTheme="minorHAnsi" w:eastAsia="Yu Mincho" w:hAnsiTheme="minorHAnsi" w:cstheme="minorHAnsi"/>
          <w:color w:val="222222"/>
          <w:sz w:val="22"/>
          <w:szCs w:val="22"/>
        </w:rPr>
        <w:t xml:space="preserve">Nové technologie otevírají široké možnosti ke komunikaci se zákazníkem přímo </w:t>
      </w:r>
      <w:r w:rsidR="0079223D">
        <w:rPr>
          <w:rFonts w:asciiTheme="minorHAnsi" w:eastAsia="Yu Mincho" w:hAnsiTheme="minorHAnsi" w:cstheme="minorHAnsi"/>
          <w:color w:val="222222"/>
          <w:sz w:val="22"/>
          <w:szCs w:val="22"/>
        </w:rPr>
        <w:t xml:space="preserve">v obchodě, ať už </w:t>
      </w:r>
      <w:r w:rsidR="007B72E4">
        <w:rPr>
          <w:rFonts w:asciiTheme="minorHAnsi" w:eastAsia="Yu Mincho" w:hAnsiTheme="minorHAnsi" w:cstheme="minorHAnsi"/>
          <w:color w:val="222222"/>
          <w:sz w:val="22"/>
          <w:szCs w:val="22"/>
        </w:rPr>
        <w:t xml:space="preserve">ve </w:t>
      </w:r>
      <w:r w:rsidR="0079223D">
        <w:rPr>
          <w:rFonts w:asciiTheme="minorHAnsi" w:eastAsia="Yu Mincho" w:hAnsiTheme="minorHAnsi" w:cstheme="minorHAnsi"/>
          <w:color w:val="222222"/>
          <w:sz w:val="22"/>
          <w:szCs w:val="22"/>
        </w:rPr>
        <w:t>virtuálním nebo fyzickém. A tento fenomén se prolíná celým tématem napříč všemi dalšími fenomény a trendy.</w:t>
      </w:r>
    </w:p>
    <w:p w14:paraId="5EC8D5EA" w14:textId="11319570" w:rsidR="00F7079B" w:rsidRPr="00C3610B" w:rsidRDefault="00F7079B" w:rsidP="00C3610B">
      <w:pPr>
        <w:shd w:val="clear" w:color="auto" w:fill="FFFFFF"/>
        <w:spacing w:after="192" w:line="276" w:lineRule="auto"/>
        <w:jc w:val="both"/>
        <w:rPr>
          <w:rFonts w:asciiTheme="minorHAnsi" w:eastAsia="Yu Mincho" w:hAnsiTheme="minorHAnsi" w:cstheme="minorHAnsi"/>
          <w:b/>
          <w:color w:val="222222"/>
          <w:sz w:val="22"/>
          <w:szCs w:val="22"/>
        </w:rPr>
      </w:pPr>
      <w:r w:rsidRPr="00C3610B">
        <w:rPr>
          <w:rFonts w:asciiTheme="minorHAnsi" w:eastAsia="Yu Mincho" w:hAnsiTheme="minorHAnsi" w:cstheme="minorHAnsi"/>
          <w:b/>
          <w:color w:val="222222"/>
          <w:sz w:val="22"/>
          <w:szCs w:val="22"/>
        </w:rPr>
        <w:t>Zaměření se na starší generace zákazníků</w:t>
      </w:r>
    </w:p>
    <w:p w14:paraId="61F8BC72" w14:textId="2161E69E" w:rsidR="00F7079B" w:rsidRDefault="00F7079B" w:rsidP="00C3610B">
      <w:pPr>
        <w:shd w:val="clear" w:color="auto" w:fill="FFFFFF"/>
        <w:spacing w:after="192" w:line="276" w:lineRule="auto"/>
        <w:jc w:val="both"/>
        <w:rPr>
          <w:rFonts w:asciiTheme="minorHAnsi" w:eastAsia="Yu Mincho" w:hAnsiTheme="minorHAnsi" w:cstheme="minorHAnsi"/>
          <w:color w:val="222222"/>
          <w:sz w:val="22"/>
          <w:szCs w:val="22"/>
        </w:rPr>
      </w:pPr>
      <w:r w:rsidRPr="00C3610B">
        <w:rPr>
          <w:rFonts w:asciiTheme="minorHAnsi" w:eastAsia="Yu Mincho" w:hAnsiTheme="minorHAnsi" w:cstheme="minorHAnsi"/>
          <w:color w:val="222222"/>
          <w:sz w:val="22"/>
          <w:szCs w:val="22"/>
        </w:rPr>
        <w:t xml:space="preserve">Vedle </w:t>
      </w:r>
      <w:r w:rsidR="00942CB9">
        <w:rPr>
          <w:rFonts w:asciiTheme="minorHAnsi" w:eastAsia="Yu Mincho" w:hAnsiTheme="minorHAnsi" w:cstheme="minorHAnsi"/>
          <w:color w:val="222222"/>
          <w:sz w:val="22"/>
          <w:szCs w:val="22"/>
        </w:rPr>
        <w:t xml:space="preserve">důležitosti </w:t>
      </w:r>
      <w:r w:rsidRPr="00C3610B">
        <w:rPr>
          <w:rFonts w:asciiTheme="minorHAnsi" w:eastAsia="Yu Mincho" w:hAnsiTheme="minorHAnsi" w:cstheme="minorHAnsi"/>
          <w:color w:val="222222"/>
          <w:sz w:val="22"/>
          <w:szCs w:val="22"/>
        </w:rPr>
        <w:t xml:space="preserve">digitálu a získání sympatií nastupující spotřebitelské generace je třeba si uvědomit, že žijeme ve stárnoucí společnosti a </w:t>
      </w:r>
      <w:r w:rsidR="0079223D">
        <w:rPr>
          <w:rFonts w:asciiTheme="minorHAnsi" w:eastAsia="Yu Mincho" w:hAnsiTheme="minorHAnsi" w:cstheme="minorHAnsi"/>
          <w:color w:val="222222"/>
          <w:sz w:val="22"/>
          <w:szCs w:val="22"/>
        </w:rPr>
        <w:t>lidé nad 60 či 65 let</w:t>
      </w:r>
      <w:r w:rsidR="000A530F" w:rsidRPr="00C3610B">
        <w:rPr>
          <w:rFonts w:asciiTheme="minorHAnsi" w:eastAsia="Yu Mincho" w:hAnsiTheme="minorHAnsi" w:cstheme="minorHAnsi"/>
          <w:color w:val="222222"/>
          <w:sz w:val="22"/>
          <w:szCs w:val="22"/>
        </w:rPr>
        <w:t xml:space="preserve"> tvoří neopomenutelnou skupinu zákazníků, která se stále rozšiřuje.</w:t>
      </w:r>
      <w:r w:rsidR="00942CB9">
        <w:rPr>
          <w:rFonts w:asciiTheme="minorHAnsi" w:eastAsia="Yu Mincho" w:hAnsiTheme="minorHAnsi" w:cstheme="minorHAnsi"/>
          <w:color w:val="222222"/>
          <w:sz w:val="22"/>
          <w:szCs w:val="22"/>
        </w:rPr>
        <w:t xml:space="preserve"> Podle Českého statistického úřadu například </w:t>
      </w:r>
      <w:r w:rsidR="00025C9D">
        <w:rPr>
          <w:rFonts w:asciiTheme="minorHAnsi" w:eastAsia="Yu Mincho" w:hAnsiTheme="minorHAnsi" w:cstheme="minorHAnsi"/>
          <w:color w:val="222222"/>
          <w:sz w:val="22"/>
          <w:szCs w:val="22"/>
        </w:rPr>
        <w:t>p</w:t>
      </w:r>
      <w:r w:rsidR="00942CB9" w:rsidRPr="00942CB9">
        <w:rPr>
          <w:rFonts w:asciiTheme="minorHAnsi" w:eastAsia="Yu Mincho" w:hAnsiTheme="minorHAnsi" w:cstheme="minorHAnsi"/>
          <w:color w:val="222222"/>
          <w:sz w:val="22"/>
          <w:szCs w:val="22"/>
        </w:rPr>
        <w:t xml:space="preserve">očet osob ve věku </w:t>
      </w:r>
      <w:r w:rsidR="00025C9D">
        <w:rPr>
          <w:rFonts w:asciiTheme="minorHAnsi" w:eastAsia="Yu Mincho" w:hAnsiTheme="minorHAnsi" w:cstheme="minorHAnsi"/>
          <w:color w:val="222222"/>
          <w:sz w:val="22"/>
          <w:szCs w:val="22"/>
        </w:rPr>
        <w:t xml:space="preserve">nad </w:t>
      </w:r>
      <w:r w:rsidR="00942CB9" w:rsidRPr="00942CB9">
        <w:rPr>
          <w:rFonts w:asciiTheme="minorHAnsi" w:eastAsia="Yu Mincho" w:hAnsiTheme="minorHAnsi" w:cstheme="minorHAnsi"/>
          <w:color w:val="222222"/>
          <w:sz w:val="22"/>
          <w:szCs w:val="22"/>
        </w:rPr>
        <w:t xml:space="preserve">65 let </w:t>
      </w:r>
      <w:r w:rsidR="00025C9D">
        <w:rPr>
          <w:rFonts w:asciiTheme="minorHAnsi" w:eastAsia="Yu Mincho" w:hAnsiTheme="minorHAnsi" w:cstheme="minorHAnsi"/>
          <w:color w:val="222222"/>
          <w:sz w:val="22"/>
          <w:szCs w:val="22"/>
        </w:rPr>
        <w:t>letos</w:t>
      </w:r>
      <w:r w:rsidR="00942CB9" w:rsidRPr="00942CB9">
        <w:rPr>
          <w:rFonts w:asciiTheme="minorHAnsi" w:eastAsia="Yu Mincho" w:hAnsiTheme="minorHAnsi" w:cstheme="minorHAnsi"/>
          <w:color w:val="222222"/>
          <w:sz w:val="22"/>
          <w:szCs w:val="22"/>
        </w:rPr>
        <w:t xml:space="preserve"> překročí hranici dvou miliónů</w:t>
      </w:r>
      <w:r w:rsidR="0079223D">
        <w:rPr>
          <w:rFonts w:asciiTheme="minorHAnsi" w:eastAsia="Yu Mincho" w:hAnsiTheme="minorHAnsi" w:cstheme="minorHAnsi"/>
          <w:color w:val="222222"/>
          <w:sz w:val="22"/>
          <w:szCs w:val="22"/>
        </w:rPr>
        <w:t xml:space="preserve"> a do roku 2030 jich bude 2,5 milionu.</w:t>
      </w:r>
    </w:p>
    <w:p w14:paraId="43D8FDDC" w14:textId="281DC950" w:rsidR="0079223D" w:rsidRPr="00C3610B" w:rsidRDefault="0079223D" w:rsidP="00C3610B">
      <w:pPr>
        <w:shd w:val="clear" w:color="auto" w:fill="FFFFFF"/>
        <w:spacing w:after="192" w:line="276" w:lineRule="auto"/>
        <w:jc w:val="both"/>
        <w:rPr>
          <w:rFonts w:asciiTheme="minorHAnsi" w:eastAsia="Yu Mincho" w:hAnsiTheme="minorHAnsi" w:cstheme="minorHAnsi"/>
          <w:color w:val="222222"/>
          <w:sz w:val="22"/>
          <w:szCs w:val="22"/>
        </w:rPr>
      </w:pPr>
      <w:r>
        <w:rPr>
          <w:rFonts w:asciiTheme="minorHAnsi" w:eastAsia="Yu Mincho" w:hAnsiTheme="minorHAnsi" w:cstheme="minorHAnsi"/>
          <w:color w:val="222222"/>
          <w:sz w:val="22"/>
          <w:szCs w:val="22"/>
        </w:rPr>
        <w:t>„Na první pohled by to mohlo vypadat, že tuto skupinu můžeme zasáhnout zcela jinými nástroji než mladší generace, ale nemusí to být nutně pravda. Máme zkušenost, že mnoho seniorů je v digitálním prostředí doma</w:t>
      </w:r>
      <w:r w:rsidR="00ED0607">
        <w:rPr>
          <w:rFonts w:asciiTheme="minorHAnsi" w:eastAsia="Yu Mincho" w:hAnsiTheme="minorHAnsi" w:cstheme="minorHAnsi"/>
          <w:color w:val="222222"/>
          <w:sz w:val="22"/>
          <w:szCs w:val="22"/>
        </w:rPr>
        <w:t>,“ říká Vršecký z Rondo.cz.</w:t>
      </w:r>
      <w:r>
        <w:rPr>
          <w:rFonts w:asciiTheme="minorHAnsi" w:eastAsia="Yu Mincho" w:hAnsiTheme="minorHAnsi" w:cstheme="minorHAnsi"/>
          <w:color w:val="222222"/>
          <w:sz w:val="22"/>
          <w:szCs w:val="22"/>
        </w:rPr>
        <w:t xml:space="preserve"> </w:t>
      </w:r>
    </w:p>
    <w:p w14:paraId="4D7EAB9C" w14:textId="77777777" w:rsidR="00ED0607" w:rsidRDefault="00ED0607" w:rsidP="00C3610B">
      <w:pPr>
        <w:shd w:val="clear" w:color="auto" w:fill="FFFFFF"/>
        <w:spacing w:after="192" w:line="276" w:lineRule="auto"/>
        <w:jc w:val="both"/>
        <w:rPr>
          <w:rFonts w:asciiTheme="minorHAnsi" w:eastAsia="Yu Mincho" w:hAnsiTheme="minorHAnsi" w:cstheme="minorHAnsi"/>
          <w:b/>
          <w:color w:val="222222"/>
          <w:sz w:val="22"/>
          <w:szCs w:val="22"/>
        </w:rPr>
      </w:pPr>
    </w:p>
    <w:p w14:paraId="475DC91D" w14:textId="29DE3AB3" w:rsidR="009D2C7C" w:rsidRPr="00C3610B" w:rsidRDefault="009D2C7C" w:rsidP="00C3610B">
      <w:pPr>
        <w:shd w:val="clear" w:color="auto" w:fill="FFFFFF"/>
        <w:spacing w:after="192" w:line="276" w:lineRule="auto"/>
        <w:jc w:val="both"/>
        <w:rPr>
          <w:rFonts w:asciiTheme="minorHAnsi" w:eastAsia="Yu Mincho" w:hAnsiTheme="minorHAnsi" w:cstheme="minorHAnsi"/>
          <w:b/>
          <w:color w:val="222222"/>
          <w:sz w:val="22"/>
          <w:szCs w:val="22"/>
        </w:rPr>
      </w:pPr>
      <w:r w:rsidRPr="00C3610B">
        <w:rPr>
          <w:rFonts w:asciiTheme="minorHAnsi" w:eastAsia="Yu Mincho" w:hAnsiTheme="minorHAnsi" w:cstheme="minorHAnsi"/>
          <w:b/>
          <w:color w:val="222222"/>
          <w:sz w:val="22"/>
          <w:szCs w:val="22"/>
        </w:rPr>
        <w:lastRenderedPageBreak/>
        <w:t xml:space="preserve">Gamifikace </w:t>
      </w:r>
    </w:p>
    <w:p w14:paraId="73F939FE" w14:textId="4C568D1C" w:rsidR="009D2C7C" w:rsidRPr="00C3610B" w:rsidRDefault="00E34DDB" w:rsidP="00C3610B">
      <w:pPr>
        <w:shd w:val="clear" w:color="auto" w:fill="FFFFFF"/>
        <w:spacing w:after="192" w:line="276" w:lineRule="auto"/>
        <w:jc w:val="both"/>
        <w:rPr>
          <w:rFonts w:asciiTheme="minorHAnsi" w:eastAsia="Yu Mincho" w:hAnsiTheme="minorHAnsi" w:cstheme="minorHAnsi"/>
          <w:color w:val="222222"/>
          <w:sz w:val="22"/>
          <w:szCs w:val="22"/>
        </w:rPr>
      </w:pPr>
      <w:r>
        <w:rPr>
          <w:rFonts w:asciiTheme="minorHAnsi" w:eastAsia="Yu Mincho" w:hAnsiTheme="minorHAnsi" w:cstheme="minorHAnsi"/>
          <w:color w:val="222222"/>
          <w:sz w:val="22"/>
          <w:szCs w:val="22"/>
        </w:rPr>
        <w:t>Progresivním</w:t>
      </w:r>
      <w:r w:rsidR="009D2C7C" w:rsidRPr="00C3610B">
        <w:rPr>
          <w:rFonts w:asciiTheme="minorHAnsi" w:eastAsia="Yu Mincho" w:hAnsiTheme="minorHAnsi" w:cstheme="minorHAnsi"/>
          <w:color w:val="222222"/>
          <w:sz w:val="22"/>
          <w:szCs w:val="22"/>
        </w:rPr>
        <w:t xml:space="preserve"> prvkem, který </w:t>
      </w:r>
      <w:r>
        <w:rPr>
          <w:rFonts w:asciiTheme="minorHAnsi" w:eastAsia="Yu Mincho" w:hAnsiTheme="minorHAnsi" w:cstheme="minorHAnsi"/>
          <w:color w:val="222222"/>
          <w:sz w:val="22"/>
          <w:szCs w:val="22"/>
        </w:rPr>
        <w:t xml:space="preserve">proniká napříč segmenty a přináší zákazníkům </w:t>
      </w:r>
      <w:r w:rsidR="009D2C7C" w:rsidRPr="00C3610B">
        <w:rPr>
          <w:rFonts w:asciiTheme="minorHAnsi" w:eastAsia="Yu Mincho" w:hAnsiTheme="minorHAnsi" w:cstheme="minorHAnsi"/>
          <w:color w:val="222222"/>
          <w:sz w:val="22"/>
          <w:szCs w:val="22"/>
        </w:rPr>
        <w:t xml:space="preserve">pozitivní </w:t>
      </w:r>
      <w:r>
        <w:rPr>
          <w:rFonts w:asciiTheme="minorHAnsi" w:eastAsia="Yu Mincho" w:hAnsiTheme="minorHAnsi" w:cstheme="minorHAnsi"/>
          <w:color w:val="222222"/>
          <w:sz w:val="22"/>
          <w:szCs w:val="22"/>
        </w:rPr>
        <w:t xml:space="preserve">nákupní či spotřebitelskou </w:t>
      </w:r>
      <w:r w:rsidR="009D2C7C" w:rsidRPr="00C3610B">
        <w:rPr>
          <w:rFonts w:asciiTheme="minorHAnsi" w:eastAsia="Yu Mincho" w:hAnsiTheme="minorHAnsi" w:cstheme="minorHAnsi"/>
          <w:color w:val="222222"/>
          <w:sz w:val="22"/>
          <w:szCs w:val="22"/>
        </w:rPr>
        <w:t>zkušenost</w:t>
      </w:r>
      <w:r w:rsidR="005109E4">
        <w:rPr>
          <w:rFonts w:asciiTheme="minorHAnsi" w:eastAsia="Yu Mincho" w:hAnsiTheme="minorHAnsi" w:cstheme="minorHAnsi"/>
          <w:color w:val="222222"/>
          <w:sz w:val="22"/>
          <w:szCs w:val="22"/>
        </w:rPr>
        <w:t>,</w:t>
      </w:r>
      <w:r w:rsidR="009D2C7C" w:rsidRPr="00C3610B">
        <w:rPr>
          <w:rFonts w:asciiTheme="minorHAnsi" w:eastAsia="Yu Mincho" w:hAnsiTheme="minorHAnsi" w:cstheme="minorHAnsi"/>
          <w:color w:val="222222"/>
          <w:sz w:val="22"/>
          <w:szCs w:val="22"/>
        </w:rPr>
        <w:t xml:space="preserve"> je hra. „</w:t>
      </w:r>
      <w:r>
        <w:rPr>
          <w:rFonts w:asciiTheme="minorHAnsi" w:eastAsia="Yu Mincho" w:hAnsiTheme="minorHAnsi" w:cstheme="minorHAnsi"/>
          <w:color w:val="222222"/>
          <w:sz w:val="22"/>
          <w:szCs w:val="22"/>
        </w:rPr>
        <w:t>Potvrdil se nám předpoklad, že pokud</w:t>
      </w:r>
      <w:r w:rsidR="009D2C7C" w:rsidRPr="00C3610B">
        <w:rPr>
          <w:rFonts w:asciiTheme="minorHAnsi" w:eastAsia="Yu Mincho" w:hAnsiTheme="minorHAnsi" w:cstheme="minorHAnsi"/>
          <w:color w:val="222222"/>
          <w:sz w:val="22"/>
          <w:szCs w:val="22"/>
        </w:rPr>
        <w:t xml:space="preserve"> zákazníkovi jako odměnu </w:t>
      </w:r>
      <w:r>
        <w:rPr>
          <w:rFonts w:asciiTheme="minorHAnsi" w:eastAsia="Yu Mincho" w:hAnsiTheme="minorHAnsi" w:cstheme="minorHAnsi"/>
          <w:color w:val="222222"/>
          <w:sz w:val="22"/>
          <w:szCs w:val="22"/>
        </w:rPr>
        <w:t xml:space="preserve">nabídneme </w:t>
      </w:r>
      <w:r w:rsidR="009D2C7C" w:rsidRPr="00C3610B">
        <w:rPr>
          <w:rFonts w:asciiTheme="minorHAnsi" w:eastAsia="Yu Mincho" w:hAnsiTheme="minorHAnsi" w:cstheme="minorHAnsi"/>
          <w:color w:val="222222"/>
          <w:sz w:val="22"/>
          <w:szCs w:val="22"/>
        </w:rPr>
        <w:t xml:space="preserve">možnost hrát zábavným způsobem o hodnotné ceny, </w:t>
      </w:r>
      <w:r w:rsidR="007B72E4">
        <w:rPr>
          <w:rFonts w:asciiTheme="minorHAnsi" w:eastAsia="Yu Mincho" w:hAnsiTheme="minorHAnsi" w:cstheme="minorHAnsi"/>
          <w:color w:val="222222"/>
          <w:sz w:val="22"/>
          <w:szCs w:val="22"/>
        </w:rPr>
        <w:t>získáte si jej</w:t>
      </w:r>
      <w:r w:rsidR="009D2C7C" w:rsidRPr="00C3610B">
        <w:rPr>
          <w:rFonts w:asciiTheme="minorHAnsi" w:eastAsia="Yu Mincho" w:hAnsiTheme="minorHAnsi" w:cstheme="minorHAnsi"/>
          <w:color w:val="222222"/>
          <w:sz w:val="22"/>
          <w:szCs w:val="22"/>
        </w:rPr>
        <w:t xml:space="preserve">. Věrnostní program budoucnosti je dle našeho názoru hravá on-line platforma, která optimálně kombinuje věrnostní program s motivačním systémem a dokáže zákazníky e-shopů a </w:t>
      </w:r>
      <w:proofErr w:type="spellStart"/>
      <w:r w:rsidR="009D2C7C" w:rsidRPr="00C3610B">
        <w:rPr>
          <w:rFonts w:asciiTheme="minorHAnsi" w:eastAsia="Yu Mincho" w:hAnsiTheme="minorHAnsi" w:cstheme="minorHAnsi"/>
          <w:color w:val="222222"/>
          <w:sz w:val="22"/>
          <w:szCs w:val="22"/>
        </w:rPr>
        <w:t>retailerů</w:t>
      </w:r>
      <w:proofErr w:type="spellEnd"/>
      <w:r w:rsidR="009D2C7C" w:rsidRPr="00C3610B">
        <w:rPr>
          <w:rFonts w:asciiTheme="minorHAnsi" w:eastAsia="Yu Mincho" w:hAnsiTheme="minorHAnsi" w:cstheme="minorHAnsi"/>
          <w:color w:val="222222"/>
          <w:sz w:val="22"/>
          <w:szCs w:val="22"/>
        </w:rPr>
        <w:t xml:space="preserve"> motivovat zábavnou formou k častějším nákupům, či je odměnit za věrnost. To vše online, jednoduše, prostřednictvím laptopu, tabletu nebo chytrého telefonu,“ shrnuje na závěr Lukáš Vršecký z Rondo.cz.</w:t>
      </w:r>
    </w:p>
    <w:p w14:paraId="0187D3E0" w14:textId="658340AA" w:rsidR="00AB6F16" w:rsidRPr="00C3610B" w:rsidRDefault="009D2C7C" w:rsidP="00C3610B">
      <w:pPr>
        <w:shd w:val="clear" w:color="auto" w:fill="FFFFFF"/>
        <w:spacing w:after="192" w:line="276" w:lineRule="auto"/>
        <w:jc w:val="both"/>
        <w:rPr>
          <w:rFonts w:asciiTheme="minorHAnsi" w:eastAsia="Yu Mincho" w:hAnsiTheme="minorHAnsi" w:cstheme="minorHAnsi"/>
          <w:b/>
          <w:color w:val="222222"/>
          <w:sz w:val="22"/>
          <w:szCs w:val="22"/>
        </w:rPr>
      </w:pPr>
      <w:r w:rsidRPr="00C3610B">
        <w:rPr>
          <w:rFonts w:asciiTheme="minorHAnsi" w:eastAsia="Yu Mincho" w:hAnsiTheme="minorHAnsi" w:cstheme="minorHAnsi"/>
          <w:b/>
          <w:color w:val="222222"/>
          <w:sz w:val="22"/>
          <w:szCs w:val="22"/>
        </w:rPr>
        <w:t>Personalizace je nutnost</w:t>
      </w:r>
    </w:p>
    <w:p w14:paraId="1D49D23D" w14:textId="764DAF90" w:rsidR="00B11F2D" w:rsidRPr="00C3610B" w:rsidRDefault="00B11F2D" w:rsidP="00B11F2D">
      <w:pPr>
        <w:shd w:val="clear" w:color="auto" w:fill="FFFFFF"/>
        <w:spacing w:after="192" w:line="276" w:lineRule="auto"/>
        <w:jc w:val="both"/>
        <w:rPr>
          <w:rFonts w:asciiTheme="minorHAnsi" w:eastAsia="Yu Mincho" w:hAnsiTheme="minorHAnsi" w:cstheme="minorHAnsi"/>
          <w:color w:val="222222"/>
          <w:sz w:val="22"/>
          <w:szCs w:val="22"/>
        </w:rPr>
      </w:pPr>
      <w:r w:rsidRPr="00C3610B">
        <w:rPr>
          <w:rFonts w:asciiTheme="minorHAnsi" w:eastAsia="Yu Mincho" w:hAnsiTheme="minorHAnsi" w:cstheme="minorHAnsi"/>
          <w:color w:val="222222"/>
          <w:sz w:val="22"/>
          <w:szCs w:val="22"/>
        </w:rPr>
        <w:t xml:space="preserve">Tím, že technologie mění to, jak pracujeme a žijeme, přináší </w:t>
      </w:r>
      <w:r w:rsidR="007B72E4">
        <w:rPr>
          <w:rFonts w:asciiTheme="minorHAnsi" w:eastAsia="Yu Mincho" w:hAnsiTheme="minorHAnsi" w:cstheme="minorHAnsi"/>
          <w:color w:val="222222"/>
          <w:sz w:val="22"/>
          <w:szCs w:val="22"/>
        </w:rPr>
        <w:t xml:space="preserve">nové </w:t>
      </w:r>
      <w:r w:rsidRPr="00C3610B">
        <w:rPr>
          <w:rFonts w:asciiTheme="minorHAnsi" w:eastAsia="Yu Mincho" w:hAnsiTheme="minorHAnsi" w:cstheme="minorHAnsi"/>
          <w:color w:val="222222"/>
          <w:sz w:val="22"/>
          <w:szCs w:val="22"/>
        </w:rPr>
        <w:t>výzvy a příležitosti. Mezi hlavní fenomény patří rychlé rozšiřování digitálních technologií a stále rostoucí důraz spotřebitelů na personalizaci nákupního zážitku.</w:t>
      </w:r>
    </w:p>
    <w:p w14:paraId="42E9E010" w14:textId="34131D24" w:rsidR="00AB6F16" w:rsidRPr="00C3610B" w:rsidRDefault="00B11F2D" w:rsidP="00B11F2D">
      <w:pPr>
        <w:shd w:val="clear" w:color="auto" w:fill="FFFFFF"/>
        <w:spacing w:after="192" w:line="276" w:lineRule="auto"/>
        <w:jc w:val="both"/>
        <w:rPr>
          <w:rFonts w:asciiTheme="minorHAnsi" w:eastAsia="Yu Mincho" w:hAnsiTheme="minorHAnsi" w:cstheme="minorHAnsi"/>
          <w:color w:val="222222"/>
          <w:sz w:val="22"/>
          <w:szCs w:val="22"/>
        </w:rPr>
      </w:pPr>
      <w:r w:rsidRPr="00C3610B">
        <w:rPr>
          <w:rFonts w:asciiTheme="minorHAnsi" w:eastAsia="Yu Mincho" w:hAnsiTheme="minorHAnsi" w:cstheme="minorHAnsi"/>
          <w:color w:val="222222"/>
          <w:sz w:val="22"/>
          <w:szCs w:val="22"/>
        </w:rPr>
        <w:t xml:space="preserve"> </w:t>
      </w:r>
      <w:r w:rsidR="00AB6F16" w:rsidRPr="00C3610B">
        <w:rPr>
          <w:rFonts w:asciiTheme="minorHAnsi" w:eastAsia="Yu Mincho" w:hAnsiTheme="minorHAnsi" w:cstheme="minorHAnsi"/>
          <w:color w:val="222222"/>
          <w:sz w:val="22"/>
          <w:szCs w:val="22"/>
        </w:rPr>
        <w:t xml:space="preserve">„Tradiční věrnostní programy většinou nutí uživatele sbírat po dlouhou dobu body, za které v drtivé většině získají odměnu, o kterou ani nestojí. To není ideální varianta. Myslíme si, že i za malý nákup nebo interakci na webu lze zákazníkovi poskytnout hodnotnou odměnu. A to takovou, kterou chce a kterou si sám vybere,“ poznamenává Lukáš Vršecký.  </w:t>
      </w:r>
    </w:p>
    <w:p w14:paraId="2145A6FF" w14:textId="77777777" w:rsidR="00AB6F16" w:rsidRPr="00C3610B" w:rsidRDefault="00AB6F16" w:rsidP="00C3610B">
      <w:pPr>
        <w:shd w:val="clear" w:color="auto" w:fill="FFFFFF"/>
        <w:spacing w:after="192" w:line="276" w:lineRule="auto"/>
        <w:jc w:val="both"/>
        <w:rPr>
          <w:rFonts w:asciiTheme="minorHAnsi" w:eastAsia="Yu Mincho" w:hAnsiTheme="minorHAnsi" w:cstheme="minorHAnsi"/>
          <w:color w:val="222222"/>
          <w:sz w:val="22"/>
          <w:szCs w:val="22"/>
        </w:rPr>
      </w:pPr>
      <w:r w:rsidRPr="00C3610B">
        <w:rPr>
          <w:rFonts w:asciiTheme="minorHAnsi" w:eastAsia="Yu Mincho" w:hAnsiTheme="minorHAnsi" w:cstheme="minorHAnsi"/>
          <w:color w:val="222222"/>
          <w:sz w:val="22"/>
          <w:szCs w:val="22"/>
        </w:rPr>
        <w:t>Pokud chtějí společnosti používat věrnostní programy efektivně, musí znát své zákazníky. A nabízet jim přesně to, co chtějí, ve chvíli, kdy to chtějí. Nejlépe aby si zákazník svou odměnu sám zvolil.</w:t>
      </w:r>
    </w:p>
    <w:p w14:paraId="08244EAB" w14:textId="0E5B06E3" w:rsidR="00AB6F16" w:rsidRPr="00C3610B" w:rsidRDefault="00C3610B" w:rsidP="00C3610B">
      <w:pPr>
        <w:shd w:val="clear" w:color="auto" w:fill="FFFFFF"/>
        <w:spacing w:after="192" w:line="276" w:lineRule="auto"/>
        <w:jc w:val="both"/>
        <w:rPr>
          <w:rFonts w:asciiTheme="minorHAnsi" w:eastAsia="Yu Mincho" w:hAnsiTheme="minorHAnsi" w:cstheme="minorHAnsi"/>
          <w:color w:val="222222"/>
          <w:sz w:val="22"/>
          <w:szCs w:val="22"/>
        </w:rPr>
      </w:pPr>
      <w:r w:rsidRPr="00C3610B">
        <w:rPr>
          <w:rFonts w:asciiTheme="minorHAnsi" w:eastAsia="Yu Mincho" w:hAnsiTheme="minorHAnsi" w:cstheme="minorHAnsi"/>
          <w:b/>
          <w:color w:val="222222"/>
          <w:sz w:val="22"/>
          <w:szCs w:val="22"/>
        </w:rPr>
        <w:t>Budování důvěry</w:t>
      </w:r>
      <w:r w:rsidRPr="00C3610B">
        <w:rPr>
          <w:rFonts w:asciiTheme="minorHAnsi" w:eastAsia="Yu Mincho" w:hAnsiTheme="minorHAnsi" w:cstheme="minorHAnsi"/>
          <w:color w:val="222222"/>
          <w:sz w:val="22"/>
          <w:szCs w:val="22"/>
        </w:rPr>
        <w:t xml:space="preserve"> </w:t>
      </w:r>
    </w:p>
    <w:p w14:paraId="475A4959" w14:textId="0F768C3E" w:rsidR="00AB6F16" w:rsidRPr="00C3610B" w:rsidRDefault="00AB6F16" w:rsidP="00C3610B">
      <w:pPr>
        <w:shd w:val="clear" w:color="auto" w:fill="FFFFFF"/>
        <w:spacing w:after="192" w:line="276" w:lineRule="auto"/>
        <w:jc w:val="both"/>
        <w:rPr>
          <w:rFonts w:asciiTheme="minorHAnsi" w:eastAsia="Yu Mincho" w:hAnsiTheme="minorHAnsi" w:cstheme="minorHAnsi"/>
          <w:color w:val="222222"/>
          <w:sz w:val="22"/>
          <w:szCs w:val="22"/>
        </w:rPr>
      </w:pPr>
      <w:r w:rsidRPr="00C3610B">
        <w:rPr>
          <w:rFonts w:asciiTheme="minorHAnsi" w:eastAsia="Yu Mincho" w:hAnsiTheme="minorHAnsi" w:cstheme="minorHAnsi"/>
          <w:color w:val="222222"/>
          <w:sz w:val="22"/>
          <w:szCs w:val="22"/>
        </w:rPr>
        <w:t>Firmy mohou získávat nové zákazníky, zvyšovat aktivitu a spokojenost stávajících zákazníků, uvádět na trh nové produkty, získat více komentářů a interakcí od spokojených zákazníků</w:t>
      </w:r>
      <w:r w:rsidR="00867322">
        <w:rPr>
          <w:rFonts w:asciiTheme="minorHAnsi" w:eastAsia="Yu Mincho" w:hAnsiTheme="minorHAnsi" w:cstheme="minorHAnsi"/>
          <w:color w:val="222222"/>
          <w:sz w:val="22"/>
          <w:szCs w:val="22"/>
        </w:rPr>
        <w:t>. K </w:t>
      </w:r>
      <w:r w:rsidRPr="00C3610B">
        <w:rPr>
          <w:rFonts w:asciiTheme="minorHAnsi" w:eastAsia="Yu Mincho" w:hAnsiTheme="minorHAnsi" w:cstheme="minorHAnsi"/>
          <w:color w:val="222222"/>
          <w:sz w:val="22"/>
          <w:szCs w:val="22"/>
        </w:rPr>
        <w:t>tomu</w:t>
      </w:r>
      <w:r w:rsidR="00867322">
        <w:rPr>
          <w:rFonts w:asciiTheme="minorHAnsi" w:eastAsia="Yu Mincho" w:hAnsiTheme="minorHAnsi" w:cstheme="minorHAnsi"/>
          <w:color w:val="222222"/>
          <w:sz w:val="22"/>
          <w:szCs w:val="22"/>
        </w:rPr>
        <w:t xml:space="preserve"> ale</w:t>
      </w:r>
      <w:r w:rsidRPr="00C3610B">
        <w:rPr>
          <w:rFonts w:asciiTheme="minorHAnsi" w:eastAsia="Yu Mincho" w:hAnsiTheme="minorHAnsi" w:cstheme="minorHAnsi"/>
          <w:color w:val="222222"/>
          <w:sz w:val="22"/>
          <w:szCs w:val="22"/>
        </w:rPr>
        <w:t xml:space="preserve"> musí své zákazníky znát a oslovit je jejich jazykem a prostředky.</w:t>
      </w:r>
    </w:p>
    <w:bookmarkEnd w:id="0"/>
    <w:p w14:paraId="4B5CF0AB" w14:textId="77777777" w:rsidR="00AB6F16" w:rsidRPr="00C3610B" w:rsidRDefault="00AB6F16" w:rsidP="00C3610B">
      <w:pPr>
        <w:shd w:val="clear" w:color="auto" w:fill="FFFFFF"/>
        <w:spacing w:after="192" w:line="276" w:lineRule="auto"/>
        <w:jc w:val="both"/>
        <w:rPr>
          <w:rFonts w:asciiTheme="minorHAnsi" w:eastAsia="Yu Mincho" w:hAnsiTheme="minorHAnsi" w:cstheme="minorHAnsi"/>
          <w:color w:val="222222"/>
          <w:sz w:val="22"/>
          <w:szCs w:val="22"/>
        </w:rPr>
      </w:pPr>
    </w:p>
    <w:sectPr w:rsidR="00AB6F16" w:rsidRPr="00C3610B" w:rsidSect="005645B8">
      <w:headerReference w:type="first" r:id="rId8"/>
      <w:pgSz w:w="11906" w:h="16838"/>
      <w:pgMar w:top="141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C58B1" w14:textId="77777777" w:rsidR="0056431D" w:rsidRDefault="0056431D">
      <w:r>
        <w:separator/>
      </w:r>
    </w:p>
  </w:endnote>
  <w:endnote w:type="continuationSeparator" w:id="0">
    <w:p w14:paraId="17017758" w14:textId="77777777" w:rsidR="0056431D" w:rsidRDefault="0056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6A6A7" w14:textId="77777777" w:rsidR="0056431D" w:rsidRDefault="0056431D">
      <w:r>
        <w:separator/>
      </w:r>
    </w:p>
  </w:footnote>
  <w:footnote w:type="continuationSeparator" w:id="0">
    <w:p w14:paraId="47D7ACF8" w14:textId="77777777" w:rsidR="0056431D" w:rsidRDefault="00564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BCE4C" w14:textId="77777777" w:rsidR="00205CB0" w:rsidRPr="00372B6B" w:rsidRDefault="00205CB0" w:rsidP="00EE518B">
    <w:pPr>
      <w:pStyle w:val="Zhlav"/>
      <w:jc w:val="right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243127BE" wp14:editId="0CCE6DAE">
          <wp:simplePos x="0" y="0"/>
          <wp:positionH relativeFrom="margin">
            <wp:posOffset>4636770</wp:posOffset>
          </wp:positionH>
          <wp:positionV relativeFrom="paragraph">
            <wp:posOffset>-312420</wp:posOffset>
          </wp:positionV>
          <wp:extent cx="967740" cy="967740"/>
          <wp:effectExtent l="0" t="0" r="3810" b="3810"/>
          <wp:wrapTight wrapText="bothSides">
            <wp:wrapPolygon edited="0">
              <wp:start x="0" y="0"/>
              <wp:lineTo x="0" y="21260"/>
              <wp:lineTo x="21260" y="21260"/>
              <wp:lineTo x="21260" y="0"/>
              <wp:lineTo x="0" y="0"/>
            </wp:wrapPolygon>
          </wp:wrapTight>
          <wp:docPr id="4" name="Obrázek 4" descr="C:\Users\Martin\AppData\Local\Microsoft\Windows\INetCache\Content.Word\Rondo_logo_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in\AppData\Local\Microsoft\Windows\INetCache\Content.Word\Rondo_logo_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AEC58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C2470"/>
    <w:multiLevelType w:val="hybridMultilevel"/>
    <w:tmpl w:val="EC622AB2"/>
    <w:lvl w:ilvl="0" w:tplc="3E56EA1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318C3"/>
    <w:multiLevelType w:val="hybridMultilevel"/>
    <w:tmpl w:val="608C6CEE"/>
    <w:lvl w:ilvl="0" w:tplc="2EF858A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42A9B"/>
    <w:multiLevelType w:val="hybridMultilevel"/>
    <w:tmpl w:val="8960AE38"/>
    <w:lvl w:ilvl="0" w:tplc="BCF2381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6E"/>
    <w:rsid w:val="00011F9B"/>
    <w:rsid w:val="00015247"/>
    <w:rsid w:val="000220CA"/>
    <w:rsid w:val="00024360"/>
    <w:rsid w:val="0002449D"/>
    <w:rsid w:val="00025C9D"/>
    <w:rsid w:val="000267A3"/>
    <w:rsid w:val="00031C35"/>
    <w:rsid w:val="00033AD2"/>
    <w:rsid w:val="00034569"/>
    <w:rsid w:val="000410EA"/>
    <w:rsid w:val="0004491B"/>
    <w:rsid w:val="00053B66"/>
    <w:rsid w:val="000760B3"/>
    <w:rsid w:val="00085E6A"/>
    <w:rsid w:val="000918B4"/>
    <w:rsid w:val="00095120"/>
    <w:rsid w:val="000A530F"/>
    <w:rsid w:val="000B1CAE"/>
    <w:rsid w:val="000B35E4"/>
    <w:rsid w:val="000B3D4E"/>
    <w:rsid w:val="000B6814"/>
    <w:rsid w:val="000C2B42"/>
    <w:rsid w:val="000C6F1E"/>
    <w:rsid w:val="000D3391"/>
    <w:rsid w:val="000D4F0D"/>
    <w:rsid w:val="000F49A8"/>
    <w:rsid w:val="000F6B20"/>
    <w:rsid w:val="00112DA5"/>
    <w:rsid w:val="00117309"/>
    <w:rsid w:val="0013727F"/>
    <w:rsid w:val="00145B96"/>
    <w:rsid w:val="0015362B"/>
    <w:rsid w:val="00160E8A"/>
    <w:rsid w:val="00167189"/>
    <w:rsid w:val="00170D7A"/>
    <w:rsid w:val="001720C1"/>
    <w:rsid w:val="0018306B"/>
    <w:rsid w:val="00184556"/>
    <w:rsid w:val="00193141"/>
    <w:rsid w:val="00194B2C"/>
    <w:rsid w:val="001B4AD8"/>
    <w:rsid w:val="001C1181"/>
    <w:rsid w:val="001C2F97"/>
    <w:rsid w:val="001E0ADF"/>
    <w:rsid w:val="001E668A"/>
    <w:rsid w:val="001F22AA"/>
    <w:rsid w:val="001F38E5"/>
    <w:rsid w:val="00205CB0"/>
    <w:rsid w:val="002139C3"/>
    <w:rsid w:val="0021587A"/>
    <w:rsid w:val="00231575"/>
    <w:rsid w:val="00234F44"/>
    <w:rsid w:val="00237EA6"/>
    <w:rsid w:val="002403B4"/>
    <w:rsid w:val="00240B63"/>
    <w:rsid w:val="002417B5"/>
    <w:rsid w:val="00244628"/>
    <w:rsid w:val="002539E7"/>
    <w:rsid w:val="0025446E"/>
    <w:rsid w:val="00254EE0"/>
    <w:rsid w:val="002657DC"/>
    <w:rsid w:val="002A184D"/>
    <w:rsid w:val="002A5FA4"/>
    <w:rsid w:val="002B41E9"/>
    <w:rsid w:val="002F139D"/>
    <w:rsid w:val="002F4F13"/>
    <w:rsid w:val="00311089"/>
    <w:rsid w:val="0032199F"/>
    <w:rsid w:val="0032304B"/>
    <w:rsid w:val="00330FF5"/>
    <w:rsid w:val="00340243"/>
    <w:rsid w:val="003440FA"/>
    <w:rsid w:val="00347030"/>
    <w:rsid w:val="00356128"/>
    <w:rsid w:val="00360E86"/>
    <w:rsid w:val="0037474B"/>
    <w:rsid w:val="003817A4"/>
    <w:rsid w:val="003829C7"/>
    <w:rsid w:val="00384201"/>
    <w:rsid w:val="003A1BA6"/>
    <w:rsid w:val="003B0A39"/>
    <w:rsid w:val="003C0B05"/>
    <w:rsid w:val="003C3C32"/>
    <w:rsid w:val="003D1C4E"/>
    <w:rsid w:val="003E61E8"/>
    <w:rsid w:val="003F5DD1"/>
    <w:rsid w:val="004062CE"/>
    <w:rsid w:val="004157D0"/>
    <w:rsid w:val="004169D0"/>
    <w:rsid w:val="0042334F"/>
    <w:rsid w:val="004258EB"/>
    <w:rsid w:val="0044698F"/>
    <w:rsid w:val="00464C98"/>
    <w:rsid w:val="004661C0"/>
    <w:rsid w:val="00481A76"/>
    <w:rsid w:val="00485556"/>
    <w:rsid w:val="004857EB"/>
    <w:rsid w:val="004871DA"/>
    <w:rsid w:val="004919DD"/>
    <w:rsid w:val="004B014C"/>
    <w:rsid w:val="004B11CE"/>
    <w:rsid w:val="004B44B7"/>
    <w:rsid w:val="004B4D64"/>
    <w:rsid w:val="004D081D"/>
    <w:rsid w:val="004D18B1"/>
    <w:rsid w:val="004D635D"/>
    <w:rsid w:val="004D6B8B"/>
    <w:rsid w:val="004E0154"/>
    <w:rsid w:val="00500249"/>
    <w:rsid w:val="0050470A"/>
    <w:rsid w:val="005109E4"/>
    <w:rsid w:val="00511E61"/>
    <w:rsid w:val="00514B0F"/>
    <w:rsid w:val="00541D18"/>
    <w:rsid w:val="005520D7"/>
    <w:rsid w:val="00552B45"/>
    <w:rsid w:val="0055341C"/>
    <w:rsid w:val="00562BA4"/>
    <w:rsid w:val="0056351B"/>
    <w:rsid w:val="0056431D"/>
    <w:rsid w:val="005645B8"/>
    <w:rsid w:val="00564CEC"/>
    <w:rsid w:val="00570AA9"/>
    <w:rsid w:val="00577AC2"/>
    <w:rsid w:val="005B0920"/>
    <w:rsid w:val="005B0D0F"/>
    <w:rsid w:val="005D2E32"/>
    <w:rsid w:val="005D65BA"/>
    <w:rsid w:val="005E0C9E"/>
    <w:rsid w:val="005E4DB2"/>
    <w:rsid w:val="005E7664"/>
    <w:rsid w:val="0061551E"/>
    <w:rsid w:val="00617C89"/>
    <w:rsid w:val="00630BF8"/>
    <w:rsid w:val="00630CD8"/>
    <w:rsid w:val="00631CD4"/>
    <w:rsid w:val="00631F82"/>
    <w:rsid w:val="006320C1"/>
    <w:rsid w:val="00633C80"/>
    <w:rsid w:val="00633E03"/>
    <w:rsid w:val="00644D40"/>
    <w:rsid w:val="0064529B"/>
    <w:rsid w:val="00645C0B"/>
    <w:rsid w:val="00646E3A"/>
    <w:rsid w:val="00647B69"/>
    <w:rsid w:val="006504EF"/>
    <w:rsid w:val="00650678"/>
    <w:rsid w:val="006618E9"/>
    <w:rsid w:val="00670E58"/>
    <w:rsid w:val="0067108B"/>
    <w:rsid w:val="0069019B"/>
    <w:rsid w:val="006A20C3"/>
    <w:rsid w:val="006C7265"/>
    <w:rsid w:val="006C7785"/>
    <w:rsid w:val="006D74E1"/>
    <w:rsid w:val="006E0753"/>
    <w:rsid w:val="006E1F9D"/>
    <w:rsid w:val="006E3E78"/>
    <w:rsid w:val="006F68BA"/>
    <w:rsid w:val="00721430"/>
    <w:rsid w:val="00726B34"/>
    <w:rsid w:val="00756DAB"/>
    <w:rsid w:val="00760A25"/>
    <w:rsid w:val="007653E9"/>
    <w:rsid w:val="00773DFC"/>
    <w:rsid w:val="00785458"/>
    <w:rsid w:val="00790830"/>
    <w:rsid w:val="0079223D"/>
    <w:rsid w:val="0079290D"/>
    <w:rsid w:val="00793A85"/>
    <w:rsid w:val="00796710"/>
    <w:rsid w:val="007A7C48"/>
    <w:rsid w:val="007B1EA6"/>
    <w:rsid w:val="007B4335"/>
    <w:rsid w:val="007B6A10"/>
    <w:rsid w:val="007B72E4"/>
    <w:rsid w:val="007D6CC5"/>
    <w:rsid w:val="007D6E0D"/>
    <w:rsid w:val="007E0C83"/>
    <w:rsid w:val="007E635B"/>
    <w:rsid w:val="007E7F40"/>
    <w:rsid w:val="007F0F54"/>
    <w:rsid w:val="007F67EC"/>
    <w:rsid w:val="00807948"/>
    <w:rsid w:val="0081105D"/>
    <w:rsid w:val="008263EF"/>
    <w:rsid w:val="008447D6"/>
    <w:rsid w:val="008450C8"/>
    <w:rsid w:val="008529B8"/>
    <w:rsid w:val="00867322"/>
    <w:rsid w:val="00871840"/>
    <w:rsid w:val="008759CE"/>
    <w:rsid w:val="0088457F"/>
    <w:rsid w:val="008858DB"/>
    <w:rsid w:val="008872D2"/>
    <w:rsid w:val="008A2216"/>
    <w:rsid w:val="008A394E"/>
    <w:rsid w:val="008A52DA"/>
    <w:rsid w:val="008A75E5"/>
    <w:rsid w:val="008C09B5"/>
    <w:rsid w:val="008C7524"/>
    <w:rsid w:val="008D04CB"/>
    <w:rsid w:val="008D1174"/>
    <w:rsid w:val="008D74E4"/>
    <w:rsid w:val="008F5C8B"/>
    <w:rsid w:val="008F6AF1"/>
    <w:rsid w:val="00905AF5"/>
    <w:rsid w:val="00907D5B"/>
    <w:rsid w:val="00924B1C"/>
    <w:rsid w:val="00926591"/>
    <w:rsid w:val="00927DC0"/>
    <w:rsid w:val="00927EB3"/>
    <w:rsid w:val="00931BF0"/>
    <w:rsid w:val="00941924"/>
    <w:rsid w:val="00942CB9"/>
    <w:rsid w:val="009516BA"/>
    <w:rsid w:val="0095455E"/>
    <w:rsid w:val="0096081F"/>
    <w:rsid w:val="00964D95"/>
    <w:rsid w:val="009805E2"/>
    <w:rsid w:val="009830CC"/>
    <w:rsid w:val="00984228"/>
    <w:rsid w:val="00990372"/>
    <w:rsid w:val="009A3B71"/>
    <w:rsid w:val="009A4412"/>
    <w:rsid w:val="009B0162"/>
    <w:rsid w:val="009B5C7B"/>
    <w:rsid w:val="009B6C1A"/>
    <w:rsid w:val="009B74E2"/>
    <w:rsid w:val="009B7758"/>
    <w:rsid w:val="009C0053"/>
    <w:rsid w:val="009C7DBA"/>
    <w:rsid w:val="009D2C7C"/>
    <w:rsid w:val="009D30FD"/>
    <w:rsid w:val="009E6B58"/>
    <w:rsid w:val="009F3BEB"/>
    <w:rsid w:val="009F50BA"/>
    <w:rsid w:val="009F7B43"/>
    <w:rsid w:val="00A0024A"/>
    <w:rsid w:val="00A0746E"/>
    <w:rsid w:val="00A15159"/>
    <w:rsid w:val="00A265CE"/>
    <w:rsid w:val="00A33768"/>
    <w:rsid w:val="00A46D93"/>
    <w:rsid w:val="00A475EC"/>
    <w:rsid w:val="00A520FD"/>
    <w:rsid w:val="00A5412A"/>
    <w:rsid w:val="00A55173"/>
    <w:rsid w:val="00A7556D"/>
    <w:rsid w:val="00A7736A"/>
    <w:rsid w:val="00A809DD"/>
    <w:rsid w:val="00A80F2E"/>
    <w:rsid w:val="00A8417A"/>
    <w:rsid w:val="00A844EB"/>
    <w:rsid w:val="00A8580B"/>
    <w:rsid w:val="00A874B5"/>
    <w:rsid w:val="00A91B4B"/>
    <w:rsid w:val="00AA548F"/>
    <w:rsid w:val="00AA63CC"/>
    <w:rsid w:val="00AB5CB8"/>
    <w:rsid w:val="00AB6F16"/>
    <w:rsid w:val="00AC37C5"/>
    <w:rsid w:val="00AE2428"/>
    <w:rsid w:val="00AE7086"/>
    <w:rsid w:val="00AF19EF"/>
    <w:rsid w:val="00AF7EB0"/>
    <w:rsid w:val="00B04E9A"/>
    <w:rsid w:val="00B11F2D"/>
    <w:rsid w:val="00B148B3"/>
    <w:rsid w:val="00B24BB6"/>
    <w:rsid w:val="00B25141"/>
    <w:rsid w:val="00B33DDE"/>
    <w:rsid w:val="00B42BE5"/>
    <w:rsid w:val="00B47A7D"/>
    <w:rsid w:val="00B529C6"/>
    <w:rsid w:val="00B54799"/>
    <w:rsid w:val="00B71AB1"/>
    <w:rsid w:val="00B71C2A"/>
    <w:rsid w:val="00B90875"/>
    <w:rsid w:val="00B9597D"/>
    <w:rsid w:val="00BA04AE"/>
    <w:rsid w:val="00BA7236"/>
    <w:rsid w:val="00BB0332"/>
    <w:rsid w:val="00BB19E0"/>
    <w:rsid w:val="00BB24C2"/>
    <w:rsid w:val="00BB29BC"/>
    <w:rsid w:val="00BB39C7"/>
    <w:rsid w:val="00BB451F"/>
    <w:rsid w:val="00BB6673"/>
    <w:rsid w:val="00BB6EAE"/>
    <w:rsid w:val="00BB735E"/>
    <w:rsid w:val="00BC0806"/>
    <w:rsid w:val="00BC0E59"/>
    <w:rsid w:val="00BC57A3"/>
    <w:rsid w:val="00BD0DA6"/>
    <w:rsid w:val="00BE62CA"/>
    <w:rsid w:val="00BF7AAA"/>
    <w:rsid w:val="00C10A54"/>
    <w:rsid w:val="00C27148"/>
    <w:rsid w:val="00C27F3F"/>
    <w:rsid w:val="00C30E56"/>
    <w:rsid w:val="00C3411A"/>
    <w:rsid w:val="00C3610B"/>
    <w:rsid w:val="00C432E5"/>
    <w:rsid w:val="00C53C2F"/>
    <w:rsid w:val="00C5668F"/>
    <w:rsid w:val="00C62A46"/>
    <w:rsid w:val="00C77D95"/>
    <w:rsid w:val="00C94470"/>
    <w:rsid w:val="00C95DC8"/>
    <w:rsid w:val="00CA0FAD"/>
    <w:rsid w:val="00CB041A"/>
    <w:rsid w:val="00CC342B"/>
    <w:rsid w:val="00CD2F2A"/>
    <w:rsid w:val="00CF4A87"/>
    <w:rsid w:val="00CF5B93"/>
    <w:rsid w:val="00D069AE"/>
    <w:rsid w:val="00D0791D"/>
    <w:rsid w:val="00D1340A"/>
    <w:rsid w:val="00D14A44"/>
    <w:rsid w:val="00D16300"/>
    <w:rsid w:val="00D25C2E"/>
    <w:rsid w:val="00D32145"/>
    <w:rsid w:val="00D3367A"/>
    <w:rsid w:val="00D34021"/>
    <w:rsid w:val="00D6376C"/>
    <w:rsid w:val="00D6711A"/>
    <w:rsid w:val="00D71F75"/>
    <w:rsid w:val="00D75279"/>
    <w:rsid w:val="00D81920"/>
    <w:rsid w:val="00D81B4C"/>
    <w:rsid w:val="00D916AD"/>
    <w:rsid w:val="00D9359E"/>
    <w:rsid w:val="00D93DD3"/>
    <w:rsid w:val="00D97123"/>
    <w:rsid w:val="00DA4D40"/>
    <w:rsid w:val="00DB1C81"/>
    <w:rsid w:val="00DB5E05"/>
    <w:rsid w:val="00DC286E"/>
    <w:rsid w:val="00DC7593"/>
    <w:rsid w:val="00DF3660"/>
    <w:rsid w:val="00DF48DF"/>
    <w:rsid w:val="00E03EE9"/>
    <w:rsid w:val="00E149F8"/>
    <w:rsid w:val="00E2350F"/>
    <w:rsid w:val="00E30182"/>
    <w:rsid w:val="00E327DA"/>
    <w:rsid w:val="00E34DDB"/>
    <w:rsid w:val="00E52AF4"/>
    <w:rsid w:val="00E60636"/>
    <w:rsid w:val="00E62E80"/>
    <w:rsid w:val="00E66415"/>
    <w:rsid w:val="00E71EDC"/>
    <w:rsid w:val="00E72901"/>
    <w:rsid w:val="00E90349"/>
    <w:rsid w:val="00E925E6"/>
    <w:rsid w:val="00E941B2"/>
    <w:rsid w:val="00E943B1"/>
    <w:rsid w:val="00EA005F"/>
    <w:rsid w:val="00EB1791"/>
    <w:rsid w:val="00EB4D44"/>
    <w:rsid w:val="00ED0607"/>
    <w:rsid w:val="00ED1BC7"/>
    <w:rsid w:val="00ED26A3"/>
    <w:rsid w:val="00ED3C9A"/>
    <w:rsid w:val="00EE3815"/>
    <w:rsid w:val="00EE518B"/>
    <w:rsid w:val="00EE6E37"/>
    <w:rsid w:val="00EE7088"/>
    <w:rsid w:val="00EE727E"/>
    <w:rsid w:val="00EF2C4D"/>
    <w:rsid w:val="00EF39BF"/>
    <w:rsid w:val="00EF4097"/>
    <w:rsid w:val="00EF6BA7"/>
    <w:rsid w:val="00F1060D"/>
    <w:rsid w:val="00F12A88"/>
    <w:rsid w:val="00F16988"/>
    <w:rsid w:val="00F23E07"/>
    <w:rsid w:val="00F253DC"/>
    <w:rsid w:val="00F36407"/>
    <w:rsid w:val="00F420E2"/>
    <w:rsid w:val="00F42900"/>
    <w:rsid w:val="00F429D4"/>
    <w:rsid w:val="00F523FD"/>
    <w:rsid w:val="00F53AC3"/>
    <w:rsid w:val="00F54B10"/>
    <w:rsid w:val="00F5777D"/>
    <w:rsid w:val="00F7079B"/>
    <w:rsid w:val="00F71444"/>
    <w:rsid w:val="00F7230D"/>
    <w:rsid w:val="00F8664D"/>
    <w:rsid w:val="00F92314"/>
    <w:rsid w:val="00F95510"/>
    <w:rsid w:val="00F961BD"/>
    <w:rsid w:val="00FA5D59"/>
    <w:rsid w:val="00FA6986"/>
    <w:rsid w:val="00FA6C70"/>
    <w:rsid w:val="00FD1028"/>
    <w:rsid w:val="00FD1752"/>
    <w:rsid w:val="00FE2DC9"/>
    <w:rsid w:val="00FE3E37"/>
    <w:rsid w:val="00FF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5B3004"/>
  <w15:docId w15:val="{4D80F572-9D78-47F6-9CBE-6A550E39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B6F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semiHidden/>
    <w:pPr>
      <w:jc w:val="both"/>
    </w:p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sid w:val="00F567A8"/>
    <w:rPr>
      <w:color w:val="800080"/>
      <w:u w:val="single"/>
    </w:rPr>
  </w:style>
  <w:style w:type="character" w:customStyle="1" w:styleId="ZhlavChar">
    <w:name w:val="Záhlaví Char"/>
    <w:link w:val="Zhlav"/>
    <w:rsid w:val="00DF3660"/>
    <w:rPr>
      <w:sz w:val="24"/>
      <w:szCs w:val="24"/>
      <w:lang w:val="cs-CZ" w:eastAsia="cs-CZ" w:bidi="ar-SA"/>
    </w:rPr>
  </w:style>
  <w:style w:type="character" w:styleId="Siln">
    <w:name w:val="Strong"/>
    <w:uiPriority w:val="22"/>
    <w:qFormat/>
    <w:rsid w:val="00DF3660"/>
    <w:rPr>
      <w:b/>
      <w:bCs/>
    </w:rPr>
  </w:style>
  <w:style w:type="character" w:customStyle="1" w:styleId="Zkladntext2Char">
    <w:name w:val="Základní text 2 Char"/>
    <w:link w:val="Zkladntext2"/>
    <w:rsid w:val="00D75279"/>
    <w:rPr>
      <w:sz w:val="24"/>
      <w:szCs w:val="24"/>
      <w:lang w:val="cs-CZ" w:eastAsia="cs-CZ" w:bidi="ar-SA"/>
    </w:rPr>
  </w:style>
  <w:style w:type="paragraph" w:styleId="Normlnweb">
    <w:name w:val="Normal (Web)"/>
    <w:basedOn w:val="Normln"/>
    <w:unhideWhenUsed/>
    <w:rsid w:val="00BB735E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8C7524"/>
    <w:rPr>
      <w:rFonts w:ascii="Calibri" w:eastAsia="Calibri" w:hAnsi="Calibri"/>
      <w:sz w:val="22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8C7524"/>
    <w:rPr>
      <w:rFonts w:ascii="Calibri" w:eastAsia="Calibri" w:hAnsi="Calibri" w:cs="Times New Roman"/>
      <w:sz w:val="22"/>
      <w:szCs w:val="21"/>
      <w:lang w:eastAsia="en-US"/>
    </w:rPr>
  </w:style>
  <w:style w:type="character" w:styleId="Odkaznakoment">
    <w:name w:val="annotation reference"/>
    <w:rsid w:val="00C30E56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rsid w:val="00C30E56"/>
  </w:style>
  <w:style w:type="character" w:customStyle="1" w:styleId="TextkomenteChar">
    <w:name w:val="Text komentáře Char"/>
    <w:link w:val="Textkomente"/>
    <w:uiPriority w:val="99"/>
    <w:rsid w:val="00C30E56"/>
    <w:rPr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C30E56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rsid w:val="00C30E56"/>
    <w:rPr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rsid w:val="00C30E56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rsid w:val="00C30E56"/>
    <w:rPr>
      <w:rFonts w:ascii="Lucida Grande CE" w:hAnsi="Lucida Grande CE" w:cs="Lucida Grande CE"/>
      <w:sz w:val="18"/>
      <w:szCs w:val="18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645B8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15362B"/>
    <w:pPr>
      <w:ind w:left="720"/>
      <w:contextualSpacing/>
    </w:p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A1BA6"/>
    <w:rPr>
      <w:color w:val="808080"/>
      <w:shd w:val="clear" w:color="auto" w:fill="E6E6E6"/>
    </w:rPr>
  </w:style>
  <w:style w:type="character" w:customStyle="1" w:styleId="Nadpis2Char">
    <w:name w:val="Nadpis 2 Char"/>
    <w:basedOn w:val="Standardnpsmoodstavce"/>
    <w:link w:val="Nadpis2"/>
    <w:semiHidden/>
    <w:rsid w:val="00AB6F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218EA-7C5A-456F-AC7F-41E363F71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3512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Tisková zpráva</vt:lpstr>
      <vt:lpstr>Tisková zpráva</vt:lpstr>
    </vt:vector>
  </TitlesOfParts>
  <Manager/>
  <Company/>
  <LinksUpToDate>false</LinksUpToDate>
  <CharactersWithSpaces>4099</CharactersWithSpaces>
  <SharedDoc>false</SharedDoc>
  <HyperlinkBase/>
  <HLinks>
    <vt:vector size="12" baseType="variant">
      <vt:variant>
        <vt:i4>6357106</vt:i4>
      </vt:variant>
      <vt:variant>
        <vt:i4>6</vt:i4>
      </vt:variant>
      <vt:variant>
        <vt:i4>0</vt:i4>
      </vt:variant>
      <vt:variant>
        <vt:i4>5</vt:i4>
      </vt:variant>
      <vt:variant>
        <vt:lpwstr>http://www.lcgnewmedia.cz/</vt:lpwstr>
      </vt:variant>
      <vt:variant>
        <vt:lpwstr/>
      </vt:variant>
      <vt:variant>
        <vt:i4>2883596</vt:i4>
      </vt:variant>
      <vt:variant>
        <vt:i4>3</vt:i4>
      </vt:variant>
      <vt:variant>
        <vt:i4>0</vt:i4>
      </vt:variant>
      <vt:variant>
        <vt:i4>5</vt:i4>
      </vt:variant>
      <vt:variant>
        <vt:lpwstr>mailto:martin@eckstein.cz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ASPEN.PR</dc:creator>
  <cp:keywords/>
  <dc:description/>
  <cp:lastModifiedBy>Šárka</cp:lastModifiedBy>
  <cp:revision>2</cp:revision>
  <cp:lastPrinted>2018-02-06T12:52:00Z</cp:lastPrinted>
  <dcterms:created xsi:type="dcterms:W3CDTF">2018-02-06T15:13:00Z</dcterms:created>
  <dcterms:modified xsi:type="dcterms:W3CDTF">2018-02-06T15:13:00Z</dcterms:modified>
  <cp:category/>
</cp:coreProperties>
</file>