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0DAC5" w14:textId="77777777" w:rsidR="00EB18A2" w:rsidRDefault="00EB18A2" w:rsidP="00EB18A2">
      <w:pPr>
        <w:jc w:val="center"/>
        <w:rPr>
          <w:b/>
          <w:sz w:val="28"/>
          <w:szCs w:val="28"/>
        </w:rPr>
      </w:pPr>
    </w:p>
    <w:p w14:paraId="42E6ED90" w14:textId="1324BF02" w:rsidR="00840D96" w:rsidRDefault="00DA20AD" w:rsidP="00A339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Chorvatsko – ráj pro jachting nejen pro Čechy</w:t>
      </w:r>
      <w:r w:rsidR="00945175">
        <w:rPr>
          <w:b/>
          <w:sz w:val="36"/>
          <w:szCs w:val="36"/>
        </w:rPr>
        <w:br/>
      </w:r>
      <w:r w:rsidR="008A7717">
        <w:rPr>
          <w:b/>
          <w:sz w:val="24"/>
          <w:szCs w:val="24"/>
        </w:rPr>
        <w:t xml:space="preserve">Kapitán </w:t>
      </w:r>
      <w:r w:rsidR="00945175" w:rsidRPr="00945175">
        <w:rPr>
          <w:b/>
          <w:sz w:val="24"/>
          <w:szCs w:val="24"/>
        </w:rPr>
        <w:t xml:space="preserve">Jiří Zindulka přináší tipy na nejoblíbenější </w:t>
      </w:r>
      <w:r w:rsidR="00945175">
        <w:rPr>
          <w:b/>
          <w:sz w:val="24"/>
          <w:szCs w:val="24"/>
        </w:rPr>
        <w:t>lokality</w:t>
      </w:r>
    </w:p>
    <w:p w14:paraId="307D14CB" w14:textId="77777777" w:rsidR="00A3397B" w:rsidRPr="004F076D" w:rsidRDefault="00A3397B" w:rsidP="00A3397B">
      <w:pPr>
        <w:jc w:val="center"/>
        <w:rPr>
          <w:b/>
          <w:sz w:val="36"/>
          <w:szCs w:val="36"/>
        </w:rPr>
      </w:pPr>
    </w:p>
    <w:p w14:paraId="47657196" w14:textId="77B94E46" w:rsidR="00DA20AD" w:rsidRDefault="00EB18A2" w:rsidP="00DA20AD">
      <w:pPr>
        <w:rPr>
          <w:rFonts w:ascii="Calibri" w:eastAsia="Calibri" w:hAnsi="Calibri" w:cs="Times New Roman"/>
        </w:rPr>
      </w:pPr>
      <w:r w:rsidRPr="00DE16F8">
        <w:rPr>
          <w:b/>
          <w:sz w:val="24"/>
          <w:szCs w:val="24"/>
        </w:rPr>
        <w:t xml:space="preserve">Praha, </w:t>
      </w:r>
      <w:r w:rsidR="00945175">
        <w:rPr>
          <w:b/>
          <w:sz w:val="24"/>
          <w:szCs w:val="24"/>
        </w:rPr>
        <w:t>12. dubna</w:t>
      </w:r>
      <w:r w:rsidRPr="00DE16F8">
        <w:rPr>
          <w:b/>
          <w:sz w:val="24"/>
          <w:szCs w:val="24"/>
        </w:rPr>
        <w:t xml:space="preserve"> 201</w:t>
      </w:r>
      <w:r w:rsidR="00203F0A">
        <w:rPr>
          <w:b/>
          <w:sz w:val="24"/>
          <w:szCs w:val="24"/>
        </w:rPr>
        <w:t>8</w:t>
      </w:r>
      <w:r w:rsidRPr="00DE16F8">
        <w:rPr>
          <w:b/>
          <w:sz w:val="24"/>
          <w:szCs w:val="24"/>
        </w:rPr>
        <w:t xml:space="preserve"> – </w:t>
      </w:r>
      <w:r w:rsidR="00DA20AD">
        <w:rPr>
          <w:b/>
          <w:sz w:val="24"/>
          <w:szCs w:val="24"/>
        </w:rPr>
        <w:t xml:space="preserve"> </w:t>
      </w:r>
      <w:r w:rsidR="00DA20AD" w:rsidRPr="00DA20AD">
        <w:rPr>
          <w:rFonts w:ascii="Calibri" w:eastAsia="Calibri" w:hAnsi="Calibri" w:cs="Times New Roman"/>
          <w:b/>
        </w:rPr>
        <w:t>Chorvatské pobřeží je jako stvořené pro jachting. Pánbůh zde rozhazoval ostrovy a přírodní krásy otevřenou náručí a svou fantazii nechal propuknout neslýchanou měrou a s překvapující štědrostí. Díky tomu je pro jachtaře chorvatské pobřeží zemí zaslíbenou. A to nejenom pro Čechy, ale i pro ostatní evropské národy či návštěvníky z Asie či USA.</w:t>
      </w:r>
      <w:r w:rsidR="00DA20AD">
        <w:rPr>
          <w:rFonts w:ascii="Calibri" w:eastAsia="Calibri" w:hAnsi="Calibri" w:cs="Times New Roman"/>
        </w:rPr>
        <w:t xml:space="preserve"> </w:t>
      </w:r>
    </w:p>
    <w:p w14:paraId="78E0FA0D" w14:textId="0A0BCCA4" w:rsidR="00DA20AD" w:rsidRDefault="00DA20AD" w:rsidP="00DA20AD">
      <w:pPr>
        <w:rPr>
          <w:rFonts w:ascii="Calibri" w:eastAsia="Calibri" w:hAnsi="Calibri" w:cs="Times New Roman"/>
        </w:rPr>
      </w:pPr>
      <w:bookmarkStart w:id="0" w:name="_GoBack"/>
      <w:r w:rsidRPr="00DA20AD">
        <w:rPr>
          <w:rFonts w:ascii="Calibri" w:eastAsia="Calibri" w:hAnsi="Calibri" w:cs="Times New Roman"/>
        </w:rPr>
        <w:t>Hlavní z</w:t>
      </w:r>
      <w:r>
        <w:rPr>
          <w:rFonts w:ascii="Calibri" w:eastAsia="Calibri" w:hAnsi="Calibri" w:cs="Times New Roman"/>
        </w:rPr>
        <w:t xml:space="preserve">ájem se zde </w:t>
      </w:r>
      <w:r w:rsidRPr="00DA20AD">
        <w:rPr>
          <w:rFonts w:ascii="Calibri" w:eastAsia="Calibri" w:hAnsi="Calibri" w:cs="Times New Roman"/>
        </w:rPr>
        <w:t>projevuje od druhé poloviny května do poloviny října, ale jachting je možný celý rok a každé roční období má svá pozitiva</w:t>
      </w:r>
      <w:r>
        <w:rPr>
          <w:rFonts w:ascii="Calibri" w:eastAsia="Calibri" w:hAnsi="Calibri" w:cs="Times New Roman"/>
        </w:rPr>
        <w:t>. Putování po moři</w:t>
      </w:r>
      <w:r w:rsidRPr="00DA20AD">
        <w:rPr>
          <w:rFonts w:ascii="Calibri" w:eastAsia="Calibri" w:hAnsi="Calibri" w:cs="Times New Roman"/>
        </w:rPr>
        <w:t xml:space="preserve"> v mimosezóně je kouzeln</w:t>
      </w:r>
      <w:r w:rsidR="008A7717">
        <w:rPr>
          <w:rFonts w:ascii="Calibri" w:eastAsia="Calibri" w:hAnsi="Calibri" w:cs="Times New Roman"/>
        </w:rPr>
        <w:t>é</w:t>
      </w:r>
      <w:r w:rsidRPr="00DA20AD">
        <w:rPr>
          <w:rFonts w:ascii="Calibri" w:eastAsia="Calibri" w:hAnsi="Calibri" w:cs="Times New Roman"/>
        </w:rPr>
        <w:t xml:space="preserve"> svou osamělostí, melancholií pozdního podzimu nebo naopak rozpukem a očekáváním přicházejícího jara. V okrajových částech roku jsou ostrovy osamělé, ostrovní restaurace zavřené a život se odehrává pouze v malých či větších ostrovních přístavech. Místní lidé jsou příjemní a za městské přístavy se často neplatí, protože se v mimosezóně nevyplatí platit někoho za to</w:t>
      </w:r>
      <w:r>
        <w:rPr>
          <w:rFonts w:ascii="Calibri" w:eastAsia="Calibri" w:hAnsi="Calibri" w:cs="Times New Roman"/>
        </w:rPr>
        <w:t>, aby vybíral platby za přístav.</w:t>
      </w:r>
    </w:p>
    <w:p w14:paraId="65DC6A82" w14:textId="5E7D7123" w:rsidR="00DA20AD" w:rsidRPr="00DA20AD" w:rsidRDefault="00DA20AD" w:rsidP="00DA20AD">
      <w:pPr>
        <w:rPr>
          <w:b/>
          <w:sz w:val="24"/>
          <w:szCs w:val="24"/>
        </w:rPr>
      </w:pPr>
      <w:r>
        <w:rPr>
          <w:rFonts w:ascii="Calibri" w:eastAsia="Calibri" w:hAnsi="Calibri" w:cs="Times New Roman"/>
        </w:rPr>
        <w:t>„</w:t>
      </w:r>
      <w:r w:rsidRPr="00DA20AD">
        <w:rPr>
          <w:rFonts w:ascii="Calibri" w:eastAsia="Calibri" w:hAnsi="Calibri" w:cs="Times New Roman"/>
        </w:rPr>
        <w:t>Zato hlavní</w:t>
      </w:r>
      <w:r>
        <w:rPr>
          <w:rFonts w:ascii="Calibri" w:eastAsia="Calibri" w:hAnsi="Calibri" w:cs="Times New Roman"/>
        </w:rPr>
        <w:t xml:space="preserve"> sezóna je plná lidí, jachtařů i</w:t>
      </w:r>
      <w:r w:rsidRPr="00DA20AD">
        <w:rPr>
          <w:rFonts w:ascii="Calibri" w:eastAsia="Calibri" w:hAnsi="Calibri" w:cs="Times New Roman"/>
        </w:rPr>
        <w:t xml:space="preserve"> turistů z pevniny. Ostrovní restaurace jsou otevřené a lákají </w:t>
      </w:r>
      <w:r>
        <w:rPr>
          <w:rFonts w:ascii="Calibri" w:eastAsia="Calibri" w:hAnsi="Calibri" w:cs="Times New Roman"/>
        </w:rPr>
        <w:t>hosty</w:t>
      </w:r>
      <w:r w:rsidRPr="00DA20AD">
        <w:rPr>
          <w:rFonts w:ascii="Calibri" w:eastAsia="Calibri" w:hAnsi="Calibri" w:cs="Times New Roman"/>
        </w:rPr>
        <w:t xml:space="preserve"> z celého světa </w:t>
      </w:r>
      <w:r>
        <w:rPr>
          <w:rFonts w:ascii="Calibri" w:eastAsia="Calibri" w:hAnsi="Calibri" w:cs="Times New Roman"/>
        </w:rPr>
        <w:t xml:space="preserve">včetně čím dál většího </w:t>
      </w:r>
      <w:r w:rsidRPr="00DA20AD">
        <w:rPr>
          <w:rFonts w:ascii="Calibri" w:eastAsia="Calibri" w:hAnsi="Calibri" w:cs="Times New Roman"/>
        </w:rPr>
        <w:t>množství českých jachtařů, kteří každý rok podléhají kouzlu Chorvatska. Čeští jacht</w:t>
      </w:r>
      <w:r>
        <w:rPr>
          <w:rFonts w:ascii="Calibri" w:eastAsia="Calibri" w:hAnsi="Calibri" w:cs="Times New Roman"/>
        </w:rPr>
        <w:t>aři jsou po Němcích a Rakušanech</w:t>
      </w:r>
      <w:r w:rsidRPr="00DA20AD">
        <w:rPr>
          <w:rFonts w:ascii="Calibri" w:eastAsia="Calibri" w:hAnsi="Calibri" w:cs="Times New Roman"/>
        </w:rPr>
        <w:t xml:space="preserve"> třetí nejvíce zastoupenou jachtařskou skupinou v</w:t>
      </w:r>
      <w:r>
        <w:rPr>
          <w:rFonts w:ascii="Calibri" w:eastAsia="Calibri" w:hAnsi="Calibri" w:cs="Times New Roman"/>
        </w:rPr>
        <w:t> </w:t>
      </w:r>
      <w:r w:rsidRPr="00DA20AD">
        <w:rPr>
          <w:rFonts w:ascii="Calibri" w:eastAsia="Calibri" w:hAnsi="Calibri" w:cs="Times New Roman"/>
        </w:rPr>
        <w:t>Chorvatsku</w:t>
      </w:r>
      <w:r>
        <w:rPr>
          <w:rFonts w:ascii="Calibri" w:eastAsia="Calibri" w:hAnsi="Calibri" w:cs="Times New Roman"/>
        </w:rPr>
        <w:t xml:space="preserve">,“ prozrazuje Jiří Zindulka, </w:t>
      </w:r>
      <w:r w:rsidR="00945175">
        <w:rPr>
          <w:rFonts w:ascii="Calibri" w:eastAsia="Calibri" w:hAnsi="Calibri" w:cs="Times New Roman"/>
        </w:rPr>
        <w:t xml:space="preserve">zkušený </w:t>
      </w:r>
      <w:r>
        <w:rPr>
          <w:rFonts w:ascii="Calibri" w:eastAsia="Calibri" w:hAnsi="Calibri" w:cs="Times New Roman"/>
        </w:rPr>
        <w:t xml:space="preserve">jachtař a </w:t>
      </w:r>
      <w:r w:rsidR="00945175">
        <w:rPr>
          <w:rFonts w:ascii="Calibri" w:eastAsia="Calibri" w:hAnsi="Calibri" w:cs="Times New Roman"/>
        </w:rPr>
        <w:t>zakladatel</w:t>
      </w:r>
      <w:r>
        <w:rPr>
          <w:rFonts w:ascii="Calibri" w:eastAsia="Calibri" w:hAnsi="Calibri" w:cs="Times New Roman"/>
        </w:rPr>
        <w:t xml:space="preserve"> společnosti Yachting.com, která pronajímá lodě ve velkém</w:t>
      </w:r>
      <w:r w:rsidR="00945175">
        <w:rPr>
          <w:rFonts w:ascii="Calibri" w:eastAsia="Calibri" w:hAnsi="Calibri" w:cs="Times New Roman"/>
        </w:rPr>
        <w:t xml:space="preserve"> nejen</w:t>
      </w:r>
      <w:r>
        <w:rPr>
          <w:rFonts w:ascii="Calibri" w:eastAsia="Calibri" w:hAnsi="Calibri" w:cs="Times New Roman"/>
        </w:rPr>
        <w:t xml:space="preserve"> Čechům, ale i dalším zájemcům z celého světa.</w:t>
      </w:r>
      <w:r w:rsidR="0093198A">
        <w:rPr>
          <w:rFonts w:ascii="Calibri" w:eastAsia="Calibri" w:hAnsi="Calibri" w:cs="Times New Roman"/>
        </w:rPr>
        <w:t xml:space="preserve"> </w:t>
      </w:r>
    </w:p>
    <w:p w14:paraId="11F33CD8" w14:textId="6BC9938A" w:rsidR="00DA20AD" w:rsidRPr="00DA20AD" w:rsidRDefault="00DA20AD" w:rsidP="00DA20AD">
      <w:pPr>
        <w:rPr>
          <w:rFonts w:ascii="Calibri" w:eastAsia="Calibri" w:hAnsi="Calibri" w:cs="Times New Roman"/>
        </w:rPr>
      </w:pPr>
      <w:r w:rsidRPr="00DA20AD">
        <w:rPr>
          <w:rFonts w:ascii="Calibri" w:eastAsia="Calibri" w:hAnsi="Calibri" w:cs="Times New Roman"/>
        </w:rPr>
        <w:t xml:space="preserve">Chorvatské pobřeží je unikátní svou rozvinutou jachtařskou infrastrukturou. Více nežli 40 skvěle vybavených jachtařských </w:t>
      </w:r>
      <w:proofErr w:type="spellStart"/>
      <w:r w:rsidRPr="00DA20AD">
        <w:rPr>
          <w:rFonts w:ascii="Calibri" w:eastAsia="Calibri" w:hAnsi="Calibri" w:cs="Times New Roman"/>
        </w:rPr>
        <w:t>marin</w:t>
      </w:r>
      <w:proofErr w:type="spellEnd"/>
      <w:r w:rsidRPr="00DA20AD">
        <w:rPr>
          <w:rFonts w:ascii="Calibri" w:eastAsia="Calibri" w:hAnsi="Calibri" w:cs="Times New Roman"/>
        </w:rPr>
        <w:t xml:space="preserve"> rozmístěných jak na ostrovech, tak na pobřeží, nabízí jachtařský komfort v šíři nemající ve světě obdoby. A kde chybí </w:t>
      </w:r>
      <w:proofErr w:type="spellStart"/>
      <w:r w:rsidRPr="00DA20AD">
        <w:rPr>
          <w:rFonts w:ascii="Calibri" w:eastAsia="Calibri" w:hAnsi="Calibri" w:cs="Times New Roman"/>
        </w:rPr>
        <w:t>marina</w:t>
      </w:r>
      <w:proofErr w:type="spellEnd"/>
      <w:r w:rsidRPr="00DA20AD">
        <w:rPr>
          <w:rFonts w:ascii="Calibri" w:eastAsia="Calibri" w:hAnsi="Calibri" w:cs="Times New Roman"/>
        </w:rPr>
        <w:t xml:space="preserve">, je poblíž nějaký pěkný a malebný ostrovní přístav vybavený </w:t>
      </w:r>
      <w:proofErr w:type="spellStart"/>
      <w:r w:rsidRPr="00DA20AD">
        <w:rPr>
          <w:rFonts w:ascii="Calibri" w:eastAsia="Calibri" w:hAnsi="Calibri" w:cs="Times New Roman"/>
        </w:rPr>
        <w:t>mooringy</w:t>
      </w:r>
      <w:proofErr w:type="spellEnd"/>
      <w:r w:rsidRPr="00DA20AD">
        <w:rPr>
          <w:rFonts w:ascii="Calibri" w:eastAsia="Calibri" w:hAnsi="Calibri" w:cs="Times New Roman"/>
        </w:rPr>
        <w:t>, vodou a elektřinou. A pro milovníky nefalšované přírody a dobrodružství stále zbývá nezměrné množství zátok, v nichž můžete kotvit</w:t>
      </w:r>
      <w:r w:rsidR="00E56F41">
        <w:rPr>
          <w:rFonts w:ascii="Calibri" w:eastAsia="Calibri" w:hAnsi="Calibri" w:cs="Times New Roman"/>
        </w:rPr>
        <w:t>,</w:t>
      </w:r>
      <w:r w:rsidRPr="00DA20AD">
        <w:rPr>
          <w:rFonts w:ascii="Calibri" w:eastAsia="Calibri" w:hAnsi="Calibri" w:cs="Times New Roman"/>
        </w:rPr>
        <w:t xml:space="preserve"> a místní znalci najdou i v hlavní sezóně místa, kde budou stát na kotvě zcela sami. Prostě pro každého něco.</w:t>
      </w:r>
    </w:p>
    <w:p w14:paraId="3B71E37D" w14:textId="008F6787" w:rsidR="00DA20AD" w:rsidRPr="00DA20AD" w:rsidRDefault="00DA20AD" w:rsidP="00DA20AD">
      <w:pPr>
        <w:rPr>
          <w:rFonts w:ascii="Calibri" w:eastAsia="Calibri" w:hAnsi="Calibri" w:cs="Times New Roman"/>
        </w:rPr>
      </w:pPr>
      <w:r w:rsidRPr="00DA20AD">
        <w:rPr>
          <w:rFonts w:ascii="Calibri" w:eastAsia="Calibri" w:hAnsi="Calibri" w:cs="Times New Roman"/>
        </w:rPr>
        <w:t>Jednotlivé oblasti Chorvatska se od sebe liší a každá má své specifické kouz</w:t>
      </w:r>
      <w:r w:rsidR="0093198A">
        <w:rPr>
          <w:rFonts w:ascii="Calibri" w:eastAsia="Calibri" w:hAnsi="Calibri" w:cs="Times New Roman"/>
        </w:rPr>
        <w:t>lo. Při plavbě ze severu na jih</w:t>
      </w:r>
      <w:r w:rsidRPr="00DA20AD">
        <w:rPr>
          <w:rFonts w:ascii="Calibri" w:eastAsia="Calibri" w:hAnsi="Calibri" w:cs="Times New Roman"/>
        </w:rPr>
        <w:t xml:space="preserve"> nejprve navštívíme pobřeží Istrie a ostrovy v </w:t>
      </w:r>
      <w:proofErr w:type="spellStart"/>
      <w:r w:rsidRPr="00DA20AD">
        <w:rPr>
          <w:rFonts w:ascii="Calibri" w:eastAsia="Calibri" w:hAnsi="Calibri" w:cs="Times New Roman"/>
        </w:rPr>
        <w:t>Kvarnerském</w:t>
      </w:r>
      <w:proofErr w:type="spellEnd"/>
      <w:r w:rsidRPr="00DA20AD">
        <w:rPr>
          <w:rFonts w:ascii="Calibri" w:eastAsia="Calibri" w:hAnsi="Calibri" w:cs="Times New Roman"/>
        </w:rPr>
        <w:t xml:space="preserve"> zálivu. Pobřeží Istrie není bohaté na ostrovy, zato oplývá starobylými přístavy s množstvím památek a romantických zákoutí. Římský amfiteátr v Pule je druhým nejvýznamnějším amfiteátrem na světě hned za římským koloseem a je situovaný nedaleko přístavu, takže i nejzavilejší nepřítel pohybu se do něj může s minimáln</w:t>
      </w:r>
      <w:r w:rsidR="008A7717">
        <w:rPr>
          <w:rFonts w:ascii="Calibri" w:eastAsia="Calibri" w:hAnsi="Calibri" w:cs="Times New Roman"/>
        </w:rPr>
        <w:t>ím</w:t>
      </w:r>
      <w:r w:rsidRPr="00DA20AD">
        <w:rPr>
          <w:rFonts w:ascii="Calibri" w:eastAsia="Calibri" w:hAnsi="Calibri" w:cs="Times New Roman"/>
        </w:rPr>
        <w:t xml:space="preserve"> vynaloženým úsilím dostat. Ostrovy v </w:t>
      </w:r>
      <w:proofErr w:type="spellStart"/>
      <w:r w:rsidRPr="00DA20AD">
        <w:rPr>
          <w:rFonts w:ascii="Calibri" w:eastAsia="Calibri" w:hAnsi="Calibri" w:cs="Times New Roman"/>
        </w:rPr>
        <w:t>Kvarnerském</w:t>
      </w:r>
      <w:proofErr w:type="spellEnd"/>
      <w:r w:rsidRPr="00DA20AD">
        <w:rPr>
          <w:rFonts w:ascii="Calibri" w:eastAsia="Calibri" w:hAnsi="Calibri" w:cs="Times New Roman"/>
        </w:rPr>
        <w:t xml:space="preserve"> zálivu jsou ideálním místem pro rodinné plavby. Písčité pláže s mělkým, prohřátým mořem na Krku nebo severu Rabu jsou vhodné i pro malé děti. Pohostinství na Istrii je na vysoké úrovni a kvalita služeb také. Není to ještě Dalmácie a život zde neběží tak pomalu</w:t>
      </w:r>
      <w:r w:rsidR="0093198A">
        <w:rPr>
          <w:rFonts w:ascii="Calibri" w:eastAsia="Calibri" w:hAnsi="Calibri" w:cs="Times New Roman"/>
        </w:rPr>
        <w:t>.</w:t>
      </w:r>
    </w:p>
    <w:p w14:paraId="1B311505" w14:textId="054BA223" w:rsidR="00DA20AD" w:rsidRPr="00DA20AD" w:rsidRDefault="00DA20AD" w:rsidP="00DA20AD">
      <w:pPr>
        <w:rPr>
          <w:rFonts w:ascii="Calibri" w:eastAsia="Calibri" w:hAnsi="Calibri" w:cs="Times New Roman"/>
        </w:rPr>
      </w:pPr>
      <w:r w:rsidRPr="00DA20AD">
        <w:rPr>
          <w:rFonts w:ascii="Calibri" w:eastAsia="Calibri" w:hAnsi="Calibri" w:cs="Times New Roman"/>
        </w:rPr>
        <w:t>Ostrovní říše více na jih nabízí jachting na poměrně dobře chráněném moři. Od pobřeží směrem do moře jde několik lin</w:t>
      </w:r>
      <w:r w:rsidR="008A7717">
        <w:rPr>
          <w:rFonts w:ascii="Calibri" w:eastAsia="Calibri" w:hAnsi="Calibri" w:cs="Times New Roman"/>
        </w:rPr>
        <w:t>i</w:t>
      </w:r>
      <w:r w:rsidRPr="00DA20AD">
        <w:rPr>
          <w:rFonts w:ascii="Calibri" w:eastAsia="Calibri" w:hAnsi="Calibri" w:cs="Times New Roman"/>
        </w:rPr>
        <w:t xml:space="preserve">í ostrovů. Na úrovni Zadaru je to nejblíže k pobřeží </w:t>
      </w:r>
      <w:proofErr w:type="spellStart"/>
      <w:r w:rsidRPr="00DA20AD">
        <w:rPr>
          <w:rFonts w:ascii="Calibri" w:eastAsia="Calibri" w:hAnsi="Calibri" w:cs="Times New Roman"/>
        </w:rPr>
        <w:t>Pašman</w:t>
      </w:r>
      <w:proofErr w:type="spellEnd"/>
      <w:r w:rsidRPr="00DA20AD">
        <w:rPr>
          <w:rFonts w:ascii="Calibri" w:eastAsia="Calibri" w:hAnsi="Calibri" w:cs="Times New Roman"/>
        </w:rPr>
        <w:t xml:space="preserve"> a </w:t>
      </w:r>
      <w:proofErr w:type="spellStart"/>
      <w:r w:rsidRPr="00DA20AD">
        <w:rPr>
          <w:rFonts w:ascii="Calibri" w:eastAsia="Calibri" w:hAnsi="Calibri" w:cs="Times New Roman"/>
        </w:rPr>
        <w:t>Ugljan</w:t>
      </w:r>
      <w:proofErr w:type="spellEnd"/>
      <w:r w:rsidRPr="00DA20AD">
        <w:rPr>
          <w:rFonts w:ascii="Calibri" w:eastAsia="Calibri" w:hAnsi="Calibri" w:cs="Times New Roman"/>
        </w:rPr>
        <w:t xml:space="preserve">, dále </w:t>
      </w:r>
      <w:proofErr w:type="spellStart"/>
      <w:r w:rsidRPr="00DA20AD">
        <w:rPr>
          <w:rFonts w:ascii="Calibri" w:eastAsia="Calibri" w:hAnsi="Calibri" w:cs="Times New Roman"/>
        </w:rPr>
        <w:t>Iž</w:t>
      </w:r>
      <w:proofErr w:type="spellEnd"/>
      <w:r w:rsidRPr="00DA20AD">
        <w:rPr>
          <w:rFonts w:ascii="Calibri" w:eastAsia="Calibri" w:hAnsi="Calibri" w:cs="Times New Roman"/>
        </w:rPr>
        <w:t xml:space="preserve">, </w:t>
      </w:r>
      <w:proofErr w:type="spellStart"/>
      <w:r w:rsidRPr="00DA20AD">
        <w:rPr>
          <w:rFonts w:ascii="Calibri" w:eastAsia="Calibri" w:hAnsi="Calibri" w:cs="Times New Roman"/>
        </w:rPr>
        <w:t>Žut</w:t>
      </w:r>
      <w:proofErr w:type="spellEnd"/>
      <w:r w:rsidRPr="00DA20AD">
        <w:rPr>
          <w:rFonts w:ascii="Calibri" w:eastAsia="Calibri" w:hAnsi="Calibri" w:cs="Times New Roman"/>
        </w:rPr>
        <w:t xml:space="preserve"> a nejvíce do moře </w:t>
      </w:r>
      <w:proofErr w:type="spellStart"/>
      <w:r w:rsidRPr="00DA20AD">
        <w:rPr>
          <w:rFonts w:ascii="Calibri" w:eastAsia="Calibri" w:hAnsi="Calibri" w:cs="Times New Roman"/>
        </w:rPr>
        <w:t>Dugi</w:t>
      </w:r>
      <w:proofErr w:type="spellEnd"/>
      <w:r w:rsidRPr="00DA20AD">
        <w:rPr>
          <w:rFonts w:ascii="Calibri" w:eastAsia="Calibri" w:hAnsi="Calibri" w:cs="Times New Roman"/>
        </w:rPr>
        <w:t xml:space="preserve"> otok a </w:t>
      </w:r>
      <w:proofErr w:type="spellStart"/>
      <w:r w:rsidRPr="00DA20AD">
        <w:rPr>
          <w:rFonts w:ascii="Calibri" w:eastAsia="Calibri" w:hAnsi="Calibri" w:cs="Times New Roman"/>
        </w:rPr>
        <w:t>Kornati</w:t>
      </w:r>
      <w:proofErr w:type="spellEnd"/>
      <w:r w:rsidRPr="00DA20AD">
        <w:rPr>
          <w:rFonts w:ascii="Calibri" w:eastAsia="Calibri" w:hAnsi="Calibri" w:cs="Times New Roman"/>
        </w:rPr>
        <w:t xml:space="preserve">. Plavba probíhá většinu času takřka v jezerních podmínkách. Ale samozřejmě, moře nikdy není radno podceňovat a předpověď počasí je to, co určuje bezpečnost plavby. Oblast mezi Zadarem a </w:t>
      </w:r>
      <w:proofErr w:type="spellStart"/>
      <w:r w:rsidRPr="00DA20AD">
        <w:rPr>
          <w:rFonts w:ascii="Calibri" w:eastAsia="Calibri" w:hAnsi="Calibri" w:cs="Times New Roman"/>
        </w:rPr>
        <w:t>Šibenikem</w:t>
      </w:r>
      <w:proofErr w:type="spellEnd"/>
      <w:r w:rsidRPr="00DA20AD">
        <w:rPr>
          <w:rFonts w:ascii="Calibri" w:eastAsia="Calibri" w:hAnsi="Calibri" w:cs="Times New Roman"/>
        </w:rPr>
        <w:t xml:space="preserve"> je </w:t>
      </w:r>
      <w:r w:rsidR="008A7717">
        <w:rPr>
          <w:rFonts w:ascii="Calibri" w:eastAsia="Calibri" w:hAnsi="Calibri" w:cs="Times New Roman"/>
        </w:rPr>
        <w:t>ideální</w:t>
      </w:r>
      <w:r w:rsidRPr="00DA20AD">
        <w:rPr>
          <w:rFonts w:ascii="Calibri" w:eastAsia="Calibri" w:hAnsi="Calibri" w:cs="Times New Roman"/>
        </w:rPr>
        <w:t xml:space="preserve"> pro začátečníky a málo zkušené jachtaře. Vzdálenosti mezi ostrovy, ostrůvky, zátokami a přístavy jsou tak malé, že to můžete uplavat i na nafukovacím lehátku. Dopluli jste již do Dalmácie a tak i život zde běží pomaleji, v chorvatském tempu. Počítejte s tím a přizpůsobte se. Je to velmi příjemné. Bujarý život probíhá především na </w:t>
      </w:r>
      <w:r w:rsidRPr="00DA20AD">
        <w:rPr>
          <w:rFonts w:ascii="Calibri" w:eastAsia="Calibri" w:hAnsi="Calibri" w:cs="Times New Roman"/>
        </w:rPr>
        <w:lastRenderedPageBreak/>
        <w:t xml:space="preserve">pobřeží a na ostrovech je klid a mír. Souostroví </w:t>
      </w:r>
      <w:proofErr w:type="spellStart"/>
      <w:r w:rsidRPr="00DA20AD">
        <w:rPr>
          <w:rFonts w:ascii="Calibri" w:eastAsia="Calibri" w:hAnsi="Calibri" w:cs="Times New Roman"/>
        </w:rPr>
        <w:t>Kornat</w:t>
      </w:r>
      <w:proofErr w:type="spellEnd"/>
      <w:r w:rsidRPr="00DA20AD">
        <w:rPr>
          <w:rFonts w:ascii="Calibri" w:eastAsia="Calibri" w:hAnsi="Calibri" w:cs="Times New Roman"/>
        </w:rPr>
        <w:t xml:space="preserve"> chce navštívit každý</w:t>
      </w:r>
      <w:r w:rsidR="008A7717">
        <w:rPr>
          <w:rFonts w:ascii="Calibri" w:eastAsia="Calibri" w:hAnsi="Calibri" w:cs="Times New Roman"/>
        </w:rPr>
        <w:t>,</w:t>
      </w:r>
      <w:r w:rsidRPr="00DA20AD">
        <w:rPr>
          <w:rFonts w:ascii="Calibri" w:eastAsia="Calibri" w:hAnsi="Calibri" w:cs="Times New Roman"/>
        </w:rPr>
        <w:t xml:space="preserve"> a přesto zde je stále příjemně a jste schopni si najít i v hlavní sezóně zátoku, kde nebude</w:t>
      </w:r>
      <w:r w:rsidR="008A7717">
        <w:rPr>
          <w:rFonts w:ascii="Calibri" w:eastAsia="Calibri" w:hAnsi="Calibri" w:cs="Times New Roman"/>
        </w:rPr>
        <w:t xml:space="preserve"> plno lidí</w:t>
      </w:r>
      <w:r w:rsidRPr="00DA20AD">
        <w:rPr>
          <w:rFonts w:ascii="Calibri" w:eastAsia="Calibri" w:hAnsi="Calibri" w:cs="Times New Roman"/>
        </w:rPr>
        <w:t xml:space="preserve">. Zadar a </w:t>
      </w:r>
      <w:proofErr w:type="spellStart"/>
      <w:r w:rsidRPr="00DA20AD">
        <w:rPr>
          <w:rFonts w:ascii="Calibri" w:eastAsia="Calibri" w:hAnsi="Calibri" w:cs="Times New Roman"/>
        </w:rPr>
        <w:t>Šibenik</w:t>
      </w:r>
      <w:proofErr w:type="spellEnd"/>
      <w:r w:rsidRPr="00DA20AD">
        <w:rPr>
          <w:rFonts w:ascii="Calibri" w:eastAsia="Calibri" w:hAnsi="Calibri" w:cs="Times New Roman"/>
        </w:rPr>
        <w:t xml:space="preserve"> jsou architektonické a historické skvosty a několik rezervací a přírodních parků, jako je </w:t>
      </w:r>
      <w:proofErr w:type="spellStart"/>
      <w:r w:rsidRPr="00DA20AD">
        <w:rPr>
          <w:rFonts w:ascii="Calibri" w:eastAsia="Calibri" w:hAnsi="Calibri" w:cs="Times New Roman"/>
        </w:rPr>
        <w:t>Telaščica</w:t>
      </w:r>
      <w:proofErr w:type="spellEnd"/>
      <w:r w:rsidRPr="00DA20AD">
        <w:rPr>
          <w:rFonts w:ascii="Calibri" w:eastAsia="Calibri" w:hAnsi="Calibri" w:cs="Times New Roman"/>
        </w:rPr>
        <w:t xml:space="preserve"> nebo vodopády na řece </w:t>
      </w:r>
      <w:proofErr w:type="spellStart"/>
      <w:r w:rsidRPr="00DA20AD">
        <w:rPr>
          <w:rFonts w:ascii="Calibri" w:eastAsia="Calibri" w:hAnsi="Calibri" w:cs="Times New Roman"/>
        </w:rPr>
        <w:t>Krka</w:t>
      </w:r>
      <w:proofErr w:type="spellEnd"/>
      <w:r w:rsidRPr="00DA20AD">
        <w:rPr>
          <w:rFonts w:ascii="Calibri" w:eastAsia="Calibri" w:hAnsi="Calibri" w:cs="Times New Roman"/>
        </w:rPr>
        <w:t>, vás zcela jistě uchvátí.</w:t>
      </w:r>
    </w:p>
    <w:p w14:paraId="450015CA" w14:textId="203EA03D" w:rsidR="00DA20AD" w:rsidRPr="00DA20AD" w:rsidRDefault="00DA20AD" w:rsidP="00DA20AD">
      <w:pPr>
        <w:rPr>
          <w:rFonts w:ascii="Calibri" w:eastAsia="Calibri" w:hAnsi="Calibri" w:cs="Times New Roman"/>
        </w:rPr>
      </w:pPr>
      <w:r w:rsidRPr="00DA20AD">
        <w:rPr>
          <w:rFonts w:ascii="Calibri" w:eastAsia="Calibri" w:hAnsi="Calibri" w:cs="Times New Roman"/>
        </w:rPr>
        <w:t>Nejjižnější část Chorvatska od Splitu směrem k </w:t>
      </w:r>
      <w:proofErr w:type="spellStart"/>
      <w:r w:rsidRPr="00DA20AD">
        <w:rPr>
          <w:rFonts w:ascii="Calibri" w:eastAsia="Calibri" w:hAnsi="Calibri" w:cs="Times New Roman"/>
        </w:rPr>
        <w:t>Dubrovniku</w:t>
      </w:r>
      <w:proofErr w:type="spellEnd"/>
      <w:r w:rsidRPr="00DA20AD">
        <w:rPr>
          <w:rFonts w:ascii="Calibri" w:eastAsia="Calibri" w:hAnsi="Calibri" w:cs="Times New Roman"/>
        </w:rPr>
        <w:t xml:space="preserve"> nabízí skutečně nejvíc. Zkombinovala se tu historie s přírodními krásami. </w:t>
      </w:r>
      <w:proofErr w:type="spellStart"/>
      <w:r w:rsidRPr="00DA20AD">
        <w:rPr>
          <w:rFonts w:ascii="Calibri" w:eastAsia="Calibri" w:hAnsi="Calibri" w:cs="Times New Roman"/>
        </w:rPr>
        <w:t>Trogir</w:t>
      </w:r>
      <w:proofErr w:type="spellEnd"/>
      <w:r w:rsidRPr="00DA20AD">
        <w:rPr>
          <w:rFonts w:ascii="Calibri" w:eastAsia="Calibri" w:hAnsi="Calibri" w:cs="Times New Roman"/>
        </w:rPr>
        <w:t xml:space="preserve">, Split, </w:t>
      </w:r>
      <w:proofErr w:type="spellStart"/>
      <w:r w:rsidRPr="00DA20AD">
        <w:rPr>
          <w:rFonts w:ascii="Calibri" w:eastAsia="Calibri" w:hAnsi="Calibri" w:cs="Times New Roman"/>
        </w:rPr>
        <w:t>Hvar</w:t>
      </w:r>
      <w:proofErr w:type="spellEnd"/>
      <w:r w:rsidRPr="00DA20AD">
        <w:rPr>
          <w:rFonts w:ascii="Calibri" w:eastAsia="Calibri" w:hAnsi="Calibri" w:cs="Times New Roman"/>
        </w:rPr>
        <w:t xml:space="preserve">, </w:t>
      </w:r>
      <w:proofErr w:type="spellStart"/>
      <w:r w:rsidRPr="00DA20AD">
        <w:rPr>
          <w:rFonts w:ascii="Calibri" w:eastAsia="Calibri" w:hAnsi="Calibri" w:cs="Times New Roman"/>
        </w:rPr>
        <w:t>Kor</w:t>
      </w:r>
      <w:r w:rsidR="008A7717">
        <w:rPr>
          <w:rFonts w:ascii="Calibri" w:eastAsia="Calibri" w:hAnsi="Calibri" w:cs="Times New Roman"/>
        </w:rPr>
        <w:t>č</w:t>
      </w:r>
      <w:r w:rsidRPr="00DA20AD">
        <w:rPr>
          <w:rFonts w:ascii="Calibri" w:eastAsia="Calibri" w:hAnsi="Calibri" w:cs="Times New Roman"/>
        </w:rPr>
        <w:t>ulu</w:t>
      </w:r>
      <w:proofErr w:type="spellEnd"/>
      <w:r w:rsidRPr="00DA20AD">
        <w:rPr>
          <w:rFonts w:ascii="Calibri" w:eastAsia="Calibri" w:hAnsi="Calibri" w:cs="Times New Roman"/>
        </w:rPr>
        <w:t xml:space="preserve"> a </w:t>
      </w:r>
      <w:proofErr w:type="spellStart"/>
      <w:r w:rsidRPr="00DA20AD">
        <w:rPr>
          <w:rFonts w:ascii="Calibri" w:eastAsia="Calibri" w:hAnsi="Calibri" w:cs="Times New Roman"/>
        </w:rPr>
        <w:t>Dubro</w:t>
      </w:r>
      <w:r w:rsidR="008A7717">
        <w:rPr>
          <w:rFonts w:ascii="Calibri" w:eastAsia="Calibri" w:hAnsi="Calibri" w:cs="Times New Roman"/>
        </w:rPr>
        <w:t>v</w:t>
      </w:r>
      <w:r w:rsidRPr="00DA20AD">
        <w:rPr>
          <w:rFonts w:ascii="Calibri" w:eastAsia="Calibri" w:hAnsi="Calibri" w:cs="Times New Roman"/>
        </w:rPr>
        <w:t>nik</w:t>
      </w:r>
      <w:proofErr w:type="spellEnd"/>
      <w:r w:rsidRPr="00DA20AD">
        <w:rPr>
          <w:rFonts w:ascii="Calibri" w:eastAsia="Calibri" w:hAnsi="Calibri" w:cs="Times New Roman"/>
        </w:rPr>
        <w:t xml:space="preserve"> určitě není nutné představovat. Přírodní rezervace a parky, jako je </w:t>
      </w:r>
      <w:proofErr w:type="spellStart"/>
      <w:r w:rsidRPr="00DA20AD">
        <w:rPr>
          <w:rFonts w:ascii="Calibri" w:eastAsia="Calibri" w:hAnsi="Calibri" w:cs="Times New Roman"/>
        </w:rPr>
        <w:t>Mljet</w:t>
      </w:r>
      <w:proofErr w:type="spellEnd"/>
      <w:r w:rsidRPr="00DA20AD">
        <w:rPr>
          <w:rFonts w:ascii="Calibri" w:eastAsia="Calibri" w:hAnsi="Calibri" w:cs="Times New Roman"/>
        </w:rPr>
        <w:t xml:space="preserve"> a </w:t>
      </w:r>
      <w:proofErr w:type="spellStart"/>
      <w:r w:rsidRPr="00DA20AD">
        <w:rPr>
          <w:rFonts w:ascii="Calibri" w:eastAsia="Calibri" w:hAnsi="Calibri" w:cs="Times New Roman"/>
        </w:rPr>
        <w:t>Lastovo</w:t>
      </w:r>
      <w:proofErr w:type="spellEnd"/>
      <w:r w:rsidRPr="00DA20AD">
        <w:rPr>
          <w:rFonts w:ascii="Calibri" w:eastAsia="Calibri" w:hAnsi="Calibri" w:cs="Times New Roman"/>
        </w:rPr>
        <w:t xml:space="preserve"> již nutné představit je. Nádherná příroda, výlety do vnitrozemí, </w:t>
      </w:r>
      <w:proofErr w:type="spellStart"/>
      <w:r w:rsidRPr="00DA20AD">
        <w:rPr>
          <w:rFonts w:ascii="Calibri" w:eastAsia="Calibri" w:hAnsi="Calibri" w:cs="Times New Roman"/>
        </w:rPr>
        <w:t>šnorchlování</w:t>
      </w:r>
      <w:proofErr w:type="spellEnd"/>
      <w:r w:rsidRPr="00DA20AD">
        <w:rPr>
          <w:rFonts w:ascii="Calibri" w:eastAsia="Calibri" w:hAnsi="Calibri" w:cs="Times New Roman"/>
        </w:rPr>
        <w:t>, příjemní lidé, restaurace. A také spousta zátok, nabízející</w:t>
      </w:r>
      <w:r w:rsidR="00E56F41">
        <w:rPr>
          <w:rFonts w:ascii="Calibri" w:eastAsia="Calibri" w:hAnsi="Calibri" w:cs="Times New Roman"/>
        </w:rPr>
        <w:t>ch</w:t>
      </w:r>
      <w:r w:rsidRPr="00DA20AD">
        <w:rPr>
          <w:rFonts w:ascii="Calibri" w:eastAsia="Calibri" w:hAnsi="Calibri" w:cs="Times New Roman"/>
        </w:rPr>
        <w:t xml:space="preserve"> soukromí i v té nejhlavnější sezóně.  Skvělé pro plavbu s jakoukoliv náplní a v jakékoliv době. Oproti Istrii je zde tepleji a sezóna je na jaře i na podzim minimálně o 14 dní delší. To nejlepší, co zde můžete podniknout, je plavba ze Splitu do </w:t>
      </w:r>
      <w:proofErr w:type="spellStart"/>
      <w:r w:rsidRPr="00DA20AD">
        <w:rPr>
          <w:rFonts w:ascii="Calibri" w:eastAsia="Calibri" w:hAnsi="Calibri" w:cs="Times New Roman"/>
        </w:rPr>
        <w:t>Dubrovniku</w:t>
      </w:r>
      <w:proofErr w:type="spellEnd"/>
      <w:r w:rsidRPr="00DA20AD">
        <w:rPr>
          <w:rFonts w:ascii="Calibri" w:eastAsia="Calibri" w:hAnsi="Calibri" w:cs="Times New Roman"/>
        </w:rPr>
        <w:t xml:space="preserve"> nebo obráceně.</w:t>
      </w:r>
    </w:p>
    <w:p w14:paraId="1E1A62DA" w14:textId="1D960247" w:rsidR="00A3397B" w:rsidRDefault="0093198A" w:rsidP="00DA20A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 plavbě na moři a poznávání památek a přírodních krás přichází hlad a chuť na místní speciality. Pozor na to, že v létě mají některé ostrovní restaurace ceny nasazené </w:t>
      </w:r>
      <w:r w:rsidR="008A7717">
        <w:rPr>
          <w:rFonts w:ascii="Calibri" w:eastAsia="Calibri" w:hAnsi="Calibri" w:cs="Times New Roman"/>
        </w:rPr>
        <w:t>hodně</w:t>
      </w:r>
      <w:r>
        <w:rPr>
          <w:rFonts w:ascii="Calibri" w:eastAsia="Calibri" w:hAnsi="Calibri" w:cs="Times New Roman"/>
        </w:rPr>
        <w:t xml:space="preserve"> vysoko.</w:t>
      </w:r>
      <w:r w:rsidR="00DA20AD" w:rsidRPr="00DA20AD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Je proto dobré pečlivě vybírat a místa si předem rezervovat. </w:t>
      </w:r>
      <w:r w:rsidR="00DA20AD" w:rsidRPr="00DA20AD">
        <w:rPr>
          <w:rFonts w:ascii="Calibri" w:eastAsia="Calibri" w:hAnsi="Calibri" w:cs="Times New Roman"/>
        </w:rPr>
        <w:t>Když se vám ale podaří najít opravdu dobrou restauraci</w:t>
      </w:r>
      <w:r w:rsidR="00E56F41">
        <w:rPr>
          <w:rFonts w:ascii="Calibri" w:eastAsia="Calibri" w:hAnsi="Calibri" w:cs="Times New Roman"/>
        </w:rPr>
        <w:t>,</w:t>
      </w:r>
      <w:r w:rsidR="00DA20AD" w:rsidRPr="00DA20AD">
        <w:rPr>
          <w:rFonts w:ascii="Calibri" w:eastAsia="Calibri" w:hAnsi="Calibri" w:cs="Times New Roman"/>
        </w:rPr>
        <w:t xml:space="preserve"> tak vás čekají gurmánské orgie, kter</w:t>
      </w:r>
      <w:r w:rsidR="008A7717">
        <w:rPr>
          <w:rFonts w:ascii="Calibri" w:eastAsia="Calibri" w:hAnsi="Calibri" w:cs="Times New Roman"/>
        </w:rPr>
        <w:t>é</w:t>
      </w:r>
      <w:r w:rsidR="00DA20AD" w:rsidRPr="00DA20AD">
        <w:rPr>
          <w:rFonts w:ascii="Calibri" w:eastAsia="Calibri" w:hAnsi="Calibri" w:cs="Times New Roman"/>
        </w:rPr>
        <w:t xml:space="preserve"> v kombinaci s romantickým umístěním restaurace, nádherným výhledem a velice milou obsluhou, vytváří nezapomenutelný zážitek. </w:t>
      </w:r>
    </w:p>
    <w:p w14:paraId="2E66BA1D" w14:textId="6D098D2C" w:rsidR="00DA20AD" w:rsidRDefault="00A3397B" w:rsidP="00DA20AD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Více tipů naleznete také na </w:t>
      </w:r>
      <w:hyperlink r:id="rId7" w:history="1">
        <w:r w:rsidRPr="007C1C3D">
          <w:rPr>
            <w:rStyle w:val="Hypertextovodkaz"/>
            <w:rFonts w:ascii="Calibri" w:eastAsia="Calibri" w:hAnsi="Calibri" w:cs="Times New Roman"/>
          </w:rPr>
          <w:t>www.yachting.com</w:t>
        </w:r>
      </w:hyperlink>
      <w:r>
        <w:rPr>
          <w:rFonts w:ascii="Calibri" w:eastAsia="Calibri" w:hAnsi="Calibri" w:cs="Times New Roman"/>
        </w:rPr>
        <w:t>.</w:t>
      </w:r>
    </w:p>
    <w:p w14:paraId="7085E990" w14:textId="77777777" w:rsidR="00A3397B" w:rsidRPr="00DA20AD" w:rsidRDefault="00A3397B" w:rsidP="00DA20AD">
      <w:pPr>
        <w:rPr>
          <w:rFonts w:ascii="Calibri" w:eastAsia="Calibri" w:hAnsi="Calibri" w:cs="Times New Roman"/>
        </w:rPr>
      </w:pPr>
    </w:p>
    <w:bookmarkEnd w:id="0"/>
    <w:p w14:paraId="404D2BDD" w14:textId="06F8A846" w:rsidR="002137B5" w:rsidRPr="00375298" w:rsidRDefault="002137B5" w:rsidP="002137B5">
      <w:pPr>
        <w:rPr>
          <w:sz w:val="24"/>
          <w:szCs w:val="24"/>
        </w:rPr>
      </w:pPr>
    </w:p>
    <w:sectPr w:rsidR="002137B5" w:rsidRPr="0037529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84E53" w14:textId="77777777" w:rsidR="00065FE4" w:rsidRDefault="00065FE4" w:rsidP="00EB18A2">
      <w:pPr>
        <w:spacing w:after="0" w:line="240" w:lineRule="auto"/>
      </w:pPr>
      <w:r>
        <w:separator/>
      </w:r>
    </w:p>
  </w:endnote>
  <w:endnote w:type="continuationSeparator" w:id="0">
    <w:p w14:paraId="7027B9A3" w14:textId="77777777" w:rsidR="00065FE4" w:rsidRDefault="00065FE4" w:rsidP="00E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1B56F" w14:textId="77777777" w:rsidR="00065FE4" w:rsidRDefault="00065FE4" w:rsidP="00EB18A2">
      <w:pPr>
        <w:spacing w:after="0" w:line="240" w:lineRule="auto"/>
      </w:pPr>
      <w:r>
        <w:separator/>
      </w:r>
    </w:p>
  </w:footnote>
  <w:footnote w:type="continuationSeparator" w:id="0">
    <w:p w14:paraId="52C52295" w14:textId="77777777" w:rsidR="00065FE4" w:rsidRDefault="00065FE4" w:rsidP="00E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105F" w14:textId="593A969D" w:rsidR="00903D38" w:rsidRPr="00EB18A2" w:rsidRDefault="00A3397B" w:rsidP="00755864">
    <w:pPr>
      <w:pStyle w:val="Zhlav"/>
      <w:tabs>
        <w:tab w:val="clear" w:pos="4536"/>
        <w:tab w:val="clear" w:pos="9072"/>
        <w:tab w:val="left" w:pos="693"/>
        <w:tab w:val="left" w:pos="7260"/>
      </w:tabs>
      <w:rPr>
        <w:b/>
      </w:rPr>
    </w:pPr>
    <w:r w:rsidRPr="00A3397B">
      <w:rPr>
        <w:noProof/>
        <w:lang w:eastAsia="cs-CZ"/>
      </w:rPr>
      <w:drawing>
        <wp:inline distT="0" distB="0" distL="0" distR="0" wp14:anchorId="13DF9C60" wp14:editId="0B3B11B7">
          <wp:extent cx="982052" cy="24334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236" cy="2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03D38">
      <w:tab/>
      <w:t>Tisková zpráva</w:t>
    </w:r>
    <w:r w:rsidR="00903D38">
      <w:tab/>
    </w:r>
    <w:r w:rsidR="00903D38" w:rsidRPr="00EB18A2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4213"/>
    <w:multiLevelType w:val="hybridMultilevel"/>
    <w:tmpl w:val="8CCCF7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8A2"/>
    <w:rsid w:val="00010997"/>
    <w:rsid w:val="00011355"/>
    <w:rsid w:val="0001463C"/>
    <w:rsid w:val="00022CA4"/>
    <w:rsid w:val="00022D2E"/>
    <w:rsid w:val="00024A44"/>
    <w:rsid w:val="00043180"/>
    <w:rsid w:val="00044872"/>
    <w:rsid w:val="00045A83"/>
    <w:rsid w:val="00056212"/>
    <w:rsid w:val="00065A18"/>
    <w:rsid w:val="00065FE4"/>
    <w:rsid w:val="00066A01"/>
    <w:rsid w:val="000A4573"/>
    <w:rsid w:val="000A5F5B"/>
    <w:rsid w:val="000A6770"/>
    <w:rsid w:val="000C22A2"/>
    <w:rsid w:val="000D3B5D"/>
    <w:rsid w:val="000E08E9"/>
    <w:rsid w:val="000F0B60"/>
    <w:rsid w:val="001019B7"/>
    <w:rsid w:val="00105FC0"/>
    <w:rsid w:val="0010774F"/>
    <w:rsid w:val="001758F0"/>
    <w:rsid w:val="001762E4"/>
    <w:rsid w:val="00183BD6"/>
    <w:rsid w:val="00185A18"/>
    <w:rsid w:val="001930A1"/>
    <w:rsid w:val="001A3D4B"/>
    <w:rsid w:val="001B350A"/>
    <w:rsid w:val="001B78AD"/>
    <w:rsid w:val="001C7700"/>
    <w:rsid w:val="001F7AA3"/>
    <w:rsid w:val="00201C7A"/>
    <w:rsid w:val="00203F0A"/>
    <w:rsid w:val="002137B5"/>
    <w:rsid w:val="00216E14"/>
    <w:rsid w:val="0022398E"/>
    <w:rsid w:val="00225FEC"/>
    <w:rsid w:val="00244DB4"/>
    <w:rsid w:val="00250153"/>
    <w:rsid w:val="00250196"/>
    <w:rsid w:val="00267683"/>
    <w:rsid w:val="00267C7F"/>
    <w:rsid w:val="002C31B0"/>
    <w:rsid w:val="002C73D1"/>
    <w:rsid w:val="002E25F3"/>
    <w:rsid w:val="002E442D"/>
    <w:rsid w:val="002F7411"/>
    <w:rsid w:val="0031361F"/>
    <w:rsid w:val="003217C7"/>
    <w:rsid w:val="00361EB9"/>
    <w:rsid w:val="00365D15"/>
    <w:rsid w:val="003669E5"/>
    <w:rsid w:val="003670BD"/>
    <w:rsid w:val="00372F6A"/>
    <w:rsid w:val="00375298"/>
    <w:rsid w:val="00377F9A"/>
    <w:rsid w:val="003920BC"/>
    <w:rsid w:val="003A2B5F"/>
    <w:rsid w:val="003B3991"/>
    <w:rsid w:val="003F2519"/>
    <w:rsid w:val="003F4624"/>
    <w:rsid w:val="00403B1E"/>
    <w:rsid w:val="00404B3D"/>
    <w:rsid w:val="00422F9E"/>
    <w:rsid w:val="00424C90"/>
    <w:rsid w:val="004274B5"/>
    <w:rsid w:val="004354B1"/>
    <w:rsid w:val="004503A8"/>
    <w:rsid w:val="00450A87"/>
    <w:rsid w:val="0045309F"/>
    <w:rsid w:val="00465016"/>
    <w:rsid w:val="00466100"/>
    <w:rsid w:val="00470A84"/>
    <w:rsid w:val="004736CE"/>
    <w:rsid w:val="004C11FC"/>
    <w:rsid w:val="004C28C4"/>
    <w:rsid w:val="004E0697"/>
    <w:rsid w:val="004E223D"/>
    <w:rsid w:val="004E7AAF"/>
    <w:rsid w:val="004F076D"/>
    <w:rsid w:val="004F248E"/>
    <w:rsid w:val="004F355E"/>
    <w:rsid w:val="004F6E39"/>
    <w:rsid w:val="00507E83"/>
    <w:rsid w:val="00513F40"/>
    <w:rsid w:val="0054559F"/>
    <w:rsid w:val="00553354"/>
    <w:rsid w:val="00555455"/>
    <w:rsid w:val="005625F3"/>
    <w:rsid w:val="005A12A6"/>
    <w:rsid w:val="005B59D9"/>
    <w:rsid w:val="005B7034"/>
    <w:rsid w:val="005C560E"/>
    <w:rsid w:val="005C79EF"/>
    <w:rsid w:val="005D03E1"/>
    <w:rsid w:val="005D080B"/>
    <w:rsid w:val="005D5F38"/>
    <w:rsid w:val="005E547D"/>
    <w:rsid w:val="00600434"/>
    <w:rsid w:val="006052DE"/>
    <w:rsid w:val="00613294"/>
    <w:rsid w:val="00614D6A"/>
    <w:rsid w:val="00621855"/>
    <w:rsid w:val="006253C6"/>
    <w:rsid w:val="00634263"/>
    <w:rsid w:val="00642AC9"/>
    <w:rsid w:val="00646B90"/>
    <w:rsid w:val="006531C7"/>
    <w:rsid w:val="00655544"/>
    <w:rsid w:val="00670E5E"/>
    <w:rsid w:val="006C4DE3"/>
    <w:rsid w:val="006F5FD7"/>
    <w:rsid w:val="006F6CDA"/>
    <w:rsid w:val="00700D51"/>
    <w:rsid w:val="00712A2E"/>
    <w:rsid w:val="0071583B"/>
    <w:rsid w:val="00731C0D"/>
    <w:rsid w:val="007347BF"/>
    <w:rsid w:val="00742EFB"/>
    <w:rsid w:val="0074336B"/>
    <w:rsid w:val="0074536B"/>
    <w:rsid w:val="00751D6F"/>
    <w:rsid w:val="00755186"/>
    <w:rsid w:val="00755864"/>
    <w:rsid w:val="00767937"/>
    <w:rsid w:val="00775E17"/>
    <w:rsid w:val="00780CB0"/>
    <w:rsid w:val="00780FDE"/>
    <w:rsid w:val="007856C5"/>
    <w:rsid w:val="007906B2"/>
    <w:rsid w:val="007A7C8A"/>
    <w:rsid w:val="007C5E0D"/>
    <w:rsid w:val="007E34F1"/>
    <w:rsid w:val="007E4099"/>
    <w:rsid w:val="007E4929"/>
    <w:rsid w:val="00800C4B"/>
    <w:rsid w:val="00801DD4"/>
    <w:rsid w:val="008066C9"/>
    <w:rsid w:val="00836CA1"/>
    <w:rsid w:val="00840D96"/>
    <w:rsid w:val="00873BA9"/>
    <w:rsid w:val="00890355"/>
    <w:rsid w:val="00893CD7"/>
    <w:rsid w:val="008A2284"/>
    <w:rsid w:val="008A7717"/>
    <w:rsid w:val="008B4B4F"/>
    <w:rsid w:val="008B57E0"/>
    <w:rsid w:val="008B7B8E"/>
    <w:rsid w:val="008C03D8"/>
    <w:rsid w:val="008C2662"/>
    <w:rsid w:val="008C770D"/>
    <w:rsid w:val="008D5C38"/>
    <w:rsid w:val="008D7AC0"/>
    <w:rsid w:val="008E5B45"/>
    <w:rsid w:val="008F620D"/>
    <w:rsid w:val="009039DD"/>
    <w:rsid w:val="00903D38"/>
    <w:rsid w:val="0092078B"/>
    <w:rsid w:val="00924A2E"/>
    <w:rsid w:val="00925444"/>
    <w:rsid w:val="009266EC"/>
    <w:rsid w:val="0093198A"/>
    <w:rsid w:val="00932875"/>
    <w:rsid w:val="00943591"/>
    <w:rsid w:val="00945175"/>
    <w:rsid w:val="00950A7D"/>
    <w:rsid w:val="009536C6"/>
    <w:rsid w:val="00953B42"/>
    <w:rsid w:val="00956BB2"/>
    <w:rsid w:val="0097499A"/>
    <w:rsid w:val="009751A7"/>
    <w:rsid w:val="009A0A61"/>
    <w:rsid w:val="009A4F99"/>
    <w:rsid w:val="009B3061"/>
    <w:rsid w:val="009C144F"/>
    <w:rsid w:val="009F253F"/>
    <w:rsid w:val="00A05CE0"/>
    <w:rsid w:val="00A24D51"/>
    <w:rsid w:val="00A3397B"/>
    <w:rsid w:val="00A3561F"/>
    <w:rsid w:val="00A419C0"/>
    <w:rsid w:val="00A509CB"/>
    <w:rsid w:val="00A6299B"/>
    <w:rsid w:val="00A75039"/>
    <w:rsid w:val="00A8501D"/>
    <w:rsid w:val="00A945F1"/>
    <w:rsid w:val="00AC1412"/>
    <w:rsid w:val="00AC7997"/>
    <w:rsid w:val="00AD11BB"/>
    <w:rsid w:val="00AE2F9E"/>
    <w:rsid w:val="00AE717D"/>
    <w:rsid w:val="00AF0BE1"/>
    <w:rsid w:val="00AF611D"/>
    <w:rsid w:val="00B105B4"/>
    <w:rsid w:val="00B260A3"/>
    <w:rsid w:val="00B30498"/>
    <w:rsid w:val="00B35D7E"/>
    <w:rsid w:val="00B51CAD"/>
    <w:rsid w:val="00B65715"/>
    <w:rsid w:val="00B73291"/>
    <w:rsid w:val="00B773A8"/>
    <w:rsid w:val="00B8672F"/>
    <w:rsid w:val="00B92C78"/>
    <w:rsid w:val="00B93CF3"/>
    <w:rsid w:val="00B97DBF"/>
    <w:rsid w:val="00BA41D9"/>
    <w:rsid w:val="00BA6F5F"/>
    <w:rsid w:val="00BB1062"/>
    <w:rsid w:val="00BB712B"/>
    <w:rsid w:val="00BC044B"/>
    <w:rsid w:val="00BD289C"/>
    <w:rsid w:val="00BE2781"/>
    <w:rsid w:val="00BE4925"/>
    <w:rsid w:val="00C02F33"/>
    <w:rsid w:val="00C10888"/>
    <w:rsid w:val="00C1451E"/>
    <w:rsid w:val="00C14E71"/>
    <w:rsid w:val="00C16481"/>
    <w:rsid w:val="00C26B6C"/>
    <w:rsid w:val="00C275E6"/>
    <w:rsid w:val="00C41BA0"/>
    <w:rsid w:val="00C54736"/>
    <w:rsid w:val="00C55D39"/>
    <w:rsid w:val="00C6445A"/>
    <w:rsid w:val="00C675AB"/>
    <w:rsid w:val="00C744B3"/>
    <w:rsid w:val="00C75B46"/>
    <w:rsid w:val="00C81A9E"/>
    <w:rsid w:val="00CA35A0"/>
    <w:rsid w:val="00CA3F59"/>
    <w:rsid w:val="00CB0A86"/>
    <w:rsid w:val="00CB3925"/>
    <w:rsid w:val="00CD0D3B"/>
    <w:rsid w:val="00CD1DEB"/>
    <w:rsid w:val="00CE1AEC"/>
    <w:rsid w:val="00CE4286"/>
    <w:rsid w:val="00CE6C6C"/>
    <w:rsid w:val="00CE728C"/>
    <w:rsid w:val="00D003C7"/>
    <w:rsid w:val="00D11054"/>
    <w:rsid w:val="00D130FF"/>
    <w:rsid w:val="00D144E2"/>
    <w:rsid w:val="00D16542"/>
    <w:rsid w:val="00D313B6"/>
    <w:rsid w:val="00D33C08"/>
    <w:rsid w:val="00D4729E"/>
    <w:rsid w:val="00D5366F"/>
    <w:rsid w:val="00D62931"/>
    <w:rsid w:val="00D67F00"/>
    <w:rsid w:val="00DA20AD"/>
    <w:rsid w:val="00DA7D08"/>
    <w:rsid w:val="00DC4D42"/>
    <w:rsid w:val="00DC5562"/>
    <w:rsid w:val="00DC75ED"/>
    <w:rsid w:val="00DD1DC5"/>
    <w:rsid w:val="00DD390F"/>
    <w:rsid w:val="00DD5613"/>
    <w:rsid w:val="00DE16F8"/>
    <w:rsid w:val="00DE5E31"/>
    <w:rsid w:val="00DF2B81"/>
    <w:rsid w:val="00E01DC1"/>
    <w:rsid w:val="00E06088"/>
    <w:rsid w:val="00E204E9"/>
    <w:rsid w:val="00E27571"/>
    <w:rsid w:val="00E42A3D"/>
    <w:rsid w:val="00E56209"/>
    <w:rsid w:val="00E56F41"/>
    <w:rsid w:val="00E669CA"/>
    <w:rsid w:val="00E7587E"/>
    <w:rsid w:val="00E87346"/>
    <w:rsid w:val="00E93121"/>
    <w:rsid w:val="00E94974"/>
    <w:rsid w:val="00EA2D01"/>
    <w:rsid w:val="00EB18A2"/>
    <w:rsid w:val="00EC16E9"/>
    <w:rsid w:val="00EC5D95"/>
    <w:rsid w:val="00ED7190"/>
    <w:rsid w:val="00EE7E9C"/>
    <w:rsid w:val="00EF1A76"/>
    <w:rsid w:val="00EF4C2C"/>
    <w:rsid w:val="00F10748"/>
    <w:rsid w:val="00F12909"/>
    <w:rsid w:val="00F270B6"/>
    <w:rsid w:val="00F30449"/>
    <w:rsid w:val="00F30D02"/>
    <w:rsid w:val="00F32E94"/>
    <w:rsid w:val="00F40B9A"/>
    <w:rsid w:val="00F50A4B"/>
    <w:rsid w:val="00F54D18"/>
    <w:rsid w:val="00F57914"/>
    <w:rsid w:val="00F62880"/>
    <w:rsid w:val="00F62904"/>
    <w:rsid w:val="00F67481"/>
    <w:rsid w:val="00F717D0"/>
    <w:rsid w:val="00F7182C"/>
    <w:rsid w:val="00F73682"/>
    <w:rsid w:val="00F806D9"/>
    <w:rsid w:val="00F85C44"/>
    <w:rsid w:val="00F942EB"/>
    <w:rsid w:val="00FB7EF3"/>
    <w:rsid w:val="00FC4FE5"/>
    <w:rsid w:val="00FD69A2"/>
    <w:rsid w:val="00FF244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1D4138"/>
  <w15:docId w15:val="{A3206EDF-BA36-4108-99D8-E4F5AB91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B18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18A2"/>
  </w:style>
  <w:style w:type="paragraph" w:styleId="Zpat">
    <w:name w:val="footer"/>
    <w:basedOn w:val="Normln"/>
    <w:link w:val="ZpatChar"/>
    <w:uiPriority w:val="99"/>
    <w:unhideWhenUsed/>
    <w:rsid w:val="00EB1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18A2"/>
  </w:style>
  <w:style w:type="paragraph" w:styleId="Textbubliny">
    <w:name w:val="Balloon Text"/>
    <w:basedOn w:val="Normln"/>
    <w:link w:val="TextbublinyChar"/>
    <w:uiPriority w:val="99"/>
    <w:semiHidden/>
    <w:unhideWhenUsed/>
    <w:rsid w:val="007558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864"/>
    <w:rPr>
      <w:rFonts w:ascii="Lucida Grande" w:hAnsi="Lucida Grande" w:cs="Lucida Grand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2398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398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398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398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398E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16481"/>
    <w:pPr>
      <w:ind w:left="720"/>
      <w:contextualSpacing/>
    </w:pPr>
  </w:style>
  <w:style w:type="paragraph" w:styleId="Revize">
    <w:name w:val="Revision"/>
    <w:hidden/>
    <w:uiPriority w:val="99"/>
    <w:semiHidden/>
    <w:rsid w:val="006F6CD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C55D3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5D39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339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acht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4502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ASPEN.PR</Company>
  <LinksUpToDate>false</LinksUpToDate>
  <CharactersWithSpaces>5254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Hamrník</dc:creator>
  <cp:keywords/>
  <dc:description/>
  <cp:lastModifiedBy>Šárka</cp:lastModifiedBy>
  <cp:revision>2</cp:revision>
  <cp:lastPrinted>2018-03-19T13:48:00Z</cp:lastPrinted>
  <dcterms:created xsi:type="dcterms:W3CDTF">2018-04-12T11:49:00Z</dcterms:created>
  <dcterms:modified xsi:type="dcterms:W3CDTF">2018-04-12T11:49:00Z</dcterms:modified>
  <cp:category/>
</cp:coreProperties>
</file>