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31BF" w14:textId="77777777" w:rsidR="00BA69EB" w:rsidRPr="00B26BF8" w:rsidRDefault="003F135F" w:rsidP="009723AA">
      <w:pPr>
        <w:pStyle w:val="Normlnweb"/>
        <w:jc w:val="both"/>
        <w:rPr>
          <w:b/>
          <w:sz w:val="32"/>
        </w:rPr>
      </w:pPr>
      <w:r w:rsidRPr="00B26BF8">
        <w:rPr>
          <w:b/>
          <w:sz w:val="32"/>
        </w:rPr>
        <w:t xml:space="preserve">Pozor na první příznaky ztráty sluchu </w:t>
      </w:r>
    </w:p>
    <w:p w14:paraId="1F0D2F26" w14:textId="77777777" w:rsidR="00F5421C" w:rsidRDefault="00F5421C" w:rsidP="009723AA">
      <w:pPr>
        <w:pStyle w:val="Normlnweb"/>
        <w:jc w:val="both"/>
      </w:pPr>
    </w:p>
    <w:p w14:paraId="57D69893" w14:textId="77777777" w:rsidR="000838CA" w:rsidRDefault="003F135F" w:rsidP="009723AA">
      <w:pPr>
        <w:pStyle w:val="Normlnweb"/>
        <w:jc w:val="both"/>
      </w:pPr>
      <w:r>
        <w:t>Sluch patří k </w:t>
      </w:r>
      <w:r w:rsidR="002814E1">
        <w:t>nejdůležitějším lidským</w:t>
      </w:r>
      <w:r w:rsidR="00B26BF8">
        <w:t xml:space="preserve"> </w:t>
      </w:r>
      <w:r>
        <w:t>smyslům</w:t>
      </w:r>
      <w:r w:rsidR="002814E1">
        <w:t>.</w:t>
      </w:r>
      <w:r>
        <w:t xml:space="preserve"> Postupem věku však náš sluch slábne, a je proto důležité umět poznat první příznaky zhoršování sluchu a následně i správně o sluch „pečovat</w:t>
      </w:r>
      <w:r w:rsidR="00B26BF8">
        <w:t>“.</w:t>
      </w:r>
    </w:p>
    <w:p w14:paraId="5EA81C16" w14:textId="62DF02AE" w:rsidR="003F135F" w:rsidRDefault="00E05D97" w:rsidP="009723AA">
      <w:pPr>
        <w:pStyle w:val="Normlnweb"/>
        <w:jc w:val="both"/>
      </w:pPr>
      <w:r>
        <w:t>„</w:t>
      </w:r>
      <w:r w:rsidR="003F135F">
        <w:t>Sluch se nám nezhoršuje až ve stáří,</w:t>
      </w:r>
      <w:r>
        <w:t xml:space="preserve"> jak si mnozí myslí,</w:t>
      </w:r>
      <w:r w:rsidR="003F135F">
        <w:t xml:space="preserve"> ale víceméně</w:t>
      </w:r>
      <w:r>
        <w:t xml:space="preserve"> pomalinku slábne</w:t>
      </w:r>
      <w:r w:rsidR="003F135F">
        <w:t xml:space="preserve"> již od dětství</w:t>
      </w:r>
      <w:r>
        <w:t xml:space="preserve">, kdy se </w:t>
      </w:r>
      <w:r w:rsidR="00B26BF8">
        <w:t>snižuje</w:t>
      </w:r>
      <w:r w:rsidR="003F135F">
        <w:t xml:space="preserve"> </w:t>
      </w:r>
      <w:r w:rsidR="00BA69EB">
        <w:t xml:space="preserve">rozsah námi slyšených frekvencí. Rychlost zhoršení závisí nejen </w:t>
      </w:r>
      <w:r>
        <w:t xml:space="preserve">na </w:t>
      </w:r>
      <w:r w:rsidR="00BA69EB">
        <w:t>naší genetické výbav</w:t>
      </w:r>
      <w:r>
        <w:t>ě</w:t>
      </w:r>
      <w:r w:rsidR="00BA69EB">
        <w:t xml:space="preserve">, ale velkou měrou </w:t>
      </w:r>
      <w:r w:rsidR="004A64F9">
        <w:t xml:space="preserve">se projevuje </w:t>
      </w:r>
      <w:r>
        <w:t>i</w:t>
      </w:r>
      <w:r w:rsidR="00BA69EB">
        <w:t xml:space="preserve"> hluková zátěž</w:t>
      </w:r>
      <w:r w:rsidR="003F135F">
        <w:t>.</w:t>
      </w:r>
      <w:r w:rsidR="00BA69EB">
        <w:t xml:space="preserve"> </w:t>
      </w:r>
      <w:r w:rsidR="003F135F">
        <w:t xml:space="preserve">Například </w:t>
      </w:r>
      <w:r w:rsidR="00BA69EB">
        <w:t>p</w:t>
      </w:r>
      <w:r w:rsidR="003F135F">
        <w:t>r</w:t>
      </w:r>
      <w:r w:rsidR="00BA69EB">
        <w:t xml:space="preserve">áce v hlučném prostředí či </w:t>
      </w:r>
      <w:r>
        <w:t xml:space="preserve">časté </w:t>
      </w:r>
      <w:r w:rsidR="00BA69EB">
        <w:t>poslouchání hlasité hudby</w:t>
      </w:r>
      <w:r>
        <w:t>,“ říká MUDr. Hana Pokorná</w:t>
      </w:r>
      <w:r w:rsidR="00B66B79">
        <w:t xml:space="preserve"> z</w:t>
      </w:r>
      <w:r w:rsidR="008E4965">
        <w:t> ORL Praha</w:t>
      </w:r>
      <w:r w:rsidR="00D27B4C">
        <w:t>.</w:t>
      </w:r>
    </w:p>
    <w:p w14:paraId="724A6C47" w14:textId="77777777" w:rsidR="00072E5F" w:rsidRPr="00E05D97" w:rsidRDefault="00E05D97" w:rsidP="009723AA">
      <w:pPr>
        <w:pStyle w:val="Normlnweb"/>
        <w:jc w:val="both"/>
        <w:rPr>
          <w:b/>
        </w:rPr>
      </w:pPr>
      <w:bookmarkStart w:id="0" w:name="_GoBack"/>
      <w:r w:rsidRPr="00E05D97">
        <w:rPr>
          <w:b/>
        </w:rPr>
        <w:t>Lidé slyší, ale nerozumí</w:t>
      </w:r>
    </w:p>
    <w:p w14:paraId="2C28DC66" w14:textId="050E6622" w:rsidR="00474CB3" w:rsidRDefault="00F77EA6" w:rsidP="009723AA">
      <w:pPr>
        <w:pStyle w:val="Normlnweb"/>
        <w:jc w:val="both"/>
      </w:pPr>
      <w:r>
        <w:t>Problémy se sluchem začínají tak</w:t>
      </w:r>
      <w:r w:rsidR="00C2533D">
        <w:t>, že se snižuje sluchová ostrost. </w:t>
      </w:r>
      <w:r w:rsidR="0058434E">
        <w:t>Opravdové p</w:t>
      </w:r>
      <w:r w:rsidR="003F135F">
        <w:t>roblémy se sluchem pak většinou přicházejí okolo 60</w:t>
      </w:r>
      <w:r w:rsidR="004A64F9">
        <w:t>.</w:t>
      </w:r>
      <w:r w:rsidR="003F135F">
        <w:t xml:space="preserve"> roku.</w:t>
      </w:r>
      <w:r w:rsidR="00AA0B17">
        <w:t xml:space="preserve"> </w:t>
      </w:r>
      <w:r w:rsidR="00BA69EB">
        <w:t xml:space="preserve">Nejčastěji </w:t>
      </w:r>
      <w:r w:rsidR="00E05D97">
        <w:t xml:space="preserve">se projevují tak, </w:t>
      </w:r>
      <w:r w:rsidR="00F93385">
        <w:t xml:space="preserve">že </w:t>
      </w:r>
      <w:r>
        <w:t>člověk slyší konverzaci</w:t>
      </w:r>
      <w:r w:rsidR="00E05D97">
        <w:t xml:space="preserve">, ale již přesně </w:t>
      </w:r>
      <w:r>
        <w:t>nerozumí</w:t>
      </w:r>
      <w:r w:rsidR="00F93385">
        <w:t xml:space="preserve"> každému slovu</w:t>
      </w:r>
      <w:r w:rsidR="00E05D97">
        <w:t xml:space="preserve">. </w:t>
      </w:r>
      <w:r>
        <w:t>Problémy jsou největší</w:t>
      </w:r>
      <w:r w:rsidR="00E05D97">
        <w:t xml:space="preserve"> v hlučné</w:t>
      </w:r>
      <w:r w:rsidR="00474CB3">
        <w:t>m</w:t>
      </w:r>
      <w:r w:rsidR="00E05D97">
        <w:t xml:space="preserve"> prostředí nebo v místnost</w:t>
      </w:r>
      <w:r w:rsidR="004A64F9">
        <w:t>i</w:t>
      </w:r>
      <w:r w:rsidR="00E05D97">
        <w:t>, kde hovoří více lidí najednou</w:t>
      </w:r>
      <w:r w:rsidR="00BA69EB">
        <w:t>.</w:t>
      </w:r>
      <w:r w:rsidR="00E05D97">
        <w:t xml:space="preserve"> </w:t>
      </w:r>
    </w:p>
    <w:p w14:paraId="369C1198" w14:textId="77777777" w:rsidR="00E05D97" w:rsidRDefault="00E05D97" w:rsidP="009723AA">
      <w:pPr>
        <w:pStyle w:val="Normlnweb"/>
        <w:jc w:val="both"/>
      </w:pPr>
      <w:r>
        <w:t xml:space="preserve">Jedinci trpící začátkem nedoslýchavosti mohou mít také </w:t>
      </w:r>
      <w:r w:rsidR="00474CB3">
        <w:t xml:space="preserve">potíže </w:t>
      </w:r>
      <w:r>
        <w:t>rozumět lidem, kte</w:t>
      </w:r>
      <w:r w:rsidR="00F77EA6">
        <w:t>ří</w:t>
      </w:r>
      <w:r>
        <w:t xml:space="preserve"> mají příliš vysoký hlas. To souvisí s tím, jak se </w:t>
      </w:r>
      <w:r w:rsidR="00F77EA6">
        <w:t xml:space="preserve">s věkem </w:t>
      </w:r>
      <w:r>
        <w:t xml:space="preserve">mění frekvenční rozsah </w:t>
      </w:r>
      <w:r w:rsidR="004A64F9">
        <w:t>sluchu</w:t>
      </w:r>
      <w:r w:rsidR="00F77EA6">
        <w:t>.</w:t>
      </w:r>
      <w:r w:rsidR="004A64F9">
        <w:t xml:space="preserve"> </w:t>
      </w:r>
      <w:r w:rsidR="00F77EA6">
        <w:t>P</w:t>
      </w:r>
      <w:r w:rsidR="00C2533D">
        <w:t xml:space="preserve">roblémy </w:t>
      </w:r>
      <w:r w:rsidR="00C2533D">
        <w:rPr>
          <w:rFonts w:eastAsia="Calibri" w:cs="Times New Roman"/>
          <w:lang w:eastAsia="en-US"/>
        </w:rPr>
        <w:t>začínají</w:t>
      </w:r>
      <w:r w:rsidR="00C2533D" w:rsidRPr="00FD2500">
        <w:rPr>
          <w:rFonts w:eastAsia="Calibri" w:cs="Times New Roman"/>
          <w:lang w:eastAsia="en-US"/>
        </w:rPr>
        <w:t xml:space="preserve"> oslaben</w:t>
      </w:r>
      <w:r w:rsidR="00C2533D">
        <w:rPr>
          <w:rFonts w:eastAsia="Calibri" w:cs="Times New Roman"/>
          <w:lang w:eastAsia="en-US"/>
        </w:rPr>
        <w:t>ý</w:t>
      </w:r>
      <w:r w:rsidR="00C2533D" w:rsidRPr="00FD2500">
        <w:rPr>
          <w:rFonts w:eastAsia="Calibri" w:cs="Times New Roman"/>
          <w:lang w:eastAsia="en-US"/>
        </w:rPr>
        <w:t>m vnímání</w:t>
      </w:r>
      <w:r w:rsidR="00C2533D">
        <w:rPr>
          <w:rFonts w:eastAsia="Calibri" w:cs="Times New Roman"/>
          <w:lang w:eastAsia="en-US"/>
        </w:rPr>
        <w:t>m</w:t>
      </w:r>
      <w:r w:rsidR="00C2533D" w:rsidRPr="00FD2500">
        <w:rPr>
          <w:rFonts w:eastAsia="Calibri" w:cs="Times New Roman"/>
          <w:lang w:eastAsia="en-US"/>
        </w:rPr>
        <w:t xml:space="preserve"> vysokých tónů</w:t>
      </w:r>
      <w:r w:rsidR="00C2533D">
        <w:rPr>
          <w:rFonts w:eastAsia="Calibri" w:cs="Times New Roman"/>
          <w:lang w:eastAsia="en-US"/>
        </w:rPr>
        <w:t xml:space="preserve"> a zvuků</w:t>
      </w:r>
      <w:r w:rsidR="00C2533D">
        <w:t xml:space="preserve">. </w:t>
      </w:r>
      <w:r>
        <w:t xml:space="preserve">Lidé se pak často nevědomky </w:t>
      </w:r>
      <w:r w:rsidR="00C2533D">
        <w:t xml:space="preserve">při konverzaci </w:t>
      </w:r>
      <w:r>
        <w:t>spoléhají na odez</w:t>
      </w:r>
      <w:r w:rsidR="00C2533D">
        <w:t>í</w:t>
      </w:r>
      <w:r>
        <w:t>rání</w:t>
      </w:r>
      <w:r w:rsidR="00474CB3">
        <w:t xml:space="preserve"> ze rtů.</w:t>
      </w:r>
    </w:p>
    <w:p w14:paraId="1C5BB436" w14:textId="1470E36C" w:rsidR="00C2533D" w:rsidRDefault="00F5421C" w:rsidP="009723AA">
      <w:pPr>
        <w:pStyle w:val="Normlnweb"/>
        <w:jc w:val="both"/>
      </w:pPr>
      <w:r>
        <w:t xml:space="preserve"> </w:t>
      </w:r>
      <w:r w:rsidR="00C2533D">
        <w:t>„</w:t>
      </w:r>
      <w:r w:rsidR="00BA69EB">
        <w:t>Příčinou</w:t>
      </w:r>
      <w:r w:rsidR="00474CB3">
        <w:t xml:space="preserve"> nedoslýchavosti</w:t>
      </w:r>
      <w:r w:rsidR="00BA69EB">
        <w:t xml:space="preserve"> je</w:t>
      </w:r>
      <w:r w:rsidR="00474CB3">
        <w:t xml:space="preserve">, </w:t>
      </w:r>
      <w:r w:rsidR="00BA69EB">
        <w:t>pokud pomineme genetiku a hlukovou zátěž</w:t>
      </w:r>
      <w:r w:rsidR="00F93385">
        <w:t>,</w:t>
      </w:r>
      <w:r w:rsidR="00BA69EB">
        <w:t xml:space="preserve"> postupující</w:t>
      </w:r>
      <w:r w:rsidR="00C2533D">
        <w:t xml:space="preserve"> </w:t>
      </w:r>
      <w:r w:rsidR="00BA69EB">
        <w:t>zhoršen</w:t>
      </w:r>
      <w:r w:rsidR="00C2533D">
        <w:t>í</w:t>
      </w:r>
      <w:r w:rsidR="00BA69EB">
        <w:t xml:space="preserve"> prokrvení centrální nervové soustavy </w:t>
      </w:r>
      <w:r w:rsidR="00F77EA6">
        <w:t xml:space="preserve">spolu </w:t>
      </w:r>
      <w:r w:rsidR="00BA69EB">
        <w:t>s</w:t>
      </w:r>
      <w:r w:rsidR="00F77EA6">
        <w:t> </w:t>
      </w:r>
      <w:r w:rsidR="00BA69EB">
        <w:t>prohlubujícími</w:t>
      </w:r>
      <w:r w:rsidR="00F77EA6">
        <w:t xml:space="preserve"> se</w:t>
      </w:r>
      <w:r w:rsidR="00BA69EB">
        <w:t xml:space="preserve"> změnami na cévním řečišti</w:t>
      </w:r>
      <w:r w:rsidR="00C2533D">
        <w:t xml:space="preserve">. </w:t>
      </w:r>
      <w:r w:rsidR="004A64F9">
        <w:t>Z</w:t>
      </w:r>
      <w:r w:rsidR="00BA69EB">
        <w:t>de vlivem aterosklerózy dochází k</w:t>
      </w:r>
      <w:r w:rsidR="00D27B4C">
        <w:t>e</w:t>
      </w:r>
      <w:r w:rsidR="00BA69EB">
        <w:t xml:space="preserve"> zmenšení průtoku krve</w:t>
      </w:r>
      <w:r w:rsidR="004A64F9">
        <w:t>,</w:t>
      </w:r>
      <w:r w:rsidR="00BA69EB">
        <w:t xml:space="preserve"> </w:t>
      </w:r>
      <w:r w:rsidR="00C2533D">
        <w:t xml:space="preserve">a </w:t>
      </w:r>
      <w:r w:rsidR="00BA69EB">
        <w:t>tím snížení výživy buněk</w:t>
      </w:r>
      <w:r w:rsidR="00C2533D">
        <w:t>,“ vysvětluje MUDr. Hana Pokorná.</w:t>
      </w:r>
    </w:p>
    <w:p w14:paraId="051D33BE" w14:textId="77777777" w:rsidR="00C2533D" w:rsidRPr="00C2533D" w:rsidRDefault="00C2533D" w:rsidP="009723AA">
      <w:pPr>
        <w:pStyle w:val="Normlnweb"/>
        <w:jc w:val="both"/>
        <w:rPr>
          <w:b/>
        </w:rPr>
      </w:pPr>
      <w:r w:rsidRPr="00C2533D">
        <w:rPr>
          <w:b/>
        </w:rPr>
        <w:t>Jak pečovat o sluch?</w:t>
      </w:r>
    </w:p>
    <w:p w14:paraId="4C56B55F" w14:textId="77777777" w:rsidR="00BA69EB" w:rsidRDefault="00BA69EB" w:rsidP="009723AA">
      <w:pPr>
        <w:pStyle w:val="Normlnweb"/>
        <w:jc w:val="both"/>
      </w:pPr>
      <w:r>
        <w:t>Pro udržení dobrého sluchu je nejdůležitější prevence</w:t>
      </w:r>
      <w:r w:rsidR="00FE54A0">
        <w:t xml:space="preserve">. </w:t>
      </w:r>
      <w:r w:rsidR="00F10340">
        <w:t>Nevystavujte se velkému hluku, dodržujte zdravou stravu</w:t>
      </w:r>
      <w:r>
        <w:t>, která snižuje riziko vzniku aterosklerotických plát</w:t>
      </w:r>
      <w:r w:rsidR="00F77EA6">
        <w:t>ů</w:t>
      </w:r>
      <w:r>
        <w:t xml:space="preserve"> v krevním řečišti, tak aby sluchový orgán byl zvláště v těch nejvyšších úrovních dobře zásoben krví. Pokud dojde k poškození těchto buněk, nelze je již vyléčit</w:t>
      </w:r>
      <w:r w:rsidR="00C2533D">
        <w:t>, proto je velmi důležitá prevence.</w:t>
      </w:r>
      <w:r w:rsidR="00F10340">
        <w:t xml:space="preserve"> </w:t>
      </w:r>
      <w:r w:rsidR="00C2533D">
        <w:t>Dobré je užívat</w:t>
      </w:r>
      <w:r>
        <w:t xml:space="preserve"> </w:t>
      </w:r>
      <w:r w:rsidR="00F10340">
        <w:t xml:space="preserve">například </w:t>
      </w:r>
      <w:r>
        <w:t>vitamíny skupiny B</w:t>
      </w:r>
      <w:r w:rsidR="004A64F9">
        <w:t>,</w:t>
      </w:r>
      <w:r>
        <w:t xml:space="preserve"> zvláště B1 a B12, kter</w:t>
      </w:r>
      <w:r w:rsidR="00FB7D3C">
        <w:t>é</w:t>
      </w:r>
      <w:r>
        <w:t xml:space="preserve"> </w:t>
      </w:r>
      <w:r w:rsidR="005C513C">
        <w:t>se vyskytuj</w:t>
      </w:r>
      <w:r w:rsidR="00FB7D3C">
        <w:t>í</w:t>
      </w:r>
      <w:r w:rsidR="005C513C">
        <w:t xml:space="preserve"> například </w:t>
      </w:r>
      <w:r>
        <w:t>v droždí.</w:t>
      </w:r>
    </w:p>
    <w:p w14:paraId="3578E3F1" w14:textId="77777777" w:rsidR="00F10340" w:rsidRPr="00F10340" w:rsidRDefault="00F10340" w:rsidP="009723AA">
      <w:pPr>
        <w:pStyle w:val="Normlnweb"/>
        <w:jc w:val="both"/>
        <w:rPr>
          <w:b/>
        </w:rPr>
      </w:pPr>
      <w:r w:rsidRPr="00F10340">
        <w:rPr>
          <w:b/>
        </w:rPr>
        <w:t xml:space="preserve">Speciální telefony </w:t>
      </w:r>
    </w:p>
    <w:p w14:paraId="79CD53A3" w14:textId="77777777" w:rsidR="00B26BF8" w:rsidRDefault="005C513C" w:rsidP="009723AA">
      <w:pPr>
        <w:spacing w:line="240" w:lineRule="auto"/>
        <w:jc w:val="both"/>
        <w:rPr>
          <w:rFonts w:ascii="Calibri" w:eastAsia="Calibri" w:hAnsi="Calibri" w:cs="Times New Roman"/>
        </w:rPr>
      </w:pPr>
      <w:r>
        <w:t xml:space="preserve">Nedoslýchavost může velmi snížit kvalitu běžného života, kdy správně nerozumíme. Při běžné konverzaci si lidé mohou pomoci odezíráním ze rtů, ale například při </w:t>
      </w:r>
      <w:r w:rsidR="00F10340">
        <w:t>telefonování</w:t>
      </w:r>
      <w:r>
        <w:t xml:space="preserve"> nast</w:t>
      </w:r>
      <w:r w:rsidR="004A64F9">
        <w:t>ávají</w:t>
      </w:r>
      <w:r>
        <w:t xml:space="preserve"> opravdové komunikační problémy.</w:t>
      </w:r>
      <w:r w:rsidR="00B26BF8">
        <w:t xml:space="preserve"> Na trhu jsou ale speciální telefony </w:t>
      </w:r>
      <w:r w:rsidR="00B26BF8">
        <w:rPr>
          <w:rFonts w:ascii="Calibri" w:eastAsia="Calibri" w:hAnsi="Calibri" w:cs="Times New Roman"/>
        </w:rPr>
        <w:t>přizpůsobené sluchovým omezením</w:t>
      </w:r>
      <w:r w:rsidR="004A64F9">
        <w:rPr>
          <w:rFonts w:ascii="Calibri" w:eastAsia="Calibri" w:hAnsi="Calibri" w:cs="Times New Roman"/>
        </w:rPr>
        <w:t xml:space="preserve">, </w:t>
      </w:r>
      <w:r w:rsidR="004A64F9">
        <w:rPr>
          <w:rFonts w:eastAsia="Calibri" w:cs="Times New Roman"/>
        </w:rPr>
        <w:t>i</w:t>
      </w:r>
      <w:r w:rsidR="00F10340">
        <w:rPr>
          <w:rFonts w:eastAsia="Calibri" w:cs="Times New Roman"/>
        </w:rPr>
        <w:t>deální především pro seniory</w:t>
      </w:r>
      <w:r w:rsidR="00B26BF8">
        <w:rPr>
          <w:rFonts w:eastAsia="Calibri" w:cs="Times New Roman"/>
        </w:rPr>
        <w:t>.</w:t>
      </w:r>
      <w:r w:rsidR="00B26BF8">
        <w:t xml:space="preserve"> „</w:t>
      </w:r>
      <w:r w:rsidR="00B26BF8">
        <w:rPr>
          <w:rFonts w:ascii="Calibri" w:eastAsia="Calibri" w:hAnsi="Calibri" w:cs="Times New Roman"/>
        </w:rPr>
        <w:t>Při vyzvánění i hovoru tyto telefony nevyužívají běžné frekvence, které senioři neslyší</w:t>
      </w:r>
      <w:r w:rsidR="00FB7D3C">
        <w:rPr>
          <w:rFonts w:ascii="Calibri" w:eastAsia="Calibri" w:hAnsi="Calibri" w:cs="Times New Roman"/>
        </w:rPr>
        <w:t xml:space="preserve"> a jsou běžné u</w:t>
      </w:r>
      <w:r w:rsidR="00B26BF8">
        <w:rPr>
          <w:rFonts w:ascii="Calibri" w:eastAsia="Calibri" w:hAnsi="Calibri" w:cs="Times New Roman"/>
        </w:rPr>
        <w:t xml:space="preserve"> většiny mobilních telefonů, ale naopak frekvence pro ně dobře slyšitelné, tedy </w:t>
      </w:r>
      <w:r w:rsidR="00B26BF8" w:rsidRPr="00FD2500">
        <w:rPr>
          <w:rFonts w:ascii="Calibri" w:eastAsia="Calibri" w:hAnsi="Calibri" w:cs="Times New Roman"/>
        </w:rPr>
        <w:t xml:space="preserve">500 </w:t>
      </w:r>
      <w:r w:rsidR="004A64F9">
        <w:rPr>
          <w:rFonts w:ascii="Calibri" w:eastAsia="Calibri" w:hAnsi="Calibri" w:cs="Times New Roman"/>
        </w:rPr>
        <w:t>až</w:t>
      </w:r>
      <w:r w:rsidR="004A64F9" w:rsidRPr="00FD2500">
        <w:rPr>
          <w:rFonts w:ascii="Calibri" w:eastAsia="Calibri" w:hAnsi="Calibri" w:cs="Times New Roman"/>
        </w:rPr>
        <w:t xml:space="preserve"> </w:t>
      </w:r>
      <w:r w:rsidR="00B26BF8" w:rsidRPr="00FD2500">
        <w:rPr>
          <w:rFonts w:ascii="Calibri" w:eastAsia="Calibri" w:hAnsi="Calibri" w:cs="Times New Roman"/>
        </w:rPr>
        <w:t>250</w:t>
      </w:r>
      <w:r w:rsidR="00B26BF8">
        <w:rPr>
          <w:rFonts w:ascii="Calibri" w:eastAsia="Calibri" w:hAnsi="Calibri" w:cs="Times New Roman"/>
        </w:rPr>
        <w:t xml:space="preserve"> </w:t>
      </w:r>
      <w:r w:rsidR="00B26BF8" w:rsidRPr="00FD2500">
        <w:rPr>
          <w:rFonts w:ascii="Calibri" w:eastAsia="Calibri" w:hAnsi="Calibri" w:cs="Times New Roman"/>
        </w:rPr>
        <w:t>Hz</w:t>
      </w:r>
      <w:r w:rsidR="00B26BF8">
        <w:rPr>
          <w:rFonts w:ascii="Calibri" w:eastAsia="Calibri" w:hAnsi="Calibri" w:cs="Times New Roman"/>
        </w:rPr>
        <w:t xml:space="preserve">. Telefony nabízí také efektivní potlačení rušivého okolního hluku či přímou kompatibilitu s naslouchátky. Právě ta není u telefonů vždy samozřejmostí,“ říká </w:t>
      </w:r>
      <w:r w:rsidR="008E4965">
        <w:rPr>
          <w:rFonts w:ascii="Calibri" w:eastAsia="Calibri" w:hAnsi="Calibri" w:cs="Times New Roman"/>
        </w:rPr>
        <w:t>Dominika Uhrová</w:t>
      </w:r>
      <w:r w:rsidR="00B26BF8">
        <w:rPr>
          <w:rFonts w:ascii="Calibri" w:eastAsia="Calibri" w:hAnsi="Calibri" w:cs="Times New Roman"/>
        </w:rPr>
        <w:t xml:space="preserve"> ze společnosti Doro, která speciální telefony vyrábí.</w:t>
      </w:r>
    </w:p>
    <w:p w14:paraId="550E922B" w14:textId="77777777" w:rsidR="007D219D" w:rsidRDefault="005C513C" w:rsidP="009723AA">
      <w:pPr>
        <w:spacing w:line="240" w:lineRule="auto"/>
        <w:jc w:val="both"/>
      </w:pPr>
      <w:r>
        <w:t>V závažnějších případech nedoslýchavost</w:t>
      </w:r>
      <w:r w:rsidR="004A64F9">
        <w:t>i</w:t>
      </w:r>
      <w:r>
        <w:t xml:space="preserve"> je možnost </w:t>
      </w:r>
      <w:r w:rsidR="00BA69EB">
        <w:t>použití naslouchadel</w:t>
      </w:r>
      <w:r>
        <w:t>. Zde je ale</w:t>
      </w:r>
      <w:r w:rsidR="00BA69EB">
        <w:t> nutné navštívit lékaře, který doporučí nejen vhodný typ sluchadla</w:t>
      </w:r>
      <w:r w:rsidR="00FB7D3C">
        <w:t>,</w:t>
      </w:r>
      <w:r w:rsidR="00BA69EB">
        <w:t xml:space="preserve"> </w:t>
      </w:r>
      <w:r>
        <w:t>a</w:t>
      </w:r>
      <w:r w:rsidR="00FB7D3C">
        <w:t>le také</w:t>
      </w:r>
      <w:r w:rsidR="00BA69EB">
        <w:t xml:space="preserve"> zajistí individuáln</w:t>
      </w:r>
      <w:r w:rsidR="00FB7D3C">
        <w:t>í</w:t>
      </w:r>
      <w:r w:rsidR="00BA69EB">
        <w:t xml:space="preserve"> výrobu koncovky, která je pro každého jedince jiná dle tvaru zvukovodu</w:t>
      </w:r>
      <w:r>
        <w:t>.</w:t>
      </w:r>
      <w:bookmarkEnd w:id="0"/>
    </w:p>
    <w:sectPr w:rsidR="007D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EB"/>
    <w:rsid w:val="00072E5F"/>
    <w:rsid w:val="000838CA"/>
    <w:rsid w:val="0018088B"/>
    <w:rsid w:val="001C76F6"/>
    <w:rsid w:val="002814E1"/>
    <w:rsid w:val="003A1B05"/>
    <w:rsid w:val="003F135F"/>
    <w:rsid w:val="00471E06"/>
    <w:rsid w:val="00474CB3"/>
    <w:rsid w:val="004A64F9"/>
    <w:rsid w:val="004F7563"/>
    <w:rsid w:val="0058434E"/>
    <w:rsid w:val="005C513C"/>
    <w:rsid w:val="00651861"/>
    <w:rsid w:val="00711CCC"/>
    <w:rsid w:val="007D219D"/>
    <w:rsid w:val="0086345F"/>
    <w:rsid w:val="008E4965"/>
    <w:rsid w:val="009723AA"/>
    <w:rsid w:val="00AA0B17"/>
    <w:rsid w:val="00AD17B3"/>
    <w:rsid w:val="00B26BF8"/>
    <w:rsid w:val="00B66B79"/>
    <w:rsid w:val="00BA69EB"/>
    <w:rsid w:val="00BF522F"/>
    <w:rsid w:val="00C2533D"/>
    <w:rsid w:val="00CC3C12"/>
    <w:rsid w:val="00D27B4C"/>
    <w:rsid w:val="00D634C1"/>
    <w:rsid w:val="00E05D97"/>
    <w:rsid w:val="00E41E4D"/>
    <w:rsid w:val="00F10340"/>
    <w:rsid w:val="00F5421C"/>
    <w:rsid w:val="00F77EA6"/>
    <w:rsid w:val="00F93385"/>
    <w:rsid w:val="00FB7D3C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5D05"/>
  <w15:chartTrackingRefBased/>
  <w15:docId w15:val="{039A4E9A-F5DF-4470-AFBE-0B5FAE82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69E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7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B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B4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7B4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Šárka</cp:lastModifiedBy>
  <cp:revision>2</cp:revision>
  <dcterms:created xsi:type="dcterms:W3CDTF">2018-08-21T11:09:00Z</dcterms:created>
  <dcterms:modified xsi:type="dcterms:W3CDTF">2018-08-21T11:09:00Z</dcterms:modified>
</cp:coreProperties>
</file>