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D8" w:rsidRDefault="00257F25" w:rsidP="00257F25">
      <w:pPr>
        <w:spacing w:before="280" w:after="192"/>
        <w:rPr>
          <w:b/>
          <w:bCs/>
          <w:sz w:val="24"/>
          <w:szCs w:val="24"/>
          <w:lang w:bidi="cs-CZ"/>
        </w:rPr>
      </w:pPr>
      <w:r w:rsidRPr="00264A27">
        <w:rPr>
          <w:b/>
          <w:bCs/>
          <w:sz w:val="24"/>
          <w:szCs w:val="24"/>
          <w:lang w:bidi="cs-CZ"/>
        </w:rPr>
        <w:t xml:space="preserve">Finanční ředitelé </w:t>
      </w:r>
      <w:r w:rsidR="00A853D8">
        <w:rPr>
          <w:b/>
          <w:bCs/>
          <w:sz w:val="24"/>
          <w:szCs w:val="24"/>
          <w:lang w:bidi="cs-CZ"/>
        </w:rPr>
        <w:t>jsou klíčem k rozvoji</w:t>
      </w:r>
      <w:r w:rsidRPr="00264A27">
        <w:rPr>
          <w:b/>
          <w:bCs/>
          <w:sz w:val="24"/>
          <w:szCs w:val="24"/>
          <w:lang w:bidi="cs-CZ"/>
        </w:rPr>
        <w:t xml:space="preserve"> digitálních investic</w:t>
      </w:r>
      <w:r w:rsidR="00A853D8">
        <w:rPr>
          <w:b/>
          <w:bCs/>
          <w:sz w:val="24"/>
          <w:szCs w:val="24"/>
          <w:lang w:bidi="cs-CZ"/>
        </w:rPr>
        <w:t xml:space="preserve"> ve firmách. </w:t>
      </w:r>
    </w:p>
    <w:p w:rsidR="00A853D8" w:rsidRDefault="007374BA" w:rsidP="00257F25">
      <w:pPr>
        <w:spacing w:before="280" w:after="192"/>
        <w:rPr>
          <w:b/>
          <w:bCs/>
          <w:sz w:val="24"/>
          <w:szCs w:val="24"/>
          <w:lang w:bidi="cs-CZ"/>
        </w:rPr>
      </w:pPr>
      <w:r>
        <w:rPr>
          <w:b/>
          <w:bCs/>
          <w:sz w:val="24"/>
          <w:szCs w:val="24"/>
          <w:lang w:bidi="cs-CZ"/>
        </w:rPr>
        <w:t>Více než tři čtvrtiny</w:t>
      </w:r>
      <w:r w:rsidR="00A853D8">
        <w:rPr>
          <w:b/>
          <w:bCs/>
          <w:sz w:val="24"/>
          <w:szCs w:val="24"/>
          <w:lang w:bidi="cs-CZ"/>
        </w:rPr>
        <w:t xml:space="preserve"> CFO vidí </w:t>
      </w:r>
      <w:r>
        <w:rPr>
          <w:b/>
          <w:bCs/>
          <w:sz w:val="24"/>
          <w:szCs w:val="24"/>
          <w:lang w:bidi="cs-CZ"/>
        </w:rPr>
        <w:t>přicházející</w:t>
      </w:r>
      <w:r w:rsidR="00A853D8">
        <w:rPr>
          <w:b/>
          <w:bCs/>
          <w:sz w:val="24"/>
          <w:szCs w:val="24"/>
          <w:lang w:bidi="cs-CZ"/>
        </w:rPr>
        <w:t xml:space="preserve"> změnu svých rolí</w:t>
      </w:r>
    </w:p>
    <w:p w:rsidR="00A853D8" w:rsidRDefault="00A853D8" w:rsidP="00257F25">
      <w:pPr>
        <w:spacing w:before="280" w:after="192"/>
        <w:rPr>
          <w:b/>
          <w:bCs/>
          <w:lang w:bidi="cs-CZ"/>
        </w:rPr>
      </w:pPr>
    </w:p>
    <w:p w:rsidR="00257F25" w:rsidRPr="007374BA" w:rsidRDefault="00A853D8" w:rsidP="00257F25">
      <w:pPr>
        <w:spacing w:before="280" w:after="192"/>
        <w:rPr>
          <w:bCs/>
        </w:rPr>
      </w:pPr>
      <w:r w:rsidRPr="007374BA">
        <w:rPr>
          <w:bCs/>
          <w:lang w:bidi="cs-CZ"/>
        </w:rPr>
        <w:t xml:space="preserve">Podle aktuálního výzkumu Accenture </w:t>
      </w:r>
      <w:r w:rsidR="00257F25" w:rsidRPr="007374BA">
        <w:rPr>
          <w:bCs/>
          <w:lang w:bidi="cs-CZ"/>
        </w:rPr>
        <w:t xml:space="preserve">76 % </w:t>
      </w:r>
      <w:r w:rsidRPr="007374BA">
        <w:rPr>
          <w:bCs/>
          <w:lang w:bidi="cs-CZ"/>
        </w:rPr>
        <w:t>finančních ředitelů</w:t>
      </w:r>
      <w:r w:rsidR="00257F25" w:rsidRPr="007374BA">
        <w:rPr>
          <w:bCs/>
          <w:lang w:bidi="cs-CZ"/>
        </w:rPr>
        <w:t xml:space="preserve"> souhlasí s tím, že se jejich role </w:t>
      </w:r>
      <w:r w:rsidR="00ED3D54" w:rsidRPr="007374BA">
        <w:rPr>
          <w:bCs/>
          <w:lang w:bidi="cs-CZ"/>
        </w:rPr>
        <w:t>mění</w:t>
      </w:r>
      <w:r w:rsidR="00F145DB">
        <w:rPr>
          <w:bCs/>
          <w:lang w:bidi="cs-CZ"/>
        </w:rPr>
        <w:t xml:space="preserve">. </w:t>
      </w:r>
      <w:r w:rsidR="00F145DB">
        <w:rPr>
          <w:lang w:bidi="cs-CZ"/>
        </w:rPr>
        <w:t>Již d</w:t>
      </w:r>
      <w:r w:rsidR="00F145DB" w:rsidRPr="00264A27">
        <w:rPr>
          <w:lang w:bidi="cs-CZ"/>
        </w:rPr>
        <w:t xml:space="preserve">nešní </w:t>
      </w:r>
      <w:r w:rsidR="00F145DB">
        <w:rPr>
          <w:lang w:bidi="cs-CZ"/>
        </w:rPr>
        <w:t>CFO</w:t>
      </w:r>
      <w:r w:rsidR="00F145DB" w:rsidRPr="00264A27">
        <w:rPr>
          <w:lang w:bidi="cs-CZ"/>
        </w:rPr>
        <w:t xml:space="preserve"> zastávají více než jen svou finanční funkci. Stávají se </w:t>
      </w:r>
      <w:r w:rsidR="00F145DB">
        <w:rPr>
          <w:lang w:bidi="cs-CZ"/>
        </w:rPr>
        <w:t>důležitými</w:t>
      </w:r>
      <w:r w:rsidR="00F145DB" w:rsidRPr="00264A27">
        <w:rPr>
          <w:lang w:bidi="cs-CZ"/>
        </w:rPr>
        <w:t xml:space="preserve"> hráči v řízení digitálních investic </w:t>
      </w:r>
      <w:r w:rsidR="003E403F">
        <w:rPr>
          <w:lang w:bidi="cs-CZ"/>
        </w:rPr>
        <w:t xml:space="preserve">firmy </w:t>
      </w:r>
      <w:r w:rsidR="00F145DB" w:rsidRPr="00264A27">
        <w:rPr>
          <w:lang w:bidi="cs-CZ"/>
        </w:rPr>
        <w:t>a ovlivňují jejich ekonomické přínosy a dopady.</w:t>
      </w:r>
    </w:p>
    <w:p w:rsidR="00257F25" w:rsidRDefault="00257F25" w:rsidP="00257F25">
      <w:pPr>
        <w:spacing w:afterLines="160" w:after="384"/>
        <w:rPr>
          <w:lang w:bidi="cs-CZ"/>
        </w:rPr>
      </w:pPr>
      <w:r w:rsidRPr="00264A27">
        <w:rPr>
          <w:lang w:bidi="cs-CZ"/>
        </w:rPr>
        <w:t>Zpráva z výzkumu nazvaná </w:t>
      </w:r>
      <w:hyperlink r:id="rId5" w:history="1">
        <w:r w:rsidRPr="00C66F88">
          <w:rPr>
            <w:rStyle w:val="Hypertextovodkaz"/>
            <w:lang w:bidi="cs-CZ"/>
          </w:rPr>
          <w:t>The CFO Reimagined: From Driving Value to Building the Digital Enterprise</w:t>
        </w:r>
      </w:hyperlink>
      <w:r w:rsidRPr="00C66F88">
        <w:rPr>
          <w:lang w:bidi="cs-CZ"/>
        </w:rPr>
        <w:t xml:space="preserve"> (Nová koncepce práce CFO:</w:t>
      </w:r>
      <w:r w:rsidRPr="00C66F88">
        <w:t xml:space="preserve"> </w:t>
      </w:r>
      <w:r w:rsidRPr="00C66F88">
        <w:rPr>
          <w:lang w:bidi="cs-CZ"/>
        </w:rPr>
        <w:t>od řízení hodnot po budování digitálního podniku)</w:t>
      </w:r>
      <w:r w:rsidRPr="00264A27">
        <w:rPr>
          <w:lang w:bidi="cs-CZ"/>
        </w:rPr>
        <w:t xml:space="preserve"> zjistila, že práce finančních ředitelů se </w:t>
      </w:r>
      <w:r>
        <w:rPr>
          <w:lang w:bidi="cs-CZ"/>
        </w:rPr>
        <w:t xml:space="preserve">už </w:t>
      </w:r>
      <w:r w:rsidRPr="00264A27">
        <w:rPr>
          <w:lang w:bidi="cs-CZ"/>
        </w:rPr>
        <w:t>neomezuje jen na tradiční finanční funkce</w:t>
      </w:r>
      <w:r>
        <w:rPr>
          <w:lang w:bidi="cs-CZ"/>
        </w:rPr>
        <w:t>,</w:t>
      </w:r>
      <w:r w:rsidRPr="00264A27">
        <w:rPr>
          <w:lang w:bidi="cs-CZ"/>
        </w:rPr>
        <w:t xml:space="preserve"> a</w:t>
      </w:r>
      <w:r>
        <w:rPr>
          <w:lang w:bidi="cs-CZ"/>
        </w:rPr>
        <w:t>le</w:t>
      </w:r>
      <w:r w:rsidRPr="00264A27">
        <w:rPr>
          <w:lang w:bidi="cs-CZ"/>
        </w:rPr>
        <w:t xml:space="preserve"> přesouvá se do oblastí, které mají širší </w:t>
      </w:r>
      <w:r>
        <w:rPr>
          <w:lang w:bidi="cs-CZ"/>
        </w:rPr>
        <w:t>dopady na</w:t>
      </w:r>
      <w:r w:rsidRPr="00264A27">
        <w:rPr>
          <w:lang w:bidi="cs-CZ"/>
        </w:rPr>
        <w:t xml:space="preserve"> celou organizaci. Více než osm z deseti CFO (81 %) vidí jako jednu </w:t>
      </w:r>
      <w:r>
        <w:rPr>
          <w:lang w:bidi="cs-CZ"/>
        </w:rPr>
        <w:t xml:space="preserve">ze svých </w:t>
      </w:r>
      <w:r w:rsidRPr="00264A27">
        <w:rPr>
          <w:lang w:bidi="cs-CZ"/>
        </w:rPr>
        <w:t xml:space="preserve">hlavních funkcí identifikaci nových hodnot a zaměření </w:t>
      </w:r>
      <w:r>
        <w:rPr>
          <w:lang w:bidi="cs-CZ"/>
        </w:rPr>
        <w:t xml:space="preserve">na </w:t>
      </w:r>
      <w:r w:rsidRPr="00264A27">
        <w:rPr>
          <w:lang w:bidi="cs-CZ"/>
        </w:rPr>
        <w:t xml:space="preserve">tuto oblast. Tři čtvrtiny (77 %) </w:t>
      </w:r>
      <w:r>
        <w:rPr>
          <w:lang w:bidi="cs-CZ"/>
        </w:rPr>
        <w:t>z nich uvádějí</w:t>
      </w:r>
      <w:r w:rsidRPr="00264A27">
        <w:rPr>
          <w:lang w:bidi="cs-CZ"/>
        </w:rPr>
        <w:t>, že do jejich kompetence patří řízení transformace v rámci byznysu.</w:t>
      </w:r>
    </w:p>
    <w:p w:rsidR="003E403F" w:rsidRPr="004502E5" w:rsidRDefault="003E403F" w:rsidP="003E403F">
      <w:pPr>
        <w:spacing w:afterLines="160" w:after="384"/>
        <w:rPr>
          <w:lang w:bidi="cs-CZ"/>
        </w:rPr>
      </w:pPr>
      <w:r w:rsidRPr="004502E5">
        <w:rPr>
          <w:lang w:bidi="cs-CZ"/>
        </w:rPr>
        <w:t>„</w:t>
      </w:r>
      <w:r>
        <w:rPr>
          <w:bCs/>
          <w:lang w:bidi="cs-CZ"/>
        </w:rPr>
        <w:t>Finanční ředitelé musí zcela nutně sledovat technologický vývoj, protože jak v celém byznysu tak i v jejich vlastním oboru nastávají velké změny. Ty</w:t>
      </w:r>
      <w:r w:rsidRPr="00196B6B">
        <w:rPr>
          <w:bCs/>
          <w:lang w:bidi="cs-CZ"/>
        </w:rPr>
        <w:t xml:space="preserve"> zásadně mění </w:t>
      </w:r>
      <w:r>
        <w:rPr>
          <w:bCs/>
          <w:lang w:bidi="cs-CZ"/>
        </w:rPr>
        <w:t xml:space="preserve">charakter celého prostředí i </w:t>
      </w:r>
      <w:r w:rsidRPr="00196B6B">
        <w:rPr>
          <w:bCs/>
          <w:lang w:bidi="cs-CZ"/>
        </w:rPr>
        <w:t xml:space="preserve">možnosti v získávání firemního kapitálu. </w:t>
      </w:r>
      <w:r>
        <w:rPr>
          <w:bCs/>
          <w:lang w:bidi="cs-CZ"/>
        </w:rPr>
        <w:t xml:space="preserve">Největší změnou poslední doby jsou </w:t>
      </w:r>
      <w:r w:rsidRPr="00196B6B">
        <w:rPr>
          <w:bCs/>
          <w:lang w:bidi="cs-CZ"/>
        </w:rPr>
        <w:t>řešení založen</w:t>
      </w:r>
      <w:r>
        <w:rPr>
          <w:bCs/>
          <w:lang w:bidi="cs-CZ"/>
        </w:rPr>
        <w:t>á</w:t>
      </w:r>
      <w:r w:rsidRPr="00196B6B">
        <w:rPr>
          <w:bCs/>
          <w:lang w:bidi="cs-CZ"/>
        </w:rPr>
        <w:t xml:space="preserve"> na technologii blockchain</w:t>
      </w:r>
      <w:r>
        <w:rPr>
          <w:bCs/>
          <w:lang w:bidi="cs-CZ"/>
        </w:rPr>
        <w:t xml:space="preserve">,“ říká </w:t>
      </w:r>
      <w:r w:rsidRPr="00196B6B">
        <w:rPr>
          <w:bCs/>
          <w:lang w:bidi="cs-CZ"/>
        </w:rPr>
        <w:t>Richard Watzke, ředitel společnosti XIXOIO</w:t>
      </w:r>
      <w:bookmarkStart w:id="0" w:name="_GoBack"/>
      <w:bookmarkEnd w:id="0"/>
      <w:r w:rsidR="00BF318A">
        <w:rPr>
          <w:bCs/>
          <w:lang w:bidi="cs-CZ"/>
        </w:rPr>
        <w:t>.</w:t>
      </w:r>
    </w:p>
    <w:p w:rsidR="00257F25" w:rsidRDefault="00257F25" w:rsidP="00257F25">
      <w:pPr>
        <w:spacing w:afterLines="160" w:after="384"/>
        <w:contextualSpacing/>
        <w:rPr>
          <w:b/>
          <w:lang w:bidi="cs-CZ"/>
        </w:rPr>
      </w:pPr>
      <w:r w:rsidRPr="00264A27">
        <w:rPr>
          <w:b/>
          <w:lang w:bidi="cs-CZ"/>
        </w:rPr>
        <w:t>CFO jako hybatelé digitálních investic</w:t>
      </w:r>
    </w:p>
    <w:p w:rsidR="00257F25" w:rsidRDefault="00257F25" w:rsidP="00257F25">
      <w:pPr>
        <w:spacing w:afterLines="160" w:after="384"/>
        <w:rPr>
          <w:lang w:bidi="cs-CZ"/>
        </w:rPr>
      </w:pPr>
      <w:r>
        <w:rPr>
          <w:lang w:bidi="cs-CZ"/>
        </w:rPr>
        <w:t>Finanční ředitelé</w:t>
      </w:r>
      <w:r w:rsidRPr="00264A27">
        <w:rPr>
          <w:lang w:bidi="cs-CZ"/>
        </w:rPr>
        <w:t xml:space="preserve"> se stávají hnací silou digitální agendy organizace, přičemž 77 % z nich </w:t>
      </w:r>
      <w:r>
        <w:rPr>
          <w:lang w:bidi="cs-CZ"/>
        </w:rPr>
        <w:t>usiluje o </w:t>
      </w:r>
      <w:r w:rsidRPr="00264A27">
        <w:rPr>
          <w:lang w:bidi="cs-CZ"/>
        </w:rPr>
        <w:t xml:space="preserve">zlepšení výkonnosti přijetím digitálních technologií. </w:t>
      </w:r>
      <w:r w:rsidR="00F145DB">
        <w:rPr>
          <w:lang w:bidi="cs-CZ"/>
        </w:rPr>
        <w:t>Také</w:t>
      </w:r>
      <w:r w:rsidRPr="00264A27">
        <w:rPr>
          <w:lang w:bidi="cs-CZ"/>
        </w:rPr>
        <w:t xml:space="preserve"> 77 % zkoumá, jak mohou být disruptivní technologie přínosem pro jejich organizaci a ekosystém byznysu. CFO díky automatizaci plní své úkoly rychleji a lépe. A nejen to </w:t>
      </w:r>
      <w:r>
        <w:rPr>
          <w:lang w:bidi="cs-CZ"/>
        </w:rPr>
        <w:t>–</w:t>
      </w:r>
      <w:r w:rsidRPr="00264A27">
        <w:rPr>
          <w:lang w:bidi="cs-CZ"/>
        </w:rPr>
        <w:t xml:space="preserve"> stále více se zabývají „digitalizací“ jiných funkcí a hledají nové způsoby používání technologií, které mění obchodní modely a otevírají tak nové zdroje příjmů.</w:t>
      </w:r>
    </w:p>
    <w:p w:rsidR="00257F25" w:rsidRDefault="00257F25" w:rsidP="00257F25">
      <w:pPr>
        <w:spacing w:afterLines="160" w:after="384"/>
        <w:contextualSpacing/>
        <w:rPr>
          <w:b/>
          <w:lang w:bidi="cs-CZ"/>
        </w:rPr>
      </w:pPr>
      <w:r w:rsidRPr="00264A27">
        <w:rPr>
          <w:b/>
          <w:lang w:bidi="cs-CZ"/>
        </w:rPr>
        <w:t>CFO a jejich funkce při správě a analýze dat</w:t>
      </w:r>
    </w:p>
    <w:p w:rsidR="00257F25" w:rsidRDefault="00257F25" w:rsidP="00257F25">
      <w:pPr>
        <w:spacing w:afterLines="160" w:after="384"/>
        <w:rPr>
          <w:lang w:bidi="cs-CZ"/>
        </w:rPr>
      </w:pPr>
      <w:r w:rsidRPr="00264A27">
        <w:rPr>
          <w:lang w:bidi="cs-CZ"/>
        </w:rPr>
        <w:t>Standardní seznam úkolů CFO se přesouvá směrem ke strategic</w:t>
      </w:r>
      <w:r>
        <w:rPr>
          <w:lang w:bidi="cs-CZ"/>
        </w:rPr>
        <w:t>kému plánování, poradenství a k </w:t>
      </w:r>
      <w:r w:rsidRPr="00264A27">
        <w:rPr>
          <w:lang w:bidi="cs-CZ"/>
        </w:rPr>
        <w:t>analytickým rolím. Automatizace těchto úkolů umožňuje finančním</w:t>
      </w:r>
      <w:r>
        <w:rPr>
          <w:lang w:bidi="cs-CZ"/>
        </w:rPr>
        <w:t xml:space="preserve"> ředitelům zaměřit se na nové a </w:t>
      </w:r>
      <w:r w:rsidRPr="00264A27">
        <w:rPr>
          <w:lang w:bidi="cs-CZ"/>
        </w:rPr>
        <w:t>náročnější výzvy</w:t>
      </w:r>
      <w:r>
        <w:rPr>
          <w:lang w:bidi="cs-CZ"/>
        </w:rPr>
        <w:t>,</w:t>
      </w:r>
      <w:r w:rsidRPr="00264A27">
        <w:rPr>
          <w:lang w:bidi="cs-CZ"/>
        </w:rPr>
        <w:t xml:space="preserve"> a být tak podporou vedení firmy, které se potom můž</w:t>
      </w:r>
      <w:r>
        <w:rPr>
          <w:lang w:bidi="cs-CZ"/>
        </w:rPr>
        <w:t>e zaměřit na poznatky získané z </w:t>
      </w:r>
      <w:r w:rsidRPr="00264A27">
        <w:rPr>
          <w:lang w:bidi="cs-CZ"/>
        </w:rPr>
        <w:t>analýzy dat. V současné době technologie zastávají 34 % finančních úkolů; do roku 2021 by automatizace měla převzít téměř polovinu (45 %) těchto povinností.</w:t>
      </w:r>
    </w:p>
    <w:p w:rsidR="00257F25" w:rsidRDefault="00257F25" w:rsidP="00257F25">
      <w:pPr>
        <w:spacing w:afterLines="160" w:after="384"/>
        <w:contextualSpacing/>
        <w:rPr>
          <w:b/>
          <w:lang w:bidi="cs-CZ"/>
        </w:rPr>
      </w:pPr>
      <w:r w:rsidRPr="00264A27">
        <w:rPr>
          <w:b/>
          <w:lang w:bidi="cs-CZ"/>
        </w:rPr>
        <w:t>Hledají se budoucí talenty</w:t>
      </w:r>
    </w:p>
    <w:p w:rsidR="00257F25" w:rsidRDefault="00257F25" w:rsidP="00257F25">
      <w:pPr>
        <w:spacing w:afterLines="160" w:after="384"/>
        <w:rPr>
          <w:lang w:bidi="cs-CZ"/>
        </w:rPr>
      </w:pPr>
      <w:r w:rsidRPr="00264A27">
        <w:rPr>
          <w:lang w:bidi="cs-CZ"/>
        </w:rPr>
        <w:t>Vzhledem k tomu, že se role CFO stále vyvíjí, vyvíjejí se i dovednosti potřebné k výkonu této funkce. Finanční ředitel musí mít širokou škálu schopností a dovedností, od vizualizace dat po flexibilní myšlení.</w:t>
      </w:r>
      <w:r>
        <w:rPr>
          <w:lang w:bidi="cs-CZ"/>
        </w:rPr>
        <w:t xml:space="preserve"> </w:t>
      </w:r>
      <w:r w:rsidRPr="00264A27">
        <w:rPr>
          <w:lang w:bidi="cs-CZ"/>
        </w:rPr>
        <w:t>Většina (76 %) CFO si uvědomuje, že se oblast jejich působení bude dále posouvat od klíčových finančních znalostí k pokročilým digitálním, statistickým a provozním dovednostem</w:t>
      </w:r>
      <w:r>
        <w:rPr>
          <w:lang w:bidi="cs-CZ"/>
        </w:rPr>
        <w:t xml:space="preserve"> a </w:t>
      </w:r>
      <w:r w:rsidRPr="00264A27">
        <w:rPr>
          <w:lang w:bidi="cs-CZ"/>
        </w:rPr>
        <w:t>podpoře spolupráce. A více než tři čtvrtiny (78 %) říkají, že změna musí být rychlá a radikální, protože jejich tradiční role už brzy bude</w:t>
      </w:r>
      <w:r>
        <w:rPr>
          <w:lang w:bidi="cs-CZ"/>
        </w:rPr>
        <w:t xml:space="preserve"> minulostí.</w:t>
      </w:r>
    </w:p>
    <w:p w:rsidR="00257F25" w:rsidRDefault="00257F25" w:rsidP="00257F25">
      <w:pPr>
        <w:spacing w:afterLines="160" w:after="384"/>
        <w:rPr>
          <w:lang w:bidi="cs-CZ"/>
        </w:rPr>
      </w:pPr>
      <w:r w:rsidRPr="00264A27">
        <w:rPr>
          <w:lang w:bidi="cs-CZ"/>
        </w:rPr>
        <w:t xml:space="preserve">Největší výzvou pro CFO bude nábor a školení talentů. Je důležité, aby tito lidé pochopili, jak shromažďovat data a jak z těchto dat získávat poznatky. Osm z deseti CFO souhlasí s tím, že </w:t>
      </w:r>
      <w:r w:rsidRPr="00264A27">
        <w:rPr>
          <w:lang w:bidi="cs-CZ"/>
        </w:rPr>
        <w:lastRenderedPageBreak/>
        <w:t>interpretace dat je nezbytnou dovedností dnešního finančního profesionála. Tito experti musejí být otevřenější a měli by umět účinně spolupracovat a sloužit jako strategičtí poradci manažerů v jiných obchodních funkcích.</w:t>
      </w:r>
    </w:p>
    <w:p w:rsidR="00257F25" w:rsidRPr="002875E9" w:rsidRDefault="00257F25" w:rsidP="00257F25">
      <w:pPr>
        <w:spacing w:afterLines="160" w:after="384"/>
      </w:pPr>
    </w:p>
    <w:p w:rsidR="002D5DFD" w:rsidRDefault="002D5DFD">
      <w:pPr>
        <w:spacing w:after="192"/>
      </w:pPr>
    </w:p>
    <w:sectPr w:rsidR="002D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5F6"/>
    <w:multiLevelType w:val="hybridMultilevel"/>
    <w:tmpl w:val="9BA2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25"/>
    <w:rsid w:val="001D2A7B"/>
    <w:rsid w:val="00257F25"/>
    <w:rsid w:val="002D5DFD"/>
    <w:rsid w:val="003E403F"/>
    <w:rsid w:val="00421B70"/>
    <w:rsid w:val="006A4973"/>
    <w:rsid w:val="007374BA"/>
    <w:rsid w:val="009B7647"/>
    <w:rsid w:val="00A853D8"/>
    <w:rsid w:val="00BF318A"/>
    <w:rsid w:val="00C45D22"/>
    <w:rsid w:val="00CD5B67"/>
    <w:rsid w:val="00ED3D54"/>
    <w:rsid w:val="00F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B302"/>
  <w15:chartTrackingRefBased/>
  <w15:docId w15:val="{E1E407C4-F527-442A-B9F6-3676BD99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F25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57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centure.com/us-en/insights/consulting/cfo-research-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petr jarkovský</cp:lastModifiedBy>
  <cp:revision>4</cp:revision>
  <cp:lastPrinted>2018-10-26T10:48:00Z</cp:lastPrinted>
  <dcterms:created xsi:type="dcterms:W3CDTF">2018-10-26T11:01:00Z</dcterms:created>
  <dcterms:modified xsi:type="dcterms:W3CDTF">2018-10-26T11:15:00Z</dcterms:modified>
</cp:coreProperties>
</file>