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22" w:rsidRDefault="00995622" w:rsidP="00422346">
      <w:pPr>
        <w:spacing w:line="276" w:lineRule="auto"/>
        <w:rPr>
          <w:b/>
          <w:bCs/>
          <w:kern w:val="36"/>
          <w:sz w:val="36"/>
          <w:szCs w:val="36"/>
        </w:rPr>
      </w:pPr>
    </w:p>
    <w:p w:rsidR="00027DC5" w:rsidRDefault="00027DC5" w:rsidP="005B5F3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</w:p>
    <w:p w:rsidR="00705B8F" w:rsidRPr="00DC6477" w:rsidRDefault="003A78CE" w:rsidP="007D46FF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bookmarkStart w:id="0" w:name="_Hlk527661095"/>
      <w:r>
        <w:rPr>
          <w:b/>
          <w:bCs/>
          <w:kern w:val="36"/>
          <w:sz w:val="36"/>
          <w:szCs w:val="36"/>
        </w:rPr>
        <w:t>Česká společnost XIXOIO představila</w:t>
      </w:r>
      <w:r w:rsidRPr="007D46FF">
        <w:rPr>
          <w:b/>
          <w:bCs/>
          <w:kern w:val="36"/>
          <w:sz w:val="36"/>
          <w:szCs w:val="36"/>
        </w:rPr>
        <w:t xml:space="preserve"> </w:t>
      </w:r>
      <w:r w:rsidR="007D46FF" w:rsidRPr="007D46FF">
        <w:rPr>
          <w:b/>
          <w:bCs/>
          <w:kern w:val="36"/>
          <w:sz w:val="36"/>
          <w:szCs w:val="36"/>
        </w:rPr>
        <w:t>přelomové</w:t>
      </w:r>
      <w:r w:rsidRPr="007D46FF">
        <w:rPr>
          <w:b/>
          <w:bCs/>
          <w:kern w:val="36"/>
          <w:sz w:val="36"/>
          <w:szCs w:val="36"/>
        </w:rPr>
        <w:t xml:space="preserve"> </w:t>
      </w:r>
      <w:proofErr w:type="spellStart"/>
      <w:r w:rsidR="00347657" w:rsidRPr="00705B8F">
        <w:rPr>
          <w:b/>
          <w:bCs/>
          <w:kern w:val="36"/>
          <w:sz w:val="36"/>
          <w:szCs w:val="36"/>
        </w:rPr>
        <w:t>blockchainové</w:t>
      </w:r>
      <w:proofErr w:type="spellEnd"/>
      <w:r>
        <w:rPr>
          <w:b/>
          <w:bCs/>
          <w:kern w:val="36"/>
          <w:sz w:val="36"/>
          <w:szCs w:val="36"/>
        </w:rPr>
        <w:t xml:space="preserve"> řešení</w:t>
      </w:r>
      <w:r w:rsidR="0068584E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pro banky, firmy a investory.</w:t>
      </w:r>
      <w:r w:rsidR="0068584E">
        <w:rPr>
          <w:b/>
          <w:bCs/>
          <w:kern w:val="36"/>
          <w:sz w:val="36"/>
          <w:szCs w:val="36"/>
        </w:rPr>
        <w:t xml:space="preserve"> </w:t>
      </w:r>
      <w:r w:rsidR="007D46FF">
        <w:rPr>
          <w:b/>
          <w:bCs/>
          <w:kern w:val="36"/>
          <w:sz w:val="36"/>
          <w:szCs w:val="36"/>
        </w:rPr>
        <w:br/>
      </w:r>
      <w:r w:rsidR="001908E7">
        <w:rPr>
          <w:b/>
          <w:bCs/>
          <w:kern w:val="36"/>
          <w:sz w:val="36"/>
          <w:szCs w:val="36"/>
        </w:rPr>
        <w:t>Oznámila</w:t>
      </w:r>
      <w:r w:rsidR="00347657">
        <w:rPr>
          <w:b/>
          <w:bCs/>
          <w:kern w:val="36"/>
          <w:sz w:val="36"/>
          <w:szCs w:val="36"/>
        </w:rPr>
        <w:t xml:space="preserve"> také</w:t>
      </w:r>
      <w:r w:rsidR="001D13A3">
        <w:rPr>
          <w:b/>
          <w:bCs/>
          <w:kern w:val="36"/>
          <w:sz w:val="36"/>
          <w:szCs w:val="36"/>
        </w:rPr>
        <w:t xml:space="preserve"> první IPCO </w:t>
      </w:r>
      <w:bookmarkEnd w:id="0"/>
      <w:proofErr w:type="spellStart"/>
      <w:r w:rsidR="005E7EC9">
        <w:rPr>
          <w:b/>
          <w:bCs/>
          <w:kern w:val="36"/>
          <w:sz w:val="36"/>
          <w:szCs w:val="36"/>
        </w:rPr>
        <w:t>tokenizaci</w:t>
      </w:r>
      <w:proofErr w:type="spellEnd"/>
    </w:p>
    <w:p w:rsidR="00872983" w:rsidRPr="00EC269E" w:rsidRDefault="00872983" w:rsidP="00422346">
      <w:pPr>
        <w:spacing w:line="276" w:lineRule="auto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00D12" w:rsidRDefault="00C14454" w:rsidP="003A78CE">
      <w:pPr>
        <w:spacing w:after="120" w:line="276" w:lineRule="auto"/>
        <w:rPr>
          <w:sz w:val="22"/>
          <w:szCs w:val="22"/>
          <w:lang w:eastAsia="cs-CZ"/>
        </w:rPr>
      </w:pPr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3A78CE">
        <w:rPr>
          <w:b/>
          <w:sz w:val="22"/>
          <w:szCs w:val="22"/>
          <w:lang w:eastAsia="cs-CZ"/>
        </w:rPr>
        <w:t>30</w:t>
      </w:r>
      <w:r w:rsidR="005268D0">
        <w:rPr>
          <w:b/>
          <w:sz w:val="22"/>
          <w:szCs w:val="22"/>
          <w:lang w:eastAsia="cs-CZ"/>
        </w:rPr>
        <w:t xml:space="preserve">. </w:t>
      </w:r>
      <w:r w:rsidR="003A78CE">
        <w:rPr>
          <w:b/>
          <w:sz w:val="22"/>
          <w:szCs w:val="22"/>
          <w:lang w:eastAsia="cs-CZ"/>
        </w:rPr>
        <w:t>listopadu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="000E71BA">
        <w:rPr>
          <w:b/>
          <w:sz w:val="22"/>
          <w:szCs w:val="22"/>
          <w:lang w:eastAsia="cs-CZ"/>
        </w:rPr>
        <w:t xml:space="preserve"> </w:t>
      </w:r>
      <w:bookmarkStart w:id="1" w:name="_GoBack"/>
      <w:bookmarkEnd w:id="1"/>
      <w:r w:rsidRPr="00A80DB4">
        <w:rPr>
          <w:sz w:val="22"/>
          <w:szCs w:val="22"/>
          <w:lang w:eastAsia="cs-CZ"/>
        </w:rPr>
        <w:t>–</w:t>
      </w:r>
      <w:r w:rsidR="007E3F30">
        <w:rPr>
          <w:sz w:val="22"/>
          <w:szCs w:val="22"/>
          <w:lang w:eastAsia="cs-CZ"/>
        </w:rPr>
        <w:t xml:space="preserve"> </w:t>
      </w:r>
      <w:r w:rsidR="003A78CE" w:rsidRPr="003A78CE">
        <w:rPr>
          <w:sz w:val="22"/>
          <w:szCs w:val="22"/>
          <w:lang w:eastAsia="cs-CZ"/>
        </w:rPr>
        <w:t>Česká</w:t>
      </w:r>
      <w:r w:rsidR="003A78CE">
        <w:rPr>
          <w:sz w:val="22"/>
          <w:szCs w:val="22"/>
          <w:lang w:eastAsia="cs-CZ"/>
        </w:rPr>
        <w:t xml:space="preserve"> </w:t>
      </w:r>
      <w:proofErr w:type="spellStart"/>
      <w:r w:rsidR="003A78CE">
        <w:rPr>
          <w:sz w:val="22"/>
          <w:szCs w:val="22"/>
          <w:lang w:eastAsia="cs-CZ"/>
        </w:rPr>
        <w:t>fintechová</w:t>
      </w:r>
      <w:proofErr w:type="spellEnd"/>
      <w:r w:rsidR="003A78CE" w:rsidRPr="003A78CE">
        <w:rPr>
          <w:sz w:val="22"/>
          <w:szCs w:val="22"/>
          <w:lang w:eastAsia="cs-CZ"/>
        </w:rPr>
        <w:t xml:space="preserve"> společnost XIXOIO představila</w:t>
      </w:r>
      <w:r w:rsidR="00F66FCB">
        <w:rPr>
          <w:sz w:val="22"/>
          <w:szCs w:val="22"/>
          <w:lang w:eastAsia="cs-CZ"/>
        </w:rPr>
        <w:t xml:space="preserve"> dnes</w:t>
      </w:r>
      <w:r w:rsidR="003A78CE" w:rsidRPr="003A78CE">
        <w:rPr>
          <w:sz w:val="22"/>
          <w:szCs w:val="22"/>
          <w:lang w:eastAsia="cs-CZ"/>
        </w:rPr>
        <w:t xml:space="preserve"> v</w:t>
      </w:r>
      <w:r w:rsidR="003A78CE">
        <w:rPr>
          <w:sz w:val="22"/>
          <w:szCs w:val="22"/>
          <w:lang w:eastAsia="cs-CZ"/>
        </w:rPr>
        <w:t> </w:t>
      </w:r>
      <w:r w:rsidR="003A78CE" w:rsidRPr="003A78CE">
        <w:rPr>
          <w:sz w:val="22"/>
          <w:szCs w:val="22"/>
          <w:lang w:eastAsia="cs-CZ"/>
        </w:rPr>
        <w:t>Praze</w:t>
      </w:r>
      <w:r w:rsidR="003A78CE">
        <w:rPr>
          <w:sz w:val="22"/>
          <w:szCs w:val="22"/>
          <w:lang w:eastAsia="cs-CZ"/>
        </w:rPr>
        <w:t xml:space="preserve"> </w:t>
      </w:r>
      <w:r w:rsidR="00AA26D2">
        <w:rPr>
          <w:sz w:val="22"/>
          <w:szCs w:val="22"/>
          <w:lang w:eastAsia="cs-CZ"/>
        </w:rPr>
        <w:t>unikátní</w:t>
      </w:r>
      <w:r w:rsidR="003A78CE" w:rsidRPr="003A78CE">
        <w:rPr>
          <w:sz w:val="22"/>
          <w:szCs w:val="22"/>
          <w:lang w:eastAsia="cs-CZ"/>
        </w:rPr>
        <w:t xml:space="preserve"> </w:t>
      </w:r>
      <w:proofErr w:type="spellStart"/>
      <w:r w:rsidR="00347657">
        <w:rPr>
          <w:sz w:val="22"/>
          <w:szCs w:val="22"/>
          <w:lang w:eastAsia="cs-CZ"/>
        </w:rPr>
        <w:t>blockchainové</w:t>
      </w:r>
      <w:proofErr w:type="spellEnd"/>
      <w:r w:rsidR="00400D12">
        <w:rPr>
          <w:sz w:val="22"/>
          <w:szCs w:val="22"/>
          <w:lang w:eastAsia="cs-CZ"/>
        </w:rPr>
        <w:t xml:space="preserve"> </w:t>
      </w:r>
      <w:r w:rsidR="003A78CE" w:rsidRPr="003A78CE">
        <w:rPr>
          <w:sz w:val="22"/>
          <w:szCs w:val="22"/>
          <w:lang w:eastAsia="cs-CZ"/>
        </w:rPr>
        <w:t>řešení</w:t>
      </w:r>
      <w:r w:rsidR="003A78CE">
        <w:rPr>
          <w:sz w:val="22"/>
          <w:szCs w:val="22"/>
          <w:lang w:eastAsia="cs-CZ"/>
        </w:rPr>
        <w:t xml:space="preserve"> a </w:t>
      </w:r>
      <w:r w:rsidR="00F66FCB">
        <w:rPr>
          <w:sz w:val="22"/>
          <w:szCs w:val="22"/>
          <w:lang w:eastAsia="cs-CZ"/>
        </w:rPr>
        <w:t xml:space="preserve">kompletní </w:t>
      </w:r>
      <w:r w:rsidR="003A78CE">
        <w:rPr>
          <w:sz w:val="22"/>
          <w:szCs w:val="22"/>
          <w:lang w:eastAsia="cs-CZ"/>
        </w:rPr>
        <w:t>infrastrukturu</w:t>
      </w:r>
      <w:r w:rsidR="003A78CE" w:rsidRPr="003A78CE">
        <w:rPr>
          <w:sz w:val="22"/>
          <w:szCs w:val="22"/>
          <w:lang w:eastAsia="cs-CZ"/>
        </w:rPr>
        <w:t xml:space="preserve"> pro banky, firmy a investory.</w:t>
      </w:r>
      <w:r w:rsidR="00CE06FD">
        <w:rPr>
          <w:sz w:val="22"/>
          <w:szCs w:val="22"/>
          <w:lang w:eastAsia="cs-CZ"/>
        </w:rPr>
        <w:t xml:space="preserve"> </w:t>
      </w:r>
      <w:r w:rsidR="00F66FCB">
        <w:rPr>
          <w:sz w:val="22"/>
          <w:szCs w:val="22"/>
          <w:lang w:eastAsia="cs-CZ"/>
        </w:rPr>
        <w:t>Jádrem</w:t>
      </w:r>
      <w:r w:rsidR="00BA15F2">
        <w:rPr>
          <w:sz w:val="22"/>
          <w:szCs w:val="22"/>
          <w:lang w:eastAsia="cs-CZ"/>
        </w:rPr>
        <w:t>,</w:t>
      </w:r>
      <w:r w:rsidR="00F66FCB">
        <w:rPr>
          <w:sz w:val="22"/>
          <w:szCs w:val="22"/>
          <w:lang w:eastAsia="cs-CZ"/>
        </w:rPr>
        <w:t xml:space="preserve"> tohoto z celosvětového pohledu </w:t>
      </w:r>
      <w:r w:rsidR="00DB2B0C">
        <w:rPr>
          <w:sz w:val="22"/>
          <w:szCs w:val="22"/>
          <w:lang w:eastAsia="cs-CZ"/>
        </w:rPr>
        <w:t xml:space="preserve">zcela nového </w:t>
      </w:r>
      <w:r w:rsidR="00F66FCB">
        <w:rPr>
          <w:sz w:val="22"/>
          <w:szCs w:val="22"/>
          <w:lang w:eastAsia="cs-CZ"/>
        </w:rPr>
        <w:t>řešení</w:t>
      </w:r>
      <w:r w:rsidR="00BA15F2">
        <w:rPr>
          <w:sz w:val="22"/>
          <w:szCs w:val="22"/>
          <w:lang w:eastAsia="cs-CZ"/>
        </w:rPr>
        <w:t>,</w:t>
      </w:r>
      <w:r w:rsidR="00F66FCB">
        <w:rPr>
          <w:sz w:val="22"/>
          <w:szCs w:val="22"/>
          <w:lang w:eastAsia="cs-CZ"/>
        </w:rPr>
        <w:t xml:space="preserve"> je IPCO</w:t>
      </w:r>
      <w:r w:rsidR="005E1272">
        <w:rPr>
          <w:sz w:val="22"/>
          <w:szCs w:val="22"/>
          <w:lang w:eastAsia="cs-CZ"/>
        </w:rPr>
        <w:t xml:space="preserve"> (</w:t>
      </w:r>
      <w:proofErr w:type="spellStart"/>
      <w:r w:rsidR="005E1272">
        <w:rPr>
          <w:sz w:val="22"/>
          <w:szCs w:val="22"/>
          <w:lang w:eastAsia="cs-CZ"/>
        </w:rPr>
        <w:t>Initial</w:t>
      </w:r>
      <w:proofErr w:type="spellEnd"/>
      <w:r w:rsidR="005E1272">
        <w:rPr>
          <w:sz w:val="22"/>
          <w:szCs w:val="22"/>
          <w:lang w:eastAsia="cs-CZ"/>
        </w:rPr>
        <w:t xml:space="preserve"> Public </w:t>
      </w:r>
      <w:proofErr w:type="spellStart"/>
      <w:r w:rsidR="005E1272">
        <w:rPr>
          <w:sz w:val="22"/>
          <w:szCs w:val="22"/>
          <w:lang w:eastAsia="cs-CZ"/>
        </w:rPr>
        <w:t>Coin</w:t>
      </w:r>
      <w:proofErr w:type="spellEnd"/>
      <w:r w:rsidR="005E1272">
        <w:rPr>
          <w:sz w:val="22"/>
          <w:szCs w:val="22"/>
          <w:lang w:eastAsia="cs-CZ"/>
        </w:rPr>
        <w:t xml:space="preserve"> </w:t>
      </w:r>
      <w:proofErr w:type="spellStart"/>
      <w:r w:rsidR="005E1272">
        <w:rPr>
          <w:sz w:val="22"/>
          <w:szCs w:val="22"/>
          <w:lang w:eastAsia="cs-CZ"/>
        </w:rPr>
        <w:t>Offering</w:t>
      </w:r>
      <w:proofErr w:type="spellEnd"/>
      <w:r w:rsidR="005E1272">
        <w:rPr>
          <w:sz w:val="22"/>
          <w:szCs w:val="22"/>
          <w:lang w:eastAsia="cs-CZ"/>
        </w:rPr>
        <w:t>)</w:t>
      </w:r>
      <w:r w:rsidR="00F66FCB">
        <w:rPr>
          <w:sz w:val="22"/>
          <w:szCs w:val="22"/>
          <w:lang w:eastAsia="cs-CZ"/>
        </w:rPr>
        <w:t>. Jedná se o produkt společnosti XIXOIO, který spojuje výhody ICO (prv</w:t>
      </w:r>
      <w:r w:rsidR="00347657">
        <w:rPr>
          <w:sz w:val="22"/>
          <w:szCs w:val="22"/>
          <w:lang w:eastAsia="cs-CZ"/>
        </w:rPr>
        <w:t>otní</w:t>
      </w:r>
      <w:r w:rsidR="00F66FCB">
        <w:rPr>
          <w:sz w:val="22"/>
          <w:szCs w:val="22"/>
          <w:lang w:eastAsia="cs-CZ"/>
        </w:rPr>
        <w:t xml:space="preserve"> úpis digitálních mincí) a IPO (prvotní úpis akcií).</w:t>
      </w:r>
      <w:r w:rsidR="00400D12">
        <w:rPr>
          <w:sz w:val="22"/>
          <w:szCs w:val="22"/>
          <w:lang w:eastAsia="cs-CZ"/>
        </w:rPr>
        <w:t xml:space="preserve"> Toto řešení, které začne nabízet firmá</w:t>
      </w:r>
      <w:r w:rsidR="00265BCA">
        <w:rPr>
          <w:sz w:val="22"/>
          <w:szCs w:val="22"/>
          <w:lang w:eastAsia="cs-CZ"/>
        </w:rPr>
        <w:t>m v celé EU</w:t>
      </w:r>
      <w:r w:rsidR="005E1272">
        <w:rPr>
          <w:sz w:val="22"/>
          <w:szCs w:val="22"/>
          <w:lang w:eastAsia="cs-CZ"/>
        </w:rPr>
        <w:t xml:space="preserve"> v následujícím roce,</w:t>
      </w:r>
      <w:r w:rsidR="000D1EFF">
        <w:rPr>
          <w:sz w:val="22"/>
          <w:szCs w:val="22"/>
          <w:lang w:eastAsia="cs-CZ"/>
        </w:rPr>
        <w:t xml:space="preserve"> jim umožní </w:t>
      </w:r>
      <w:r w:rsidR="00265BCA">
        <w:rPr>
          <w:sz w:val="22"/>
          <w:szCs w:val="22"/>
          <w:lang w:eastAsia="cs-CZ"/>
        </w:rPr>
        <w:t xml:space="preserve">získat kapitál pro rozvoj </w:t>
      </w:r>
      <w:r w:rsidR="00834F4E">
        <w:rPr>
          <w:sz w:val="22"/>
          <w:szCs w:val="22"/>
          <w:lang w:eastAsia="cs-CZ"/>
        </w:rPr>
        <w:t xml:space="preserve">prostřednictvím tzv. </w:t>
      </w:r>
      <w:proofErr w:type="spellStart"/>
      <w:r w:rsidR="00834F4E">
        <w:rPr>
          <w:sz w:val="22"/>
          <w:szCs w:val="22"/>
          <w:lang w:eastAsia="cs-CZ"/>
        </w:rPr>
        <w:t>tokenizace</w:t>
      </w:r>
      <w:proofErr w:type="spellEnd"/>
      <w:r w:rsidR="00834F4E">
        <w:rPr>
          <w:sz w:val="22"/>
          <w:szCs w:val="22"/>
          <w:lang w:eastAsia="cs-CZ"/>
        </w:rPr>
        <w:t>.</w:t>
      </w:r>
      <w:r w:rsidR="00BA051A">
        <w:rPr>
          <w:sz w:val="22"/>
          <w:szCs w:val="22"/>
          <w:lang w:eastAsia="cs-CZ"/>
        </w:rPr>
        <w:t xml:space="preserve"> </w:t>
      </w:r>
    </w:p>
    <w:p w:rsidR="0075490A" w:rsidRDefault="0075490A" w:rsidP="003A78C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„</w:t>
      </w:r>
      <w:r w:rsidR="00400D12">
        <w:rPr>
          <w:sz w:val="22"/>
          <w:szCs w:val="22"/>
          <w:lang w:eastAsia="cs-CZ"/>
        </w:rPr>
        <w:t>Řešení IPCO je postaveno na kombinaci výhod ICO a IPO. Výhody jednoduchosti a pružnosti, které nabízí ICO a zároveň možnost regulace a dohledu, které umožňuje IPO. To doposud digitálním úpisům měn založen</w:t>
      </w:r>
      <w:r w:rsidR="005E7EC9">
        <w:rPr>
          <w:sz w:val="22"/>
          <w:szCs w:val="22"/>
          <w:lang w:eastAsia="cs-CZ"/>
        </w:rPr>
        <w:t>ý</w:t>
      </w:r>
      <w:r w:rsidR="00400D12">
        <w:rPr>
          <w:sz w:val="22"/>
          <w:szCs w:val="22"/>
          <w:lang w:eastAsia="cs-CZ"/>
        </w:rPr>
        <w:t xml:space="preserve">m na </w:t>
      </w:r>
      <w:proofErr w:type="spellStart"/>
      <w:r w:rsidR="00400D12">
        <w:rPr>
          <w:sz w:val="22"/>
          <w:szCs w:val="22"/>
          <w:lang w:eastAsia="cs-CZ"/>
        </w:rPr>
        <w:t>blockchainu</w:t>
      </w:r>
      <w:proofErr w:type="spellEnd"/>
      <w:r w:rsidR="00400D12">
        <w:rPr>
          <w:sz w:val="22"/>
          <w:szCs w:val="22"/>
          <w:lang w:eastAsia="cs-CZ"/>
        </w:rPr>
        <w:t xml:space="preserve"> chybělo a začaly být pro investory </w:t>
      </w:r>
      <w:r w:rsidR="00347657">
        <w:rPr>
          <w:sz w:val="22"/>
          <w:szCs w:val="22"/>
          <w:lang w:eastAsia="cs-CZ"/>
        </w:rPr>
        <w:t>nedůvěryhodné</w:t>
      </w:r>
      <w:r>
        <w:rPr>
          <w:sz w:val="22"/>
          <w:szCs w:val="22"/>
          <w:lang w:eastAsia="cs-CZ"/>
        </w:rPr>
        <w:t>,“ prozrazuje Richard Watzke, zakladatel XIXOIO.</w:t>
      </w:r>
    </w:p>
    <w:p w:rsidR="00F66FCB" w:rsidRDefault="00400D12" w:rsidP="003A78CE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Řešení IPCO, na které navazují i další produkty kompletní infrastruktury z dílny XIXOIO, tak nabídne investorům </w:t>
      </w:r>
      <w:r w:rsidR="005E7EC9">
        <w:rPr>
          <w:sz w:val="22"/>
          <w:szCs w:val="22"/>
          <w:lang w:eastAsia="cs-CZ"/>
        </w:rPr>
        <w:t>bezpečné</w:t>
      </w:r>
      <w:r>
        <w:rPr>
          <w:sz w:val="22"/>
          <w:szCs w:val="22"/>
          <w:lang w:eastAsia="cs-CZ"/>
        </w:rPr>
        <w:t xml:space="preserve"> </w:t>
      </w:r>
      <w:r w:rsidR="00834F4E">
        <w:rPr>
          <w:sz w:val="22"/>
          <w:szCs w:val="22"/>
          <w:lang w:eastAsia="cs-CZ"/>
        </w:rPr>
        <w:t>investi</w:t>
      </w:r>
      <w:r w:rsidR="005E1272">
        <w:rPr>
          <w:sz w:val="22"/>
          <w:szCs w:val="22"/>
          <w:lang w:eastAsia="cs-CZ"/>
        </w:rPr>
        <w:t>ce, firmám pak možnost</w:t>
      </w:r>
      <w:r w:rsidR="00834F4E">
        <w:rPr>
          <w:sz w:val="22"/>
          <w:szCs w:val="22"/>
          <w:lang w:eastAsia="cs-CZ"/>
        </w:rPr>
        <w:t xml:space="preserve"> získat kapitál pro svůj rozvoj. A to vše naprosto transparentně a díky kompletní infrastruktuře společnosti XIXOIO, která obsahuje řešení pro spolupráci s bankami, ale také právní a regulatorní </w:t>
      </w:r>
      <w:r w:rsidR="00705B8F">
        <w:rPr>
          <w:sz w:val="22"/>
          <w:szCs w:val="22"/>
          <w:lang w:eastAsia="cs-CZ"/>
        </w:rPr>
        <w:t>nástroje</w:t>
      </w:r>
      <w:r w:rsidR="00834F4E">
        <w:rPr>
          <w:sz w:val="22"/>
          <w:szCs w:val="22"/>
          <w:lang w:eastAsia="cs-CZ"/>
        </w:rPr>
        <w:t>.</w:t>
      </w:r>
    </w:p>
    <w:p w:rsidR="002D1D0F" w:rsidRDefault="0075490A" w:rsidP="002D1D0F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Společnost XIXOIO</w:t>
      </w:r>
      <w:r w:rsidR="00400D12">
        <w:rPr>
          <w:sz w:val="22"/>
          <w:szCs w:val="22"/>
          <w:lang w:eastAsia="cs-CZ"/>
        </w:rPr>
        <w:t xml:space="preserve"> zároveň </w:t>
      </w:r>
      <w:r>
        <w:rPr>
          <w:sz w:val="22"/>
          <w:szCs w:val="22"/>
          <w:lang w:eastAsia="cs-CZ"/>
        </w:rPr>
        <w:t>uvedla IPCO do praxe. V </w:t>
      </w:r>
      <w:r w:rsidRPr="0075490A">
        <w:rPr>
          <w:sz w:val="22"/>
          <w:szCs w:val="22"/>
          <w:lang w:eastAsia="cs-CZ"/>
        </w:rPr>
        <w:t xml:space="preserve">rámci </w:t>
      </w:r>
      <w:r w:rsidR="00022E22">
        <w:rPr>
          <w:sz w:val="22"/>
          <w:szCs w:val="22"/>
          <w:lang w:eastAsia="cs-CZ"/>
        </w:rPr>
        <w:t xml:space="preserve">První mezinárodní krypto-bankovní </w:t>
      </w:r>
      <w:r w:rsidRPr="00DB2B0C">
        <w:rPr>
          <w:sz w:val="22"/>
          <w:szCs w:val="22"/>
          <w:lang w:eastAsia="cs-CZ"/>
        </w:rPr>
        <w:t xml:space="preserve">konference </w:t>
      </w:r>
      <w:r>
        <w:rPr>
          <w:sz w:val="22"/>
          <w:szCs w:val="22"/>
          <w:lang w:eastAsia="cs-CZ"/>
        </w:rPr>
        <w:t xml:space="preserve">uvedla na trh tokeny XIXOIO, které jsou v první fázi určené pro investiční fondy a </w:t>
      </w:r>
      <w:r w:rsidR="005E1272">
        <w:rPr>
          <w:sz w:val="22"/>
          <w:szCs w:val="22"/>
          <w:lang w:eastAsia="cs-CZ"/>
        </w:rPr>
        <w:t xml:space="preserve">soukromé </w:t>
      </w:r>
      <w:r>
        <w:rPr>
          <w:sz w:val="22"/>
          <w:szCs w:val="22"/>
          <w:lang w:eastAsia="cs-CZ"/>
        </w:rPr>
        <w:t xml:space="preserve">investory, </w:t>
      </w:r>
      <w:r w:rsidR="00DF3860">
        <w:rPr>
          <w:sz w:val="22"/>
          <w:szCs w:val="22"/>
          <w:lang w:eastAsia="cs-CZ"/>
        </w:rPr>
        <w:t xml:space="preserve">a to v úvodním režimu </w:t>
      </w:r>
      <w:proofErr w:type="spellStart"/>
      <w:r w:rsidR="00DF3860">
        <w:rPr>
          <w:sz w:val="22"/>
          <w:szCs w:val="22"/>
          <w:lang w:eastAsia="cs-CZ"/>
        </w:rPr>
        <w:t>Private</w:t>
      </w:r>
      <w:proofErr w:type="spellEnd"/>
      <w:r w:rsidR="00DF3860">
        <w:rPr>
          <w:sz w:val="22"/>
          <w:szCs w:val="22"/>
          <w:lang w:eastAsia="cs-CZ"/>
        </w:rPr>
        <w:t xml:space="preserve"> </w:t>
      </w:r>
      <w:proofErr w:type="spellStart"/>
      <w:r w:rsidR="00DF3860">
        <w:rPr>
          <w:sz w:val="22"/>
          <w:szCs w:val="22"/>
          <w:lang w:eastAsia="cs-CZ"/>
        </w:rPr>
        <w:t>sale</w:t>
      </w:r>
      <w:proofErr w:type="spellEnd"/>
      <w:r w:rsidR="00DF3860">
        <w:rPr>
          <w:sz w:val="22"/>
          <w:szCs w:val="22"/>
          <w:lang w:eastAsia="cs-CZ"/>
        </w:rPr>
        <w:t xml:space="preserve">. </w:t>
      </w:r>
      <w:r w:rsidR="005E7EC9">
        <w:rPr>
          <w:sz w:val="22"/>
          <w:szCs w:val="22"/>
          <w:lang w:eastAsia="cs-CZ"/>
        </w:rPr>
        <w:t>T</w:t>
      </w:r>
      <w:r w:rsidR="00515020">
        <w:rPr>
          <w:sz w:val="22"/>
          <w:szCs w:val="22"/>
          <w:lang w:eastAsia="cs-CZ"/>
        </w:rPr>
        <w:t xml:space="preserve">okeny jsou </w:t>
      </w:r>
      <w:r w:rsidR="005E1272">
        <w:rPr>
          <w:sz w:val="22"/>
          <w:szCs w:val="22"/>
          <w:lang w:eastAsia="cs-CZ"/>
        </w:rPr>
        <w:t>v souladu s českým, potažmo evropským právním řádem a regulacemi</w:t>
      </w:r>
      <w:r w:rsidR="00515020">
        <w:rPr>
          <w:sz w:val="22"/>
          <w:szCs w:val="22"/>
          <w:lang w:eastAsia="cs-CZ"/>
        </w:rPr>
        <w:t xml:space="preserve">. </w:t>
      </w:r>
      <w:r w:rsidR="002D1D0F" w:rsidRPr="00E26AFD">
        <w:rPr>
          <w:sz w:val="22"/>
          <w:szCs w:val="22"/>
          <w:lang w:eastAsia="cs-CZ"/>
        </w:rPr>
        <w:t>„</w:t>
      </w:r>
      <w:r w:rsidR="002D1D0F">
        <w:rPr>
          <w:sz w:val="22"/>
          <w:szCs w:val="22"/>
          <w:lang w:eastAsia="cs-CZ"/>
        </w:rPr>
        <w:t>Jsme rádi, že můžeme</w:t>
      </w:r>
      <w:r>
        <w:rPr>
          <w:sz w:val="22"/>
          <w:szCs w:val="22"/>
          <w:lang w:eastAsia="cs-CZ"/>
        </w:rPr>
        <w:t xml:space="preserve"> nejen představit naše řešení IPCO, ale zároveň jej uvést do praxe na vlastním příklad</w:t>
      </w:r>
      <w:r w:rsidR="002F427E">
        <w:rPr>
          <w:sz w:val="22"/>
          <w:szCs w:val="22"/>
          <w:lang w:eastAsia="cs-CZ"/>
        </w:rPr>
        <w:t>u</w:t>
      </w:r>
      <w:r w:rsidR="005E1272">
        <w:rPr>
          <w:sz w:val="22"/>
          <w:szCs w:val="22"/>
          <w:lang w:eastAsia="cs-CZ"/>
        </w:rPr>
        <w:t>. Chceme tak představit</w:t>
      </w:r>
      <w:r>
        <w:rPr>
          <w:sz w:val="22"/>
          <w:szCs w:val="22"/>
          <w:lang w:eastAsia="cs-CZ"/>
        </w:rPr>
        <w:t xml:space="preserve"> investorům, bankéřům i firmám ze všech možných odvětví</w:t>
      </w:r>
      <w:r w:rsidR="002F427E">
        <w:rPr>
          <w:sz w:val="22"/>
          <w:szCs w:val="22"/>
          <w:lang w:eastAsia="cs-CZ"/>
        </w:rPr>
        <w:t>,</w:t>
      </w:r>
      <w:r w:rsidR="002D1D0F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>jak evoluční a chytré řešení umožňuje</w:t>
      </w:r>
      <w:r w:rsidR="002F427E">
        <w:rPr>
          <w:sz w:val="22"/>
          <w:szCs w:val="22"/>
          <w:lang w:eastAsia="cs-CZ"/>
        </w:rPr>
        <w:t xml:space="preserve"> </w:t>
      </w:r>
      <w:proofErr w:type="spellStart"/>
      <w:r w:rsidR="002F427E">
        <w:rPr>
          <w:sz w:val="22"/>
          <w:szCs w:val="22"/>
          <w:lang w:eastAsia="cs-CZ"/>
        </w:rPr>
        <w:t>blockchain</w:t>
      </w:r>
      <w:proofErr w:type="spellEnd"/>
      <w:r w:rsidR="002F427E">
        <w:rPr>
          <w:sz w:val="22"/>
          <w:szCs w:val="22"/>
          <w:lang w:eastAsia="cs-CZ"/>
        </w:rPr>
        <w:t xml:space="preserve"> a</w:t>
      </w:r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tokenizace</w:t>
      </w:r>
      <w:proofErr w:type="spellEnd"/>
      <w:r w:rsidR="002F427E">
        <w:rPr>
          <w:sz w:val="22"/>
          <w:szCs w:val="22"/>
          <w:lang w:eastAsia="cs-CZ"/>
        </w:rPr>
        <w:t xml:space="preserve">.  A zejména to, že tento čas </w:t>
      </w:r>
      <w:r w:rsidR="005E1272">
        <w:rPr>
          <w:sz w:val="22"/>
          <w:szCs w:val="22"/>
          <w:lang w:eastAsia="cs-CZ"/>
        </w:rPr>
        <w:t>nastal právě nyní. Rok 2019 je</w:t>
      </w:r>
      <w:r w:rsidR="002F427E">
        <w:rPr>
          <w:sz w:val="22"/>
          <w:szCs w:val="22"/>
          <w:lang w:eastAsia="cs-CZ"/>
        </w:rPr>
        <w:t xml:space="preserve"> zlomovým</w:t>
      </w:r>
      <w:r w:rsidR="00705B8F">
        <w:rPr>
          <w:sz w:val="22"/>
          <w:szCs w:val="22"/>
          <w:lang w:eastAsia="cs-CZ"/>
        </w:rPr>
        <w:t xml:space="preserve"> </w:t>
      </w:r>
      <w:r w:rsidR="002F427E">
        <w:rPr>
          <w:sz w:val="22"/>
          <w:szCs w:val="22"/>
          <w:lang w:eastAsia="cs-CZ"/>
        </w:rPr>
        <w:t xml:space="preserve">rokem </w:t>
      </w:r>
      <w:proofErr w:type="spellStart"/>
      <w:r w:rsidR="002F427E">
        <w:rPr>
          <w:sz w:val="22"/>
          <w:szCs w:val="22"/>
          <w:lang w:eastAsia="cs-CZ"/>
        </w:rPr>
        <w:t>tokenizace</w:t>
      </w:r>
      <w:proofErr w:type="spellEnd"/>
      <w:r w:rsidR="002F427E">
        <w:rPr>
          <w:sz w:val="22"/>
          <w:szCs w:val="22"/>
          <w:lang w:eastAsia="cs-CZ"/>
        </w:rPr>
        <w:t>,</w:t>
      </w:r>
      <w:r w:rsidR="002D1D0F" w:rsidRPr="00E26AFD">
        <w:rPr>
          <w:sz w:val="22"/>
          <w:szCs w:val="22"/>
          <w:lang w:eastAsia="cs-CZ"/>
        </w:rPr>
        <w:t xml:space="preserve">“ </w:t>
      </w:r>
      <w:r w:rsidR="002D1D0F">
        <w:rPr>
          <w:sz w:val="22"/>
          <w:szCs w:val="22"/>
          <w:lang w:eastAsia="cs-CZ"/>
        </w:rPr>
        <w:t>řekl Richard Watzke, jednatel XIXOIO</w:t>
      </w:r>
      <w:r w:rsidR="002D1D0F" w:rsidRPr="00E26AFD">
        <w:rPr>
          <w:sz w:val="22"/>
          <w:szCs w:val="22"/>
          <w:lang w:eastAsia="cs-CZ"/>
        </w:rPr>
        <w:t>.</w:t>
      </w:r>
      <w:r w:rsidR="002D1D0F" w:rsidRPr="001E2D53">
        <w:rPr>
          <w:sz w:val="22"/>
          <w:szCs w:val="22"/>
          <w:lang w:eastAsia="cs-CZ"/>
        </w:rPr>
        <w:t xml:space="preserve"> </w:t>
      </w:r>
    </w:p>
    <w:p w:rsidR="00F0529C" w:rsidRDefault="00F66FCB" w:rsidP="006E4DBF">
      <w:pPr>
        <w:spacing w:after="120" w:line="276" w:lineRule="auto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Společnost XIXOIO </w:t>
      </w:r>
      <w:r w:rsidRPr="002F427E">
        <w:rPr>
          <w:sz w:val="22"/>
          <w:szCs w:val="22"/>
          <w:lang w:eastAsia="cs-CZ"/>
        </w:rPr>
        <w:t>p</w:t>
      </w:r>
      <w:r w:rsidR="006E4DBF" w:rsidRPr="002F427E">
        <w:rPr>
          <w:sz w:val="22"/>
          <w:szCs w:val="22"/>
          <w:lang w:eastAsia="cs-CZ"/>
        </w:rPr>
        <w:t xml:space="preserve">ředstavila </w:t>
      </w:r>
      <w:r w:rsidR="001E2D53" w:rsidRPr="002F427E">
        <w:rPr>
          <w:sz w:val="22"/>
          <w:szCs w:val="22"/>
          <w:lang w:eastAsia="cs-CZ"/>
        </w:rPr>
        <w:t xml:space="preserve">také </w:t>
      </w:r>
      <w:r w:rsidR="005E1272">
        <w:rPr>
          <w:sz w:val="22"/>
          <w:szCs w:val="22"/>
          <w:lang w:eastAsia="cs-CZ"/>
        </w:rPr>
        <w:t>systém modulů</w:t>
      </w:r>
      <w:r w:rsidR="006E4DBF" w:rsidRPr="002F427E">
        <w:rPr>
          <w:sz w:val="22"/>
          <w:szCs w:val="22"/>
          <w:lang w:eastAsia="cs-CZ"/>
        </w:rPr>
        <w:t xml:space="preserve">, které </w:t>
      </w:r>
      <w:r w:rsidR="00DF3860" w:rsidRPr="002F427E">
        <w:rPr>
          <w:sz w:val="22"/>
          <w:szCs w:val="22"/>
          <w:lang w:eastAsia="cs-CZ"/>
        </w:rPr>
        <w:t xml:space="preserve">umožňují fungování </w:t>
      </w:r>
      <w:r w:rsidR="001908E7" w:rsidRPr="002F427E">
        <w:rPr>
          <w:sz w:val="22"/>
          <w:szCs w:val="22"/>
          <w:lang w:eastAsia="cs-CZ"/>
        </w:rPr>
        <w:t>komplexního</w:t>
      </w:r>
      <w:r w:rsidR="00DF3860" w:rsidRPr="002F427E">
        <w:rPr>
          <w:sz w:val="22"/>
          <w:szCs w:val="22"/>
          <w:lang w:eastAsia="cs-CZ"/>
        </w:rPr>
        <w:t xml:space="preserve"> systému</w:t>
      </w:r>
      <w:r w:rsidR="00755CCE" w:rsidRPr="002F427E">
        <w:rPr>
          <w:sz w:val="22"/>
          <w:szCs w:val="22"/>
          <w:lang w:eastAsia="cs-CZ"/>
        </w:rPr>
        <w:t xml:space="preserve"> </w:t>
      </w:r>
      <w:proofErr w:type="spellStart"/>
      <w:r w:rsidR="00755CCE" w:rsidRPr="002F427E">
        <w:rPr>
          <w:sz w:val="22"/>
          <w:szCs w:val="22"/>
          <w:lang w:eastAsia="cs-CZ"/>
        </w:rPr>
        <w:t>tokenizace</w:t>
      </w:r>
      <w:proofErr w:type="spellEnd"/>
      <w:r w:rsidR="00755CCE" w:rsidRPr="002F427E">
        <w:rPr>
          <w:sz w:val="22"/>
          <w:szCs w:val="22"/>
          <w:lang w:eastAsia="cs-CZ"/>
        </w:rPr>
        <w:t xml:space="preserve"> -</w:t>
      </w:r>
      <w:r w:rsidR="00DF3860" w:rsidRPr="002F427E">
        <w:rPr>
          <w:sz w:val="22"/>
          <w:szCs w:val="22"/>
          <w:lang w:eastAsia="cs-CZ"/>
        </w:rPr>
        <w:t xml:space="preserve"> investování a financování na bázi technologie </w:t>
      </w:r>
      <w:proofErr w:type="spellStart"/>
      <w:r w:rsidR="00DF3860" w:rsidRPr="002F427E">
        <w:rPr>
          <w:sz w:val="22"/>
          <w:szCs w:val="22"/>
          <w:lang w:eastAsia="cs-CZ"/>
        </w:rPr>
        <w:t>bloc</w:t>
      </w:r>
      <w:r w:rsidR="00515020" w:rsidRPr="002F427E">
        <w:rPr>
          <w:sz w:val="22"/>
          <w:szCs w:val="22"/>
          <w:lang w:eastAsia="cs-CZ"/>
        </w:rPr>
        <w:t>k</w:t>
      </w:r>
      <w:r w:rsidR="00DF3860" w:rsidRPr="002F427E">
        <w:rPr>
          <w:sz w:val="22"/>
          <w:szCs w:val="22"/>
          <w:lang w:eastAsia="cs-CZ"/>
        </w:rPr>
        <w:t>chain</w:t>
      </w:r>
      <w:proofErr w:type="spellEnd"/>
      <w:r w:rsidR="00DF3860" w:rsidRPr="002F427E">
        <w:rPr>
          <w:sz w:val="22"/>
          <w:szCs w:val="22"/>
          <w:lang w:eastAsia="cs-CZ"/>
        </w:rPr>
        <w:t>.</w:t>
      </w:r>
      <w:r w:rsidR="006E4DBF" w:rsidRPr="002F427E">
        <w:rPr>
          <w:sz w:val="22"/>
          <w:szCs w:val="22"/>
          <w:lang w:eastAsia="cs-CZ"/>
        </w:rPr>
        <w:t xml:space="preserve"> </w:t>
      </w:r>
      <w:r w:rsidR="00DF3860" w:rsidRPr="002F427E">
        <w:rPr>
          <w:sz w:val="22"/>
          <w:szCs w:val="22"/>
          <w:lang w:eastAsia="cs-CZ"/>
        </w:rPr>
        <w:t xml:space="preserve">Mezi základní prvky systému patří </w:t>
      </w:r>
      <w:r w:rsidR="00F0529C">
        <w:rPr>
          <w:sz w:val="22"/>
          <w:szCs w:val="22"/>
          <w:lang w:eastAsia="cs-CZ"/>
        </w:rPr>
        <w:t>zprostředkování transakcí</w:t>
      </w:r>
      <w:r w:rsidR="006E4DBF" w:rsidRPr="002F427E">
        <w:rPr>
          <w:sz w:val="22"/>
          <w:szCs w:val="22"/>
          <w:lang w:eastAsia="cs-CZ"/>
        </w:rPr>
        <w:t>, opatření proti praní špinavých peněz, krypto</w:t>
      </w:r>
      <w:r w:rsidR="00F0529C">
        <w:rPr>
          <w:sz w:val="22"/>
          <w:szCs w:val="22"/>
          <w:lang w:eastAsia="cs-CZ"/>
        </w:rPr>
        <w:t>-</w:t>
      </w:r>
      <w:proofErr w:type="spellStart"/>
      <w:r w:rsidR="006E4DBF" w:rsidRPr="002F427E">
        <w:rPr>
          <w:sz w:val="22"/>
          <w:szCs w:val="22"/>
          <w:lang w:eastAsia="cs-CZ"/>
        </w:rPr>
        <w:t>fiat</w:t>
      </w:r>
      <w:proofErr w:type="spellEnd"/>
      <w:r w:rsidR="006E4DBF" w:rsidRPr="002F427E">
        <w:rPr>
          <w:sz w:val="22"/>
          <w:szCs w:val="22"/>
          <w:lang w:eastAsia="cs-CZ"/>
        </w:rPr>
        <w:t xml:space="preserve"> platební brána, bankovní řešení, platební karta, právní služby, </w:t>
      </w:r>
      <w:r w:rsidR="00F0529C">
        <w:rPr>
          <w:sz w:val="22"/>
          <w:szCs w:val="22"/>
          <w:lang w:eastAsia="cs-CZ"/>
        </w:rPr>
        <w:t>b</w:t>
      </w:r>
      <w:r w:rsidR="00F0529C" w:rsidRPr="00F0529C">
        <w:rPr>
          <w:sz w:val="22"/>
          <w:szCs w:val="22"/>
          <w:lang w:eastAsia="cs-CZ"/>
        </w:rPr>
        <w:t>ezpečnostní služby a pojištění pro klienty</w:t>
      </w:r>
      <w:r w:rsidR="00F0529C">
        <w:rPr>
          <w:sz w:val="22"/>
          <w:szCs w:val="22"/>
          <w:lang w:eastAsia="cs-CZ"/>
        </w:rPr>
        <w:t xml:space="preserve"> nebo </w:t>
      </w:r>
      <w:r w:rsidR="007D46FF">
        <w:rPr>
          <w:sz w:val="22"/>
          <w:szCs w:val="22"/>
          <w:lang w:eastAsia="cs-CZ"/>
        </w:rPr>
        <w:t xml:space="preserve">zajištění </w:t>
      </w:r>
      <w:r w:rsidR="006E4DBF" w:rsidRPr="002F427E">
        <w:rPr>
          <w:sz w:val="22"/>
          <w:szCs w:val="22"/>
          <w:lang w:eastAsia="cs-CZ"/>
        </w:rPr>
        <w:t>financování.</w:t>
      </w:r>
      <w:r w:rsidR="001E2D53" w:rsidRPr="002F427E">
        <w:rPr>
          <w:sz w:val="22"/>
          <w:szCs w:val="22"/>
          <w:lang w:eastAsia="cs-CZ"/>
        </w:rPr>
        <w:t xml:space="preserve"> </w:t>
      </w:r>
    </w:p>
    <w:p w:rsidR="00705B8F" w:rsidRDefault="001E2D53" w:rsidP="001E2D53">
      <w:pPr>
        <w:spacing w:after="120" w:line="276" w:lineRule="auto"/>
        <w:rPr>
          <w:sz w:val="22"/>
          <w:szCs w:val="22"/>
          <w:lang w:eastAsia="cs-CZ"/>
        </w:rPr>
      </w:pPr>
      <w:r w:rsidRPr="002F427E">
        <w:rPr>
          <w:sz w:val="22"/>
          <w:szCs w:val="22"/>
          <w:lang w:eastAsia="cs-CZ"/>
        </w:rPr>
        <w:t xml:space="preserve">To vše </w:t>
      </w:r>
      <w:r w:rsidR="00515020" w:rsidRPr="002F427E">
        <w:rPr>
          <w:sz w:val="22"/>
          <w:szCs w:val="22"/>
          <w:lang w:eastAsia="cs-CZ"/>
        </w:rPr>
        <w:t xml:space="preserve">bylo oznámeno </w:t>
      </w:r>
      <w:r w:rsidRPr="002F427E">
        <w:rPr>
          <w:sz w:val="22"/>
          <w:szCs w:val="22"/>
          <w:lang w:eastAsia="cs-CZ"/>
        </w:rPr>
        <w:t xml:space="preserve">v rámci konference </w:t>
      </w:r>
      <w:proofErr w:type="spellStart"/>
      <w:r w:rsidRPr="002F427E">
        <w:rPr>
          <w:sz w:val="22"/>
          <w:szCs w:val="22"/>
          <w:lang w:eastAsia="cs-CZ"/>
        </w:rPr>
        <w:t>First</w:t>
      </w:r>
      <w:proofErr w:type="spellEnd"/>
      <w:r w:rsidRPr="002F427E">
        <w:rPr>
          <w:sz w:val="22"/>
          <w:szCs w:val="22"/>
          <w:lang w:eastAsia="cs-CZ"/>
        </w:rPr>
        <w:t xml:space="preserve"> </w:t>
      </w:r>
      <w:proofErr w:type="spellStart"/>
      <w:r w:rsidRPr="002F427E">
        <w:rPr>
          <w:sz w:val="22"/>
          <w:szCs w:val="22"/>
          <w:lang w:eastAsia="cs-CZ"/>
        </w:rPr>
        <w:t>Crypto</w:t>
      </w:r>
      <w:proofErr w:type="spellEnd"/>
      <w:r w:rsidRPr="002F427E">
        <w:rPr>
          <w:sz w:val="22"/>
          <w:szCs w:val="22"/>
          <w:lang w:eastAsia="cs-CZ"/>
        </w:rPr>
        <w:t xml:space="preserve"> </w:t>
      </w:r>
      <w:proofErr w:type="spellStart"/>
      <w:r w:rsidRPr="002F427E">
        <w:rPr>
          <w:sz w:val="22"/>
          <w:szCs w:val="22"/>
          <w:lang w:eastAsia="cs-CZ"/>
        </w:rPr>
        <w:t>Banking</w:t>
      </w:r>
      <w:proofErr w:type="spellEnd"/>
      <w:r w:rsidRPr="002F427E">
        <w:rPr>
          <w:sz w:val="22"/>
          <w:szCs w:val="22"/>
          <w:lang w:eastAsia="cs-CZ"/>
        </w:rPr>
        <w:t xml:space="preserve"> </w:t>
      </w:r>
      <w:proofErr w:type="spellStart"/>
      <w:r w:rsidRPr="002F427E">
        <w:rPr>
          <w:sz w:val="22"/>
          <w:szCs w:val="22"/>
          <w:lang w:eastAsia="cs-CZ"/>
        </w:rPr>
        <w:t>Conference</w:t>
      </w:r>
      <w:proofErr w:type="spellEnd"/>
      <w:r w:rsidRPr="002F427E">
        <w:rPr>
          <w:sz w:val="22"/>
          <w:szCs w:val="22"/>
          <w:lang w:eastAsia="cs-CZ"/>
        </w:rPr>
        <w:t xml:space="preserve"> in </w:t>
      </w:r>
      <w:proofErr w:type="spellStart"/>
      <w:r w:rsidRPr="002F427E">
        <w:rPr>
          <w:sz w:val="22"/>
          <w:szCs w:val="22"/>
          <w:lang w:eastAsia="cs-CZ"/>
        </w:rPr>
        <w:t>the</w:t>
      </w:r>
      <w:proofErr w:type="spellEnd"/>
      <w:r w:rsidRPr="002F427E">
        <w:rPr>
          <w:sz w:val="22"/>
          <w:szCs w:val="22"/>
          <w:lang w:eastAsia="cs-CZ"/>
        </w:rPr>
        <w:t xml:space="preserve"> </w:t>
      </w:r>
      <w:proofErr w:type="spellStart"/>
      <w:r w:rsidRPr="002F427E">
        <w:rPr>
          <w:sz w:val="22"/>
          <w:szCs w:val="22"/>
          <w:lang w:eastAsia="cs-CZ"/>
        </w:rPr>
        <w:t>World</w:t>
      </w:r>
      <w:proofErr w:type="spellEnd"/>
      <w:r w:rsidRPr="002F427E">
        <w:rPr>
          <w:sz w:val="22"/>
          <w:szCs w:val="22"/>
          <w:lang w:eastAsia="cs-CZ"/>
        </w:rPr>
        <w:t>, na které nejen známé osobnosti tuzemské a světové</w:t>
      </w:r>
      <w:r>
        <w:rPr>
          <w:sz w:val="22"/>
          <w:szCs w:val="22"/>
          <w:lang w:eastAsia="cs-CZ"/>
        </w:rPr>
        <w:t xml:space="preserve"> bankovní scény, </w:t>
      </w:r>
      <w:r w:rsidR="00F66FCB">
        <w:rPr>
          <w:sz w:val="22"/>
          <w:szCs w:val="22"/>
          <w:lang w:eastAsia="cs-CZ"/>
        </w:rPr>
        <w:t xml:space="preserve">zástupci regulátorů, </w:t>
      </w:r>
      <w:r>
        <w:rPr>
          <w:sz w:val="22"/>
          <w:szCs w:val="22"/>
          <w:lang w:eastAsia="cs-CZ"/>
        </w:rPr>
        <w:t xml:space="preserve">ale i uznávaní lídři </w:t>
      </w:r>
      <w:proofErr w:type="spellStart"/>
      <w:r>
        <w:rPr>
          <w:sz w:val="22"/>
          <w:szCs w:val="22"/>
          <w:lang w:eastAsia="cs-CZ"/>
        </w:rPr>
        <w:t>kryptokomunity</w:t>
      </w:r>
      <w:proofErr w:type="spellEnd"/>
      <w:r>
        <w:rPr>
          <w:sz w:val="22"/>
          <w:szCs w:val="22"/>
          <w:lang w:eastAsia="cs-CZ"/>
        </w:rPr>
        <w:t xml:space="preserve"> diskutovali otázky budoucnosti bankovního sektoru a financí.</w:t>
      </w:r>
      <w:r w:rsidR="007D46FF">
        <w:rPr>
          <w:sz w:val="22"/>
          <w:szCs w:val="22"/>
          <w:lang w:eastAsia="cs-CZ"/>
        </w:rPr>
        <w:t xml:space="preserve"> </w:t>
      </w:r>
      <w:hyperlink r:id="rId8" w:history="1">
        <w:r w:rsidR="007D46FF" w:rsidRPr="00386401">
          <w:rPr>
            <w:rStyle w:val="Hypertextovodkaz"/>
            <w:sz w:val="22"/>
            <w:szCs w:val="22"/>
            <w:lang w:eastAsia="cs-CZ"/>
          </w:rPr>
          <w:t>www.xixoio.com</w:t>
        </w:r>
      </w:hyperlink>
    </w:p>
    <w:p w:rsidR="007D46FF" w:rsidRDefault="007D46FF" w:rsidP="001E2D53">
      <w:pPr>
        <w:spacing w:after="120" w:line="276" w:lineRule="auto"/>
        <w:rPr>
          <w:sz w:val="22"/>
          <w:szCs w:val="22"/>
          <w:lang w:eastAsia="cs-CZ"/>
        </w:rPr>
      </w:pPr>
    </w:p>
    <w:p w:rsidR="00EC0038" w:rsidRDefault="00EC0038" w:rsidP="00422346">
      <w:pPr>
        <w:spacing w:after="120" w:line="276" w:lineRule="auto"/>
        <w:rPr>
          <w:sz w:val="22"/>
          <w:szCs w:val="22"/>
          <w:lang w:eastAsia="cs-CZ"/>
        </w:rPr>
      </w:pPr>
    </w:p>
    <w:sectPr w:rsidR="00EC0038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E2" w:rsidRDefault="00111EE2" w:rsidP="00FB5EFB">
      <w:r>
        <w:separator/>
      </w:r>
    </w:p>
  </w:endnote>
  <w:endnote w:type="continuationSeparator" w:id="0">
    <w:p w:rsidR="00111EE2" w:rsidRDefault="00111EE2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E2" w:rsidRDefault="00111EE2" w:rsidP="00FB5EFB">
      <w:r>
        <w:separator/>
      </w:r>
    </w:p>
  </w:footnote>
  <w:footnote w:type="continuationSeparator" w:id="0">
    <w:p w:rsidR="00111EE2" w:rsidRDefault="00111EE2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72" w:rsidRDefault="005E1272">
    <w:pPr>
      <w:pStyle w:val="Zhlav"/>
    </w:pPr>
    <w:r>
      <w:t>TISKOVÁ ZPRÁVA</w:t>
    </w:r>
    <w:r>
      <w:tab/>
    </w:r>
    <w:r>
      <w:tab/>
    </w:r>
    <w:r w:rsidRPr="00B05DC2">
      <w:rPr>
        <w:noProof/>
        <w:lang w:val="en-US"/>
      </w:rPr>
      <w:drawing>
        <wp:inline distT="0" distB="0" distL="0" distR="0" wp14:anchorId="1D843450" wp14:editId="73D79B21">
          <wp:extent cx="1537360" cy="30184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225" cy="30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59559B1"/>
    <w:multiLevelType w:val="multilevel"/>
    <w:tmpl w:val="618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209E2"/>
    <w:rsid w:val="00022147"/>
    <w:rsid w:val="00022E22"/>
    <w:rsid w:val="00023CF0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346A"/>
    <w:rsid w:val="000A499B"/>
    <w:rsid w:val="000A5FEF"/>
    <w:rsid w:val="000B4192"/>
    <w:rsid w:val="000B4961"/>
    <w:rsid w:val="000C284E"/>
    <w:rsid w:val="000C319A"/>
    <w:rsid w:val="000D1EFF"/>
    <w:rsid w:val="000D3802"/>
    <w:rsid w:val="000D5B91"/>
    <w:rsid w:val="000D6514"/>
    <w:rsid w:val="000E1283"/>
    <w:rsid w:val="000E71BA"/>
    <w:rsid w:val="000F0E56"/>
    <w:rsid w:val="00103EAF"/>
    <w:rsid w:val="00111EE2"/>
    <w:rsid w:val="00115B11"/>
    <w:rsid w:val="001162FD"/>
    <w:rsid w:val="00122E51"/>
    <w:rsid w:val="00124DE2"/>
    <w:rsid w:val="001252ED"/>
    <w:rsid w:val="00126658"/>
    <w:rsid w:val="001355C4"/>
    <w:rsid w:val="001409E6"/>
    <w:rsid w:val="00142ADE"/>
    <w:rsid w:val="0015467B"/>
    <w:rsid w:val="00156ABD"/>
    <w:rsid w:val="00157FFC"/>
    <w:rsid w:val="0016583B"/>
    <w:rsid w:val="00171718"/>
    <w:rsid w:val="0017600D"/>
    <w:rsid w:val="0018256E"/>
    <w:rsid w:val="00186473"/>
    <w:rsid w:val="00187C9A"/>
    <w:rsid w:val="001908E7"/>
    <w:rsid w:val="00195CF0"/>
    <w:rsid w:val="001A45F0"/>
    <w:rsid w:val="001A72BF"/>
    <w:rsid w:val="001B09C1"/>
    <w:rsid w:val="001C04AA"/>
    <w:rsid w:val="001C18C9"/>
    <w:rsid w:val="001C5F4A"/>
    <w:rsid w:val="001D13A3"/>
    <w:rsid w:val="001D377E"/>
    <w:rsid w:val="001D47C1"/>
    <w:rsid w:val="001E2D53"/>
    <w:rsid w:val="001E458D"/>
    <w:rsid w:val="001F3813"/>
    <w:rsid w:val="001F6AB4"/>
    <w:rsid w:val="002108D4"/>
    <w:rsid w:val="002123B2"/>
    <w:rsid w:val="002137B5"/>
    <w:rsid w:val="00226F61"/>
    <w:rsid w:val="002342A1"/>
    <w:rsid w:val="00255B9D"/>
    <w:rsid w:val="00255C83"/>
    <w:rsid w:val="00265B8B"/>
    <w:rsid w:val="00265BCA"/>
    <w:rsid w:val="002744E8"/>
    <w:rsid w:val="0028402A"/>
    <w:rsid w:val="002852B5"/>
    <w:rsid w:val="00286866"/>
    <w:rsid w:val="002B1FB1"/>
    <w:rsid w:val="002B51BC"/>
    <w:rsid w:val="002B7289"/>
    <w:rsid w:val="002B7958"/>
    <w:rsid w:val="002C0309"/>
    <w:rsid w:val="002D0FA3"/>
    <w:rsid w:val="002D1D0F"/>
    <w:rsid w:val="002E1568"/>
    <w:rsid w:val="002E532D"/>
    <w:rsid w:val="002E6020"/>
    <w:rsid w:val="002F427E"/>
    <w:rsid w:val="002F65A1"/>
    <w:rsid w:val="002F6D4F"/>
    <w:rsid w:val="003104BB"/>
    <w:rsid w:val="00315F8F"/>
    <w:rsid w:val="003201B7"/>
    <w:rsid w:val="00325AB5"/>
    <w:rsid w:val="00332F66"/>
    <w:rsid w:val="0033653F"/>
    <w:rsid w:val="0034026A"/>
    <w:rsid w:val="00347657"/>
    <w:rsid w:val="00366BE1"/>
    <w:rsid w:val="0037364D"/>
    <w:rsid w:val="00373AC6"/>
    <w:rsid w:val="003750C4"/>
    <w:rsid w:val="0037788C"/>
    <w:rsid w:val="003828C4"/>
    <w:rsid w:val="00384BC0"/>
    <w:rsid w:val="00386951"/>
    <w:rsid w:val="00386C58"/>
    <w:rsid w:val="00396878"/>
    <w:rsid w:val="003A3FB1"/>
    <w:rsid w:val="003A78CE"/>
    <w:rsid w:val="003B0487"/>
    <w:rsid w:val="003B049A"/>
    <w:rsid w:val="003B1D43"/>
    <w:rsid w:val="003C3569"/>
    <w:rsid w:val="003C4512"/>
    <w:rsid w:val="003D045D"/>
    <w:rsid w:val="003D30E9"/>
    <w:rsid w:val="003E08DD"/>
    <w:rsid w:val="003E675F"/>
    <w:rsid w:val="003E72F5"/>
    <w:rsid w:val="00400252"/>
    <w:rsid w:val="004008B4"/>
    <w:rsid w:val="00400D12"/>
    <w:rsid w:val="00404CA9"/>
    <w:rsid w:val="00405838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90"/>
    <w:rsid w:val="004A52DA"/>
    <w:rsid w:val="004A628E"/>
    <w:rsid w:val="004B007F"/>
    <w:rsid w:val="004B381E"/>
    <w:rsid w:val="004C6DE4"/>
    <w:rsid w:val="004D26B2"/>
    <w:rsid w:val="004D3558"/>
    <w:rsid w:val="004D5292"/>
    <w:rsid w:val="004D5562"/>
    <w:rsid w:val="004D733F"/>
    <w:rsid w:val="004F0C1F"/>
    <w:rsid w:val="004F69F6"/>
    <w:rsid w:val="004F7406"/>
    <w:rsid w:val="0050391B"/>
    <w:rsid w:val="00510632"/>
    <w:rsid w:val="00514C36"/>
    <w:rsid w:val="00515020"/>
    <w:rsid w:val="00515746"/>
    <w:rsid w:val="00522564"/>
    <w:rsid w:val="005234B5"/>
    <w:rsid w:val="005268D0"/>
    <w:rsid w:val="00526C68"/>
    <w:rsid w:val="0053709E"/>
    <w:rsid w:val="00541CDF"/>
    <w:rsid w:val="005427CF"/>
    <w:rsid w:val="0054284C"/>
    <w:rsid w:val="00543679"/>
    <w:rsid w:val="00546FE1"/>
    <w:rsid w:val="00547D11"/>
    <w:rsid w:val="00553061"/>
    <w:rsid w:val="00553E63"/>
    <w:rsid w:val="0055768B"/>
    <w:rsid w:val="00562085"/>
    <w:rsid w:val="00572B76"/>
    <w:rsid w:val="00581464"/>
    <w:rsid w:val="00591113"/>
    <w:rsid w:val="005943F0"/>
    <w:rsid w:val="005A086F"/>
    <w:rsid w:val="005A2F8F"/>
    <w:rsid w:val="005A3ECA"/>
    <w:rsid w:val="005A480A"/>
    <w:rsid w:val="005A5463"/>
    <w:rsid w:val="005B5F34"/>
    <w:rsid w:val="005C429B"/>
    <w:rsid w:val="005D0A49"/>
    <w:rsid w:val="005D68C0"/>
    <w:rsid w:val="005E1272"/>
    <w:rsid w:val="005E2912"/>
    <w:rsid w:val="005E4D70"/>
    <w:rsid w:val="005E7CED"/>
    <w:rsid w:val="005E7EC9"/>
    <w:rsid w:val="005F53CE"/>
    <w:rsid w:val="00600F4A"/>
    <w:rsid w:val="00603151"/>
    <w:rsid w:val="00603647"/>
    <w:rsid w:val="00607C86"/>
    <w:rsid w:val="00611790"/>
    <w:rsid w:val="006122EE"/>
    <w:rsid w:val="0061308C"/>
    <w:rsid w:val="0061310B"/>
    <w:rsid w:val="00616DB7"/>
    <w:rsid w:val="006231A2"/>
    <w:rsid w:val="00630604"/>
    <w:rsid w:val="00630BF2"/>
    <w:rsid w:val="006412CF"/>
    <w:rsid w:val="006427D5"/>
    <w:rsid w:val="00643E3D"/>
    <w:rsid w:val="00646261"/>
    <w:rsid w:val="00654ACE"/>
    <w:rsid w:val="0065514F"/>
    <w:rsid w:val="00656E5B"/>
    <w:rsid w:val="006603A6"/>
    <w:rsid w:val="006605AB"/>
    <w:rsid w:val="00664298"/>
    <w:rsid w:val="00666AC4"/>
    <w:rsid w:val="00670B54"/>
    <w:rsid w:val="006740CC"/>
    <w:rsid w:val="00681C0C"/>
    <w:rsid w:val="0068584E"/>
    <w:rsid w:val="00686F21"/>
    <w:rsid w:val="0069722D"/>
    <w:rsid w:val="006D3A1D"/>
    <w:rsid w:val="006D61ED"/>
    <w:rsid w:val="006D7DDA"/>
    <w:rsid w:val="006E0DEE"/>
    <w:rsid w:val="006E0F81"/>
    <w:rsid w:val="006E32D4"/>
    <w:rsid w:val="006E4DBF"/>
    <w:rsid w:val="006F2869"/>
    <w:rsid w:val="006F354C"/>
    <w:rsid w:val="006F6974"/>
    <w:rsid w:val="0070298A"/>
    <w:rsid w:val="007058B6"/>
    <w:rsid w:val="00705B8F"/>
    <w:rsid w:val="0071161E"/>
    <w:rsid w:val="00715830"/>
    <w:rsid w:val="00725DDF"/>
    <w:rsid w:val="0073138D"/>
    <w:rsid w:val="007337EC"/>
    <w:rsid w:val="00736BC9"/>
    <w:rsid w:val="00750B1B"/>
    <w:rsid w:val="0075490A"/>
    <w:rsid w:val="00755CCE"/>
    <w:rsid w:val="00760007"/>
    <w:rsid w:val="0076224C"/>
    <w:rsid w:val="0077032B"/>
    <w:rsid w:val="007803CD"/>
    <w:rsid w:val="00790222"/>
    <w:rsid w:val="00791823"/>
    <w:rsid w:val="007957F4"/>
    <w:rsid w:val="007A4F76"/>
    <w:rsid w:val="007A5606"/>
    <w:rsid w:val="007A72D2"/>
    <w:rsid w:val="007A7BB2"/>
    <w:rsid w:val="007B0E63"/>
    <w:rsid w:val="007B2056"/>
    <w:rsid w:val="007C300D"/>
    <w:rsid w:val="007C4961"/>
    <w:rsid w:val="007D07AE"/>
    <w:rsid w:val="007D46FF"/>
    <w:rsid w:val="007D6396"/>
    <w:rsid w:val="007D7EFE"/>
    <w:rsid w:val="007E2088"/>
    <w:rsid w:val="007E3F30"/>
    <w:rsid w:val="007F2D0A"/>
    <w:rsid w:val="007F7A73"/>
    <w:rsid w:val="0080009B"/>
    <w:rsid w:val="00800D4B"/>
    <w:rsid w:val="00811265"/>
    <w:rsid w:val="0081720E"/>
    <w:rsid w:val="0082078B"/>
    <w:rsid w:val="00825D81"/>
    <w:rsid w:val="00827E64"/>
    <w:rsid w:val="00834F4E"/>
    <w:rsid w:val="00835601"/>
    <w:rsid w:val="00845219"/>
    <w:rsid w:val="008478A6"/>
    <w:rsid w:val="00852FB0"/>
    <w:rsid w:val="008540DC"/>
    <w:rsid w:val="008573C5"/>
    <w:rsid w:val="00857EEA"/>
    <w:rsid w:val="008639DA"/>
    <w:rsid w:val="00865A47"/>
    <w:rsid w:val="00866A81"/>
    <w:rsid w:val="00872983"/>
    <w:rsid w:val="00872B79"/>
    <w:rsid w:val="008738C9"/>
    <w:rsid w:val="00877637"/>
    <w:rsid w:val="00882F68"/>
    <w:rsid w:val="00887EB9"/>
    <w:rsid w:val="008B22CE"/>
    <w:rsid w:val="008B5803"/>
    <w:rsid w:val="008B6329"/>
    <w:rsid w:val="008C1B6D"/>
    <w:rsid w:val="008C1E4D"/>
    <w:rsid w:val="008D7F20"/>
    <w:rsid w:val="008E3155"/>
    <w:rsid w:val="008E780E"/>
    <w:rsid w:val="008F037B"/>
    <w:rsid w:val="008F1653"/>
    <w:rsid w:val="008F2E4B"/>
    <w:rsid w:val="0091157C"/>
    <w:rsid w:val="00920885"/>
    <w:rsid w:val="00921B39"/>
    <w:rsid w:val="009306B3"/>
    <w:rsid w:val="00936BCD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813F3"/>
    <w:rsid w:val="00990A05"/>
    <w:rsid w:val="00994C07"/>
    <w:rsid w:val="00995622"/>
    <w:rsid w:val="009A26DC"/>
    <w:rsid w:val="009A3673"/>
    <w:rsid w:val="009A3B34"/>
    <w:rsid w:val="009A4B4C"/>
    <w:rsid w:val="009B0BAC"/>
    <w:rsid w:val="009B2095"/>
    <w:rsid w:val="009C2861"/>
    <w:rsid w:val="009C4527"/>
    <w:rsid w:val="009D2A94"/>
    <w:rsid w:val="009D3672"/>
    <w:rsid w:val="009E6669"/>
    <w:rsid w:val="009F2DB2"/>
    <w:rsid w:val="00A04D72"/>
    <w:rsid w:val="00A15C7B"/>
    <w:rsid w:val="00A21FBD"/>
    <w:rsid w:val="00A24969"/>
    <w:rsid w:val="00A30F01"/>
    <w:rsid w:val="00A35E80"/>
    <w:rsid w:val="00A4245D"/>
    <w:rsid w:val="00A4463C"/>
    <w:rsid w:val="00A457B5"/>
    <w:rsid w:val="00A5575E"/>
    <w:rsid w:val="00A638C3"/>
    <w:rsid w:val="00A653CA"/>
    <w:rsid w:val="00A72922"/>
    <w:rsid w:val="00A77F15"/>
    <w:rsid w:val="00A806A9"/>
    <w:rsid w:val="00A80BA2"/>
    <w:rsid w:val="00A80DB4"/>
    <w:rsid w:val="00A8176F"/>
    <w:rsid w:val="00A87517"/>
    <w:rsid w:val="00AA26D2"/>
    <w:rsid w:val="00AA4DCF"/>
    <w:rsid w:val="00AB1859"/>
    <w:rsid w:val="00AB36AD"/>
    <w:rsid w:val="00AB41CE"/>
    <w:rsid w:val="00AD4484"/>
    <w:rsid w:val="00AE6632"/>
    <w:rsid w:val="00AF2E81"/>
    <w:rsid w:val="00AF5B72"/>
    <w:rsid w:val="00AF6CDE"/>
    <w:rsid w:val="00B010A4"/>
    <w:rsid w:val="00B05DC2"/>
    <w:rsid w:val="00B06F3B"/>
    <w:rsid w:val="00B07290"/>
    <w:rsid w:val="00B11C05"/>
    <w:rsid w:val="00B122DE"/>
    <w:rsid w:val="00B16EAD"/>
    <w:rsid w:val="00B23087"/>
    <w:rsid w:val="00B2755A"/>
    <w:rsid w:val="00B30ACF"/>
    <w:rsid w:val="00B335D4"/>
    <w:rsid w:val="00B42642"/>
    <w:rsid w:val="00B42DFE"/>
    <w:rsid w:val="00B462F1"/>
    <w:rsid w:val="00B51B67"/>
    <w:rsid w:val="00B542AC"/>
    <w:rsid w:val="00B60614"/>
    <w:rsid w:val="00B647D8"/>
    <w:rsid w:val="00B70B9C"/>
    <w:rsid w:val="00B76BFA"/>
    <w:rsid w:val="00B857E2"/>
    <w:rsid w:val="00B86548"/>
    <w:rsid w:val="00B87536"/>
    <w:rsid w:val="00B91EB0"/>
    <w:rsid w:val="00B974F4"/>
    <w:rsid w:val="00B97B67"/>
    <w:rsid w:val="00BA051A"/>
    <w:rsid w:val="00BA15F2"/>
    <w:rsid w:val="00BA1635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2D40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71DBF"/>
    <w:rsid w:val="00C77FD3"/>
    <w:rsid w:val="00C85077"/>
    <w:rsid w:val="00C86D53"/>
    <w:rsid w:val="00C95AFD"/>
    <w:rsid w:val="00CA0A56"/>
    <w:rsid w:val="00CA1580"/>
    <w:rsid w:val="00CC047D"/>
    <w:rsid w:val="00CC0779"/>
    <w:rsid w:val="00CC3D54"/>
    <w:rsid w:val="00CC42B5"/>
    <w:rsid w:val="00CC5A5A"/>
    <w:rsid w:val="00CD1FC3"/>
    <w:rsid w:val="00CD59BE"/>
    <w:rsid w:val="00CE06FD"/>
    <w:rsid w:val="00CE2E44"/>
    <w:rsid w:val="00CE312D"/>
    <w:rsid w:val="00CF0084"/>
    <w:rsid w:val="00CF12E3"/>
    <w:rsid w:val="00CF2F22"/>
    <w:rsid w:val="00CF3CF5"/>
    <w:rsid w:val="00CF75A5"/>
    <w:rsid w:val="00CF7DA4"/>
    <w:rsid w:val="00D13378"/>
    <w:rsid w:val="00D1549B"/>
    <w:rsid w:val="00D16C6F"/>
    <w:rsid w:val="00D2008C"/>
    <w:rsid w:val="00D215AC"/>
    <w:rsid w:val="00D320F3"/>
    <w:rsid w:val="00D32399"/>
    <w:rsid w:val="00D32493"/>
    <w:rsid w:val="00D3416A"/>
    <w:rsid w:val="00D50670"/>
    <w:rsid w:val="00D50D53"/>
    <w:rsid w:val="00D569CB"/>
    <w:rsid w:val="00D57278"/>
    <w:rsid w:val="00D6054C"/>
    <w:rsid w:val="00D62749"/>
    <w:rsid w:val="00D67FBF"/>
    <w:rsid w:val="00D71FC5"/>
    <w:rsid w:val="00D7583E"/>
    <w:rsid w:val="00D76CE2"/>
    <w:rsid w:val="00D92117"/>
    <w:rsid w:val="00DA1E94"/>
    <w:rsid w:val="00DA4066"/>
    <w:rsid w:val="00DB071B"/>
    <w:rsid w:val="00DB28DF"/>
    <w:rsid w:val="00DB2B0C"/>
    <w:rsid w:val="00DB3534"/>
    <w:rsid w:val="00DB4B1F"/>
    <w:rsid w:val="00DB5061"/>
    <w:rsid w:val="00DB7551"/>
    <w:rsid w:val="00DC006F"/>
    <w:rsid w:val="00DC0C54"/>
    <w:rsid w:val="00DC6477"/>
    <w:rsid w:val="00DD04AC"/>
    <w:rsid w:val="00DD0FE5"/>
    <w:rsid w:val="00DD5D1C"/>
    <w:rsid w:val="00DE088F"/>
    <w:rsid w:val="00DE1B81"/>
    <w:rsid w:val="00DE1DA7"/>
    <w:rsid w:val="00DE4CC5"/>
    <w:rsid w:val="00DF3860"/>
    <w:rsid w:val="00DF44E8"/>
    <w:rsid w:val="00E04B5F"/>
    <w:rsid w:val="00E064AE"/>
    <w:rsid w:val="00E114BC"/>
    <w:rsid w:val="00E12288"/>
    <w:rsid w:val="00E2449E"/>
    <w:rsid w:val="00E26AFD"/>
    <w:rsid w:val="00E319E9"/>
    <w:rsid w:val="00E34CF4"/>
    <w:rsid w:val="00E35640"/>
    <w:rsid w:val="00E35CCA"/>
    <w:rsid w:val="00E409DA"/>
    <w:rsid w:val="00E506E2"/>
    <w:rsid w:val="00E53EE7"/>
    <w:rsid w:val="00E53F9B"/>
    <w:rsid w:val="00E60F66"/>
    <w:rsid w:val="00E63A8E"/>
    <w:rsid w:val="00E64821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0038"/>
    <w:rsid w:val="00EC269E"/>
    <w:rsid w:val="00EC2743"/>
    <w:rsid w:val="00EC7C54"/>
    <w:rsid w:val="00EE5FCC"/>
    <w:rsid w:val="00EF052A"/>
    <w:rsid w:val="00EF3C5E"/>
    <w:rsid w:val="00F0322A"/>
    <w:rsid w:val="00F0529C"/>
    <w:rsid w:val="00F15195"/>
    <w:rsid w:val="00F16A93"/>
    <w:rsid w:val="00F21942"/>
    <w:rsid w:val="00F22FCD"/>
    <w:rsid w:val="00F24D61"/>
    <w:rsid w:val="00F3125B"/>
    <w:rsid w:val="00F31770"/>
    <w:rsid w:val="00F37A52"/>
    <w:rsid w:val="00F459E0"/>
    <w:rsid w:val="00F635A9"/>
    <w:rsid w:val="00F63B7D"/>
    <w:rsid w:val="00F66639"/>
    <w:rsid w:val="00F66FCB"/>
    <w:rsid w:val="00F77966"/>
    <w:rsid w:val="00F8169F"/>
    <w:rsid w:val="00F81792"/>
    <w:rsid w:val="00F83FA4"/>
    <w:rsid w:val="00F903B4"/>
    <w:rsid w:val="00F979AD"/>
    <w:rsid w:val="00FA0C4C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D74FF"/>
    <w:rsid w:val="00FD7952"/>
    <w:rsid w:val="00FE3A5D"/>
    <w:rsid w:val="00FF24FC"/>
    <w:rsid w:val="00FF378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5D94E"/>
  <w15:docId w15:val="{9BC2255E-5DD6-47D3-B77A-50354C4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2F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ctta-tab">
    <w:name w:val="vc_tta-tab"/>
    <w:basedOn w:val="Normln"/>
    <w:rsid w:val="000209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vctta-title-text">
    <w:name w:val="vc_tta-title-text"/>
    <w:basedOn w:val="Standardnpsmoodstavce"/>
    <w:rsid w:val="000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99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xo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3D59-B02E-4108-8445-0B4911A2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402</Words>
  <Characters>2386</Characters>
  <Application>Microsoft Office Word</Application>
  <DocSecurity>0</DocSecurity>
  <Lines>29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petr jarkovský</cp:lastModifiedBy>
  <cp:revision>9</cp:revision>
  <cp:lastPrinted>2018-11-28T16:37:00Z</cp:lastPrinted>
  <dcterms:created xsi:type="dcterms:W3CDTF">2018-11-28T15:48:00Z</dcterms:created>
  <dcterms:modified xsi:type="dcterms:W3CDTF">2018-11-30T08:30:00Z</dcterms:modified>
  <cp:category/>
</cp:coreProperties>
</file>