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C3EA" w14:textId="77777777" w:rsidR="00415E6D" w:rsidRPr="0059517C" w:rsidRDefault="00606BF3">
      <w:pPr>
        <w:rPr>
          <w:sz w:val="32"/>
          <w:szCs w:val="32"/>
        </w:rPr>
      </w:pPr>
      <w:r w:rsidRPr="0059517C">
        <w:rPr>
          <w:b/>
          <w:sz w:val="32"/>
          <w:szCs w:val="32"/>
        </w:rPr>
        <w:t>3 nebezpečí, která číhají na chodce v zimě</w:t>
      </w:r>
    </w:p>
    <w:p w14:paraId="2084D33C" w14:textId="0818876D" w:rsidR="009E59BE" w:rsidRPr="0059517C" w:rsidRDefault="000D21D5" w:rsidP="007E3A2E">
      <w:pPr>
        <w:jc w:val="both"/>
        <w:rPr>
          <w:sz w:val="24"/>
          <w:szCs w:val="24"/>
        </w:rPr>
      </w:pPr>
      <w:bookmarkStart w:id="0" w:name="_GoBack"/>
      <w:r w:rsidRPr="0059517C">
        <w:rPr>
          <w:b/>
          <w:sz w:val="24"/>
          <w:szCs w:val="24"/>
        </w:rPr>
        <w:t xml:space="preserve">Praha, </w:t>
      </w:r>
      <w:r w:rsidR="003D7CF0">
        <w:rPr>
          <w:b/>
          <w:sz w:val="24"/>
          <w:szCs w:val="24"/>
        </w:rPr>
        <w:t>30</w:t>
      </w:r>
      <w:r w:rsidRPr="0059517C">
        <w:rPr>
          <w:b/>
          <w:sz w:val="24"/>
          <w:szCs w:val="24"/>
        </w:rPr>
        <w:t xml:space="preserve">. </w:t>
      </w:r>
      <w:r w:rsidR="00A9182E" w:rsidRPr="0059517C">
        <w:rPr>
          <w:b/>
          <w:sz w:val="24"/>
          <w:szCs w:val="24"/>
        </w:rPr>
        <w:t>l</w:t>
      </w:r>
      <w:r w:rsidRPr="0059517C">
        <w:rPr>
          <w:b/>
          <w:sz w:val="24"/>
          <w:szCs w:val="24"/>
        </w:rPr>
        <w:t xml:space="preserve">istopadu </w:t>
      </w:r>
      <w:proofErr w:type="gramStart"/>
      <w:r w:rsidRPr="0059517C">
        <w:rPr>
          <w:b/>
          <w:sz w:val="24"/>
          <w:szCs w:val="24"/>
        </w:rPr>
        <w:t>2018</w:t>
      </w:r>
      <w:r w:rsidRPr="0059517C">
        <w:rPr>
          <w:sz w:val="24"/>
          <w:szCs w:val="24"/>
        </w:rPr>
        <w:t xml:space="preserve"> </w:t>
      </w:r>
      <w:r w:rsidR="002D289C" w:rsidRPr="0059517C">
        <w:rPr>
          <w:b/>
          <w:sz w:val="24"/>
          <w:szCs w:val="24"/>
        </w:rPr>
        <w:t>–</w:t>
      </w:r>
      <w:r w:rsidRPr="0059517C">
        <w:rPr>
          <w:sz w:val="24"/>
          <w:szCs w:val="24"/>
        </w:rPr>
        <w:t xml:space="preserve"> </w:t>
      </w:r>
      <w:r w:rsidR="00240E53" w:rsidRPr="0059517C">
        <w:rPr>
          <w:sz w:val="24"/>
          <w:szCs w:val="24"/>
        </w:rPr>
        <w:t>Zima</w:t>
      </w:r>
      <w:proofErr w:type="gramEnd"/>
      <w:r w:rsidR="00240E53" w:rsidRPr="0059517C">
        <w:rPr>
          <w:sz w:val="24"/>
          <w:szCs w:val="24"/>
        </w:rPr>
        <w:t xml:space="preserve"> </w:t>
      </w:r>
      <w:r w:rsidR="00282B77" w:rsidRPr="0059517C">
        <w:rPr>
          <w:sz w:val="24"/>
          <w:szCs w:val="24"/>
        </w:rPr>
        <w:t>je</w:t>
      </w:r>
      <w:r w:rsidR="00240E53" w:rsidRPr="0059517C">
        <w:rPr>
          <w:sz w:val="24"/>
          <w:szCs w:val="24"/>
        </w:rPr>
        <w:t xml:space="preserve"> pro řidiče, ale také pro chodce</w:t>
      </w:r>
      <w:r w:rsidR="008277B8" w:rsidRPr="0059517C">
        <w:rPr>
          <w:sz w:val="24"/>
          <w:szCs w:val="24"/>
        </w:rPr>
        <w:t>,</w:t>
      </w:r>
      <w:r w:rsidR="00240E53" w:rsidRPr="0059517C">
        <w:rPr>
          <w:sz w:val="24"/>
          <w:szCs w:val="24"/>
        </w:rPr>
        <w:t xml:space="preserve"> daleko náročnější</w:t>
      </w:r>
      <w:r w:rsidR="00282B77" w:rsidRPr="0059517C">
        <w:rPr>
          <w:sz w:val="24"/>
          <w:szCs w:val="24"/>
        </w:rPr>
        <w:t>m</w:t>
      </w:r>
      <w:r w:rsidR="00240E53" w:rsidRPr="0059517C">
        <w:rPr>
          <w:sz w:val="24"/>
          <w:szCs w:val="24"/>
        </w:rPr>
        <w:t xml:space="preserve"> </w:t>
      </w:r>
      <w:r w:rsidR="00282B77" w:rsidRPr="0059517C">
        <w:rPr>
          <w:sz w:val="24"/>
          <w:szCs w:val="24"/>
        </w:rPr>
        <w:t xml:space="preserve">a nebezpečnějším </w:t>
      </w:r>
      <w:r w:rsidR="00240E53" w:rsidRPr="0059517C">
        <w:rPr>
          <w:sz w:val="24"/>
          <w:szCs w:val="24"/>
        </w:rPr>
        <w:t>obdobím než zbytek roku</w:t>
      </w:r>
      <w:r w:rsidR="00472273" w:rsidRPr="0059517C">
        <w:rPr>
          <w:sz w:val="24"/>
          <w:szCs w:val="24"/>
        </w:rPr>
        <w:t xml:space="preserve">. </w:t>
      </w:r>
      <w:r w:rsidR="00282B77" w:rsidRPr="0059517C">
        <w:rPr>
          <w:sz w:val="24"/>
          <w:szCs w:val="24"/>
        </w:rPr>
        <w:t>Je více tma, chodci na vozovce nejsou vidět, c</w:t>
      </w:r>
      <w:r w:rsidR="001C6360" w:rsidRPr="0059517C">
        <w:rPr>
          <w:sz w:val="24"/>
          <w:szCs w:val="24"/>
        </w:rPr>
        <w:t xml:space="preserve">hodníky </w:t>
      </w:r>
      <w:r w:rsidR="00240E53" w:rsidRPr="0059517C">
        <w:rPr>
          <w:sz w:val="24"/>
          <w:szCs w:val="24"/>
        </w:rPr>
        <w:t>i</w:t>
      </w:r>
      <w:r w:rsidR="00D7572F" w:rsidRPr="0059517C">
        <w:rPr>
          <w:sz w:val="24"/>
          <w:szCs w:val="24"/>
        </w:rPr>
        <w:t xml:space="preserve"> silnice </w:t>
      </w:r>
      <w:r w:rsidR="00282B77" w:rsidRPr="0059517C">
        <w:rPr>
          <w:sz w:val="24"/>
          <w:szCs w:val="24"/>
        </w:rPr>
        <w:t>jsou často</w:t>
      </w:r>
      <w:r w:rsidR="00240E53" w:rsidRPr="0059517C">
        <w:rPr>
          <w:sz w:val="24"/>
          <w:szCs w:val="24"/>
        </w:rPr>
        <w:t xml:space="preserve"> </w:t>
      </w:r>
      <w:r w:rsidR="0092032D" w:rsidRPr="0059517C">
        <w:rPr>
          <w:sz w:val="24"/>
          <w:szCs w:val="24"/>
        </w:rPr>
        <w:t xml:space="preserve">namrzlé a </w:t>
      </w:r>
      <w:r w:rsidR="00282B77" w:rsidRPr="0059517C">
        <w:rPr>
          <w:sz w:val="24"/>
          <w:szCs w:val="24"/>
        </w:rPr>
        <w:t>kloužou</w:t>
      </w:r>
      <w:r w:rsidR="00D7572F" w:rsidRPr="0059517C">
        <w:rPr>
          <w:sz w:val="24"/>
          <w:szCs w:val="24"/>
        </w:rPr>
        <w:t xml:space="preserve">, </w:t>
      </w:r>
      <w:r w:rsidR="00EB0C1E" w:rsidRPr="0059517C">
        <w:rPr>
          <w:sz w:val="24"/>
          <w:szCs w:val="24"/>
        </w:rPr>
        <w:t xml:space="preserve">což může být příčinou </w:t>
      </w:r>
      <w:r w:rsidR="00282B77" w:rsidRPr="0059517C">
        <w:rPr>
          <w:sz w:val="24"/>
          <w:szCs w:val="24"/>
        </w:rPr>
        <w:t xml:space="preserve">nehod a </w:t>
      </w:r>
      <w:r w:rsidR="00EB0C1E" w:rsidRPr="0059517C">
        <w:rPr>
          <w:sz w:val="24"/>
          <w:szCs w:val="24"/>
        </w:rPr>
        <w:t>nepříjemn</w:t>
      </w:r>
      <w:r w:rsidR="00282B77" w:rsidRPr="0059517C">
        <w:rPr>
          <w:sz w:val="24"/>
          <w:szCs w:val="24"/>
        </w:rPr>
        <w:t>ých</w:t>
      </w:r>
      <w:r w:rsidR="00EB0C1E" w:rsidRPr="0059517C">
        <w:rPr>
          <w:sz w:val="24"/>
          <w:szCs w:val="24"/>
        </w:rPr>
        <w:t xml:space="preserve"> zranění.</w:t>
      </w:r>
      <w:r w:rsidR="00D1514A" w:rsidRPr="0059517C">
        <w:rPr>
          <w:sz w:val="24"/>
          <w:szCs w:val="24"/>
        </w:rPr>
        <w:t xml:space="preserve"> </w:t>
      </w:r>
      <w:r w:rsidR="008625FD" w:rsidRPr="0059517C">
        <w:rPr>
          <w:sz w:val="24"/>
          <w:szCs w:val="24"/>
        </w:rPr>
        <w:t>„</w:t>
      </w:r>
      <w:r w:rsidR="001D373E" w:rsidRPr="0059517C">
        <w:rPr>
          <w:sz w:val="24"/>
          <w:szCs w:val="24"/>
        </w:rPr>
        <w:t>Chodci by neměli</w:t>
      </w:r>
      <w:r w:rsidR="00240E53" w:rsidRPr="0059517C">
        <w:rPr>
          <w:sz w:val="24"/>
          <w:szCs w:val="24"/>
        </w:rPr>
        <w:t xml:space="preserve"> </w:t>
      </w:r>
      <w:r w:rsidR="00887409" w:rsidRPr="0059517C">
        <w:rPr>
          <w:sz w:val="24"/>
          <w:szCs w:val="24"/>
        </w:rPr>
        <w:t xml:space="preserve">podceňovat </w:t>
      </w:r>
      <w:r w:rsidR="00240E53" w:rsidRPr="0059517C">
        <w:rPr>
          <w:sz w:val="24"/>
          <w:szCs w:val="24"/>
        </w:rPr>
        <w:t xml:space="preserve">zejména </w:t>
      </w:r>
      <w:r w:rsidR="00887409" w:rsidRPr="0059517C">
        <w:rPr>
          <w:sz w:val="24"/>
          <w:szCs w:val="24"/>
        </w:rPr>
        <w:t>reflexní prvk</w:t>
      </w:r>
      <w:r w:rsidR="00240E53" w:rsidRPr="0059517C">
        <w:rPr>
          <w:sz w:val="24"/>
          <w:szCs w:val="24"/>
        </w:rPr>
        <w:t>y</w:t>
      </w:r>
      <w:r w:rsidR="00954F54" w:rsidRPr="0059517C">
        <w:rPr>
          <w:sz w:val="24"/>
          <w:szCs w:val="24"/>
        </w:rPr>
        <w:t>, které dokáž</w:t>
      </w:r>
      <w:r w:rsidR="0059517C">
        <w:rPr>
          <w:sz w:val="24"/>
          <w:szCs w:val="24"/>
        </w:rPr>
        <w:t>í</w:t>
      </w:r>
      <w:r w:rsidR="00954F54" w:rsidRPr="0059517C">
        <w:rPr>
          <w:sz w:val="24"/>
          <w:szCs w:val="24"/>
        </w:rPr>
        <w:t xml:space="preserve"> v mnoha případech </w:t>
      </w:r>
      <w:r w:rsidR="00104C2B" w:rsidRPr="0059517C">
        <w:rPr>
          <w:sz w:val="24"/>
          <w:szCs w:val="24"/>
        </w:rPr>
        <w:t>předejít závažné dopravní nehodě.</w:t>
      </w:r>
      <w:r w:rsidR="00085089" w:rsidRPr="0059517C">
        <w:rPr>
          <w:sz w:val="24"/>
          <w:szCs w:val="24"/>
        </w:rPr>
        <w:t xml:space="preserve"> </w:t>
      </w:r>
      <w:r w:rsidR="0059517C">
        <w:rPr>
          <w:sz w:val="24"/>
          <w:szCs w:val="24"/>
        </w:rPr>
        <w:t xml:space="preserve">Stejně tak </w:t>
      </w:r>
      <w:r w:rsidR="001D373E" w:rsidRPr="0059517C">
        <w:rPr>
          <w:sz w:val="24"/>
          <w:szCs w:val="24"/>
        </w:rPr>
        <w:t>musí věnovat zvýšenou pozornost</w:t>
      </w:r>
      <w:r w:rsidR="0059517C">
        <w:rPr>
          <w:sz w:val="24"/>
          <w:szCs w:val="24"/>
        </w:rPr>
        <w:t xml:space="preserve"> provozu na vozovce i na chodníku</w:t>
      </w:r>
      <w:r w:rsidR="00012162" w:rsidRPr="0059517C">
        <w:rPr>
          <w:sz w:val="24"/>
          <w:szCs w:val="24"/>
        </w:rPr>
        <w:t>, o to více během předvánočního shonu</w:t>
      </w:r>
      <w:r w:rsidR="008625FD" w:rsidRPr="0059517C">
        <w:rPr>
          <w:sz w:val="24"/>
          <w:szCs w:val="24"/>
        </w:rPr>
        <w:t xml:space="preserve">,“ </w:t>
      </w:r>
      <w:r w:rsidR="0059517C">
        <w:rPr>
          <w:sz w:val="24"/>
          <w:szCs w:val="24"/>
        </w:rPr>
        <w:t>říká</w:t>
      </w:r>
      <w:r w:rsidR="001D373E" w:rsidRPr="0059517C">
        <w:rPr>
          <w:sz w:val="24"/>
          <w:szCs w:val="24"/>
        </w:rPr>
        <w:t xml:space="preserve"> </w:t>
      </w:r>
      <w:r w:rsidR="0059517C">
        <w:rPr>
          <w:sz w:val="24"/>
          <w:szCs w:val="24"/>
        </w:rPr>
        <w:t xml:space="preserve">Olga Boučková z oddělení </w:t>
      </w:r>
      <w:proofErr w:type="spellStart"/>
      <w:r w:rsidR="0059517C">
        <w:rPr>
          <w:sz w:val="24"/>
          <w:szCs w:val="24"/>
        </w:rPr>
        <w:t>Besip</w:t>
      </w:r>
      <w:proofErr w:type="spellEnd"/>
      <w:r w:rsidR="008625FD" w:rsidRPr="0059517C">
        <w:rPr>
          <w:sz w:val="24"/>
          <w:szCs w:val="24"/>
        </w:rPr>
        <w:t xml:space="preserve"> TSK.</w:t>
      </w:r>
      <w:r w:rsidR="00154A39">
        <w:rPr>
          <w:sz w:val="24"/>
          <w:szCs w:val="24"/>
        </w:rPr>
        <w:t xml:space="preserve"> </w:t>
      </w:r>
      <w:r w:rsidR="00154A39" w:rsidRPr="0059517C">
        <w:rPr>
          <w:sz w:val="24"/>
          <w:szCs w:val="24"/>
        </w:rPr>
        <w:t>Dej</w:t>
      </w:r>
      <w:r w:rsidR="00154A39">
        <w:rPr>
          <w:sz w:val="24"/>
          <w:szCs w:val="24"/>
        </w:rPr>
        <w:t>t</w:t>
      </w:r>
      <w:r w:rsidR="00154A39" w:rsidRPr="0059517C">
        <w:rPr>
          <w:sz w:val="24"/>
          <w:szCs w:val="24"/>
        </w:rPr>
        <w:t>e proto pozor na tři hlavní rizika, která s sebou zima přináší</w:t>
      </w:r>
      <w:r w:rsidR="00154A39">
        <w:rPr>
          <w:sz w:val="24"/>
          <w:szCs w:val="24"/>
        </w:rPr>
        <w:t>.</w:t>
      </w:r>
    </w:p>
    <w:p w14:paraId="22A85581" w14:textId="77777777" w:rsidR="009E59BE" w:rsidRPr="0059517C" w:rsidRDefault="00085089">
      <w:pPr>
        <w:rPr>
          <w:b/>
          <w:sz w:val="24"/>
          <w:szCs w:val="24"/>
        </w:rPr>
      </w:pPr>
      <w:r w:rsidRPr="0059517C">
        <w:rPr>
          <w:b/>
          <w:sz w:val="24"/>
          <w:szCs w:val="24"/>
        </w:rPr>
        <w:t>1. Brzy se stmívá, nejste vidět</w:t>
      </w:r>
    </w:p>
    <w:p w14:paraId="2EE4EBE3" w14:textId="104C9786" w:rsidR="00154A39" w:rsidRDefault="00666E7C" w:rsidP="0057547E">
      <w:pPr>
        <w:jc w:val="both"/>
        <w:rPr>
          <w:sz w:val="24"/>
          <w:szCs w:val="24"/>
        </w:rPr>
      </w:pPr>
      <w:r w:rsidRPr="0059517C">
        <w:rPr>
          <w:sz w:val="24"/>
          <w:szCs w:val="24"/>
        </w:rPr>
        <w:t xml:space="preserve">Reflexní prvky jsou </w:t>
      </w:r>
      <w:r w:rsidR="00917D8E" w:rsidRPr="0059517C">
        <w:rPr>
          <w:sz w:val="24"/>
          <w:szCs w:val="24"/>
        </w:rPr>
        <w:t xml:space="preserve">důležitým </w:t>
      </w:r>
      <w:r w:rsidRPr="0059517C">
        <w:rPr>
          <w:sz w:val="24"/>
          <w:szCs w:val="24"/>
        </w:rPr>
        <w:t xml:space="preserve">bezpečnostním doplňkem </w:t>
      </w:r>
      <w:r w:rsidR="009D2867" w:rsidRPr="0059517C">
        <w:rPr>
          <w:sz w:val="24"/>
          <w:szCs w:val="24"/>
        </w:rPr>
        <w:t>nejen</w:t>
      </w:r>
      <w:r w:rsidRPr="0059517C">
        <w:rPr>
          <w:sz w:val="24"/>
          <w:szCs w:val="24"/>
        </w:rPr>
        <w:t xml:space="preserve"> pro děti. Pro</w:t>
      </w:r>
      <w:r w:rsidR="0059517C">
        <w:rPr>
          <w:sz w:val="24"/>
          <w:szCs w:val="24"/>
        </w:rPr>
        <w:t xml:space="preserve"> všechny</w:t>
      </w:r>
      <w:r w:rsidRPr="0059517C">
        <w:rPr>
          <w:sz w:val="24"/>
          <w:szCs w:val="24"/>
        </w:rPr>
        <w:t xml:space="preserve"> chodce mimo obec jsou dokonce povinností, pokud se za snížené viditelnosti pohybují po krajnici nebo okraji vozovky v místě, k</w:t>
      </w:r>
      <w:r w:rsidR="00085089" w:rsidRPr="0059517C">
        <w:rPr>
          <w:sz w:val="24"/>
          <w:szCs w:val="24"/>
        </w:rPr>
        <w:t>de</w:t>
      </w:r>
      <w:r w:rsidRPr="0059517C">
        <w:rPr>
          <w:sz w:val="24"/>
          <w:szCs w:val="24"/>
        </w:rPr>
        <w:t xml:space="preserve"> není </w:t>
      </w:r>
      <w:r w:rsidR="00085089" w:rsidRPr="0059517C">
        <w:rPr>
          <w:sz w:val="24"/>
          <w:szCs w:val="24"/>
        </w:rPr>
        <w:t>veřejné</w:t>
      </w:r>
      <w:r w:rsidRPr="0059517C">
        <w:rPr>
          <w:sz w:val="24"/>
          <w:szCs w:val="24"/>
        </w:rPr>
        <w:t xml:space="preserve"> osvětlení. </w:t>
      </w:r>
      <w:r w:rsidR="00BA1196" w:rsidRPr="0059517C">
        <w:rPr>
          <w:sz w:val="24"/>
          <w:szCs w:val="24"/>
        </w:rPr>
        <w:t xml:space="preserve">Jejich nošením ale rozhodně nic nezkazíte ani ve městě. </w:t>
      </w:r>
      <w:r w:rsidR="00B34678">
        <w:rPr>
          <w:sz w:val="24"/>
          <w:szCs w:val="24"/>
        </w:rPr>
        <w:t>Naopak</w:t>
      </w:r>
      <w:r w:rsidR="007272D6">
        <w:rPr>
          <w:sz w:val="24"/>
          <w:szCs w:val="24"/>
        </w:rPr>
        <w:t>.</w:t>
      </w:r>
      <w:r w:rsidR="00B34678">
        <w:rPr>
          <w:sz w:val="24"/>
          <w:szCs w:val="24"/>
        </w:rPr>
        <w:t xml:space="preserve"> Pro řidiče je chodec v odlesku světel od mokré vozovky velmi špatně viditelný a snadno přehlédnutelný přes stále se špinící sklo. </w:t>
      </w:r>
      <w:r w:rsidR="00BA1196" w:rsidRPr="0059517C">
        <w:rPr>
          <w:sz w:val="24"/>
          <w:szCs w:val="24"/>
        </w:rPr>
        <w:t xml:space="preserve">Nejvhodnější je reflexními prvky označit </w:t>
      </w:r>
      <w:r w:rsidR="00085089" w:rsidRPr="0059517C">
        <w:rPr>
          <w:sz w:val="24"/>
          <w:szCs w:val="24"/>
        </w:rPr>
        <w:t xml:space="preserve">zejména </w:t>
      </w:r>
      <w:r w:rsidR="00BA1196" w:rsidRPr="0059517C">
        <w:rPr>
          <w:sz w:val="24"/>
          <w:szCs w:val="24"/>
        </w:rPr>
        <w:t xml:space="preserve">konce rukávů, pas a oblast </w:t>
      </w:r>
      <w:r w:rsidR="003B0E43">
        <w:rPr>
          <w:sz w:val="24"/>
          <w:szCs w:val="24"/>
        </w:rPr>
        <w:t xml:space="preserve">mezi kotníky a </w:t>
      </w:r>
      <w:r w:rsidR="00BA1196" w:rsidRPr="0059517C">
        <w:rPr>
          <w:sz w:val="24"/>
          <w:szCs w:val="24"/>
        </w:rPr>
        <w:t>kolen</w:t>
      </w:r>
      <w:r w:rsidR="004A4D29">
        <w:rPr>
          <w:sz w:val="24"/>
          <w:szCs w:val="24"/>
        </w:rPr>
        <w:t>y</w:t>
      </w:r>
      <w:r w:rsidR="00BA1196" w:rsidRPr="0059517C">
        <w:rPr>
          <w:sz w:val="24"/>
          <w:szCs w:val="24"/>
        </w:rPr>
        <w:t xml:space="preserve">. Vidět bychom měli být z jakéhokoliv úhlu. </w:t>
      </w:r>
      <w:r w:rsidR="00815251" w:rsidRPr="0059517C">
        <w:rPr>
          <w:sz w:val="24"/>
          <w:szCs w:val="24"/>
        </w:rPr>
        <w:t>Nabídka reflexních prvků je dnes opravdu široká</w:t>
      </w:r>
      <w:r w:rsidR="009F0A3D" w:rsidRPr="0059517C">
        <w:rPr>
          <w:sz w:val="24"/>
          <w:szCs w:val="24"/>
        </w:rPr>
        <w:t xml:space="preserve"> a n</w:t>
      </w:r>
      <w:r w:rsidR="00085089" w:rsidRPr="0059517C">
        <w:rPr>
          <w:sz w:val="24"/>
          <w:szCs w:val="24"/>
        </w:rPr>
        <w:t>a výběr je</w:t>
      </w:r>
      <w:r w:rsidR="00815251" w:rsidRPr="0059517C">
        <w:rPr>
          <w:sz w:val="24"/>
          <w:szCs w:val="24"/>
        </w:rPr>
        <w:t xml:space="preserve"> z reflexních pásků, odrazek, oblečení, batohů</w:t>
      </w:r>
      <w:r w:rsidR="009F0A3D" w:rsidRPr="0059517C">
        <w:rPr>
          <w:sz w:val="24"/>
          <w:szCs w:val="24"/>
        </w:rPr>
        <w:t xml:space="preserve"> nebo</w:t>
      </w:r>
      <w:r w:rsidR="00815251" w:rsidRPr="0059517C">
        <w:rPr>
          <w:sz w:val="24"/>
          <w:szCs w:val="24"/>
        </w:rPr>
        <w:t xml:space="preserve"> nálepek</w:t>
      </w:r>
      <w:r w:rsidR="009F0A3D" w:rsidRPr="0059517C">
        <w:rPr>
          <w:sz w:val="24"/>
          <w:szCs w:val="24"/>
        </w:rPr>
        <w:t>.</w:t>
      </w:r>
      <w:r w:rsidR="00815251" w:rsidRPr="0059517C">
        <w:rPr>
          <w:sz w:val="24"/>
          <w:szCs w:val="24"/>
        </w:rPr>
        <w:t xml:space="preserve"> </w:t>
      </w:r>
    </w:p>
    <w:p w14:paraId="1F3A3BE2" w14:textId="094232FD" w:rsidR="00912EC5" w:rsidRPr="0059517C" w:rsidRDefault="003E52F2" w:rsidP="0057547E">
      <w:pPr>
        <w:jc w:val="both"/>
        <w:rPr>
          <w:sz w:val="24"/>
          <w:szCs w:val="24"/>
        </w:rPr>
      </w:pPr>
      <w:r w:rsidRPr="0059517C">
        <w:rPr>
          <w:sz w:val="24"/>
          <w:szCs w:val="24"/>
        </w:rPr>
        <w:t xml:space="preserve">Při pohybu po komunikaci by se chodec rozhodně neměl spoléhat pouze na reakce řidiče. Brzdná dráha auta se totiž ve špatném počasí prodlužuje, a tak i v případě, že si řidič chodce všimne </w:t>
      </w:r>
      <w:r w:rsidR="00AD5991" w:rsidRPr="0059517C">
        <w:rPr>
          <w:sz w:val="24"/>
          <w:szCs w:val="24"/>
        </w:rPr>
        <w:t>v</w:t>
      </w:r>
      <w:r w:rsidRPr="0059517C">
        <w:rPr>
          <w:sz w:val="24"/>
          <w:szCs w:val="24"/>
        </w:rPr>
        <w:t xml:space="preserve">čas, předejít tragické nehodě už </w:t>
      </w:r>
      <w:r w:rsidR="00085089" w:rsidRPr="0059517C">
        <w:rPr>
          <w:sz w:val="24"/>
          <w:szCs w:val="24"/>
        </w:rPr>
        <w:t xml:space="preserve">nemusí být </w:t>
      </w:r>
      <w:r w:rsidRPr="0059517C">
        <w:rPr>
          <w:sz w:val="24"/>
          <w:szCs w:val="24"/>
        </w:rPr>
        <w:t xml:space="preserve">v jeho silách. </w:t>
      </w:r>
      <w:r w:rsidR="00B96D3E" w:rsidRPr="0059517C">
        <w:rPr>
          <w:sz w:val="24"/>
          <w:szCs w:val="24"/>
        </w:rPr>
        <w:t xml:space="preserve">Jako chodci bychom </w:t>
      </w:r>
      <w:r w:rsidR="0059517C">
        <w:rPr>
          <w:sz w:val="24"/>
          <w:szCs w:val="24"/>
        </w:rPr>
        <w:t xml:space="preserve">tak </w:t>
      </w:r>
      <w:r w:rsidR="00B96D3E" w:rsidRPr="0059517C">
        <w:rPr>
          <w:sz w:val="24"/>
          <w:szCs w:val="24"/>
        </w:rPr>
        <w:t>měli</w:t>
      </w:r>
      <w:r w:rsidR="006B2031" w:rsidRPr="0059517C">
        <w:rPr>
          <w:sz w:val="24"/>
          <w:szCs w:val="24"/>
        </w:rPr>
        <w:t xml:space="preserve"> ve vlastním zájmu dbát na bezpečný pohyb po komunikaci. </w:t>
      </w:r>
      <w:r w:rsidR="009F0A3D" w:rsidRPr="0059517C">
        <w:rPr>
          <w:sz w:val="24"/>
          <w:szCs w:val="24"/>
        </w:rPr>
        <w:t xml:space="preserve">Připomeňme proto </w:t>
      </w:r>
      <w:r w:rsidR="00B34678">
        <w:rPr>
          <w:sz w:val="24"/>
          <w:szCs w:val="24"/>
        </w:rPr>
        <w:t xml:space="preserve">2 </w:t>
      </w:r>
      <w:r w:rsidR="009F0A3D" w:rsidRPr="0059517C">
        <w:rPr>
          <w:sz w:val="24"/>
          <w:szCs w:val="24"/>
        </w:rPr>
        <w:t>základní pravidl</w:t>
      </w:r>
      <w:r w:rsidR="00B34678">
        <w:rPr>
          <w:sz w:val="24"/>
          <w:szCs w:val="24"/>
        </w:rPr>
        <w:t>a pro přecházení: chodec je povinen použít přechod pro chodce, podchod nebo nadchod vždy, když od něj není vzdálen více než 50 metrů, a v případě přechodu pro chodce na něj nesmí vstupovat těsně před přijíždě</w:t>
      </w:r>
      <w:r w:rsidR="007272D6">
        <w:rPr>
          <w:sz w:val="24"/>
          <w:szCs w:val="24"/>
        </w:rPr>
        <w:t>j</w:t>
      </w:r>
      <w:r w:rsidR="00B34678">
        <w:rPr>
          <w:sz w:val="24"/>
          <w:szCs w:val="24"/>
        </w:rPr>
        <w:t>ící</w:t>
      </w:r>
      <w:r w:rsidR="001A3B91">
        <w:rPr>
          <w:sz w:val="24"/>
          <w:szCs w:val="24"/>
        </w:rPr>
        <w:t xml:space="preserve"> </w:t>
      </w:r>
      <w:r w:rsidR="00B34678">
        <w:rPr>
          <w:sz w:val="24"/>
          <w:szCs w:val="24"/>
        </w:rPr>
        <w:t>vozidl</w:t>
      </w:r>
      <w:r w:rsidR="003D7CF0">
        <w:rPr>
          <w:sz w:val="24"/>
          <w:szCs w:val="24"/>
        </w:rPr>
        <w:t>o</w:t>
      </w:r>
      <w:r w:rsidR="007272D6">
        <w:rPr>
          <w:sz w:val="24"/>
          <w:szCs w:val="24"/>
        </w:rPr>
        <w:t>,</w:t>
      </w:r>
      <w:r w:rsidR="00B34678">
        <w:rPr>
          <w:sz w:val="24"/>
          <w:szCs w:val="24"/>
        </w:rPr>
        <w:t xml:space="preserve"> a </w:t>
      </w:r>
      <w:r w:rsidR="007272D6">
        <w:rPr>
          <w:sz w:val="24"/>
          <w:szCs w:val="24"/>
        </w:rPr>
        <w:t xml:space="preserve">zároveň na něm </w:t>
      </w:r>
      <w:r w:rsidR="00B34678">
        <w:rPr>
          <w:sz w:val="24"/>
          <w:szCs w:val="24"/>
        </w:rPr>
        <w:t>nemá přednost před tramvají a vozidly je</w:t>
      </w:r>
      <w:r w:rsidR="007272D6">
        <w:rPr>
          <w:sz w:val="24"/>
          <w:szCs w:val="24"/>
        </w:rPr>
        <w:t>do</w:t>
      </w:r>
      <w:r w:rsidR="00B34678">
        <w:rPr>
          <w:sz w:val="24"/>
          <w:szCs w:val="24"/>
        </w:rPr>
        <w:t>ucí</w:t>
      </w:r>
      <w:r w:rsidR="001A3B91">
        <w:rPr>
          <w:sz w:val="24"/>
          <w:szCs w:val="24"/>
        </w:rPr>
        <w:t>mi</w:t>
      </w:r>
      <w:r w:rsidR="00B34678">
        <w:rPr>
          <w:sz w:val="24"/>
          <w:szCs w:val="24"/>
        </w:rPr>
        <w:t xml:space="preserve"> s rozsvíceným modrým majákem. </w:t>
      </w:r>
      <w:r w:rsidR="006B2031" w:rsidRPr="0059517C">
        <w:rPr>
          <w:sz w:val="24"/>
          <w:szCs w:val="24"/>
        </w:rPr>
        <w:t xml:space="preserve">Tam, kde není možnost jít po chodníku, </w:t>
      </w:r>
      <w:r w:rsidR="003D7CF0">
        <w:rPr>
          <w:sz w:val="24"/>
          <w:szCs w:val="24"/>
        </w:rPr>
        <w:t>se chodí</w:t>
      </w:r>
      <w:r w:rsidR="00154A39">
        <w:rPr>
          <w:sz w:val="24"/>
          <w:szCs w:val="24"/>
        </w:rPr>
        <w:t xml:space="preserve"> </w:t>
      </w:r>
      <w:r w:rsidR="006B2031" w:rsidRPr="0059517C">
        <w:rPr>
          <w:sz w:val="24"/>
          <w:szCs w:val="24"/>
        </w:rPr>
        <w:t xml:space="preserve">vždy vlevo proti směru přijíždějících vozidel a jednotlivě za sebou. To se </w:t>
      </w:r>
      <w:r w:rsidR="001D373E" w:rsidRPr="0059517C">
        <w:rPr>
          <w:sz w:val="24"/>
          <w:szCs w:val="24"/>
        </w:rPr>
        <w:t xml:space="preserve">ale </w:t>
      </w:r>
      <w:r w:rsidR="006B2031" w:rsidRPr="0059517C">
        <w:rPr>
          <w:sz w:val="24"/>
          <w:szCs w:val="24"/>
        </w:rPr>
        <w:t>nevztahuje na organizovanou skupinu chodců</w:t>
      </w:r>
      <w:r w:rsidR="001D373E" w:rsidRPr="0059517C">
        <w:rPr>
          <w:sz w:val="24"/>
          <w:szCs w:val="24"/>
        </w:rPr>
        <w:t xml:space="preserve">, která </w:t>
      </w:r>
      <w:r w:rsidR="009F0A3D" w:rsidRPr="0059517C">
        <w:rPr>
          <w:sz w:val="24"/>
          <w:szCs w:val="24"/>
        </w:rPr>
        <w:t xml:space="preserve">se podle dopravních předpisů </w:t>
      </w:r>
      <w:r w:rsidR="001D373E" w:rsidRPr="0059517C">
        <w:rPr>
          <w:sz w:val="24"/>
          <w:szCs w:val="24"/>
        </w:rPr>
        <w:t>musí pohybovat na pravém kraji vozovky</w:t>
      </w:r>
      <w:r w:rsidR="00062570" w:rsidRPr="0059517C">
        <w:rPr>
          <w:sz w:val="24"/>
          <w:szCs w:val="24"/>
        </w:rPr>
        <w:t xml:space="preserve">. </w:t>
      </w:r>
    </w:p>
    <w:p w14:paraId="18180D78" w14:textId="77777777" w:rsidR="00295845" w:rsidRPr="0059517C" w:rsidRDefault="00085089">
      <w:pPr>
        <w:rPr>
          <w:b/>
          <w:sz w:val="24"/>
          <w:szCs w:val="24"/>
        </w:rPr>
      </w:pPr>
      <w:r w:rsidRPr="0059517C">
        <w:rPr>
          <w:b/>
          <w:sz w:val="24"/>
          <w:szCs w:val="24"/>
        </w:rPr>
        <w:t xml:space="preserve">2. </w:t>
      </w:r>
      <w:r w:rsidR="004325CF" w:rsidRPr="0059517C">
        <w:rPr>
          <w:b/>
          <w:sz w:val="24"/>
          <w:szCs w:val="24"/>
        </w:rPr>
        <w:t>Ne</w:t>
      </w:r>
      <w:r w:rsidR="00F51ED0" w:rsidRPr="0059517C">
        <w:rPr>
          <w:b/>
          <w:sz w:val="24"/>
          <w:szCs w:val="24"/>
        </w:rPr>
        <w:t>bezpečný společník</w:t>
      </w:r>
      <w:r w:rsidRPr="0059517C">
        <w:rPr>
          <w:b/>
          <w:sz w:val="24"/>
          <w:szCs w:val="24"/>
        </w:rPr>
        <w:t>:</w:t>
      </w:r>
      <w:r w:rsidR="00F51ED0" w:rsidRPr="0059517C">
        <w:rPr>
          <w:b/>
          <w:sz w:val="24"/>
          <w:szCs w:val="24"/>
        </w:rPr>
        <w:t xml:space="preserve"> mobilní telefon a sluchátka v uších </w:t>
      </w:r>
    </w:p>
    <w:p w14:paraId="6DC96931" w14:textId="092DC30A" w:rsidR="001B1C22" w:rsidRPr="0059517C" w:rsidRDefault="00DE55D8" w:rsidP="00790F14">
      <w:pPr>
        <w:jc w:val="both"/>
        <w:rPr>
          <w:b/>
          <w:sz w:val="24"/>
          <w:szCs w:val="24"/>
        </w:rPr>
      </w:pPr>
      <w:r w:rsidRPr="0059517C">
        <w:rPr>
          <w:sz w:val="24"/>
          <w:szCs w:val="24"/>
        </w:rPr>
        <w:t xml:space="preserve">Mnoho dopravních </w:t>
      </w:r>
      <w:r w:rsidR="00B34678">
        <w:rPr>
          <w:sz w:val="24"/>
          <w:szCs w:val="24"/>
        </w:rPr>
        <w:t>nehod</w:t>
      </w:r>
      <w:r w:rsidR="00B34678" w:rsidRPr="0059517C">
        <w:rPr>
          <w:sz w:val="24"/>
          <w:szCs w:val="24"/>
        </w:rPr>
        <w:t xml:space="preserve"> </w:t>
      </w:r>
      <w:r w:rsidRPr="0059517C">
        <w:rPr>
          <w:sz w:val="24"/>
          <w:szCs w:val="24"/>
        </w:rPr>
        <w:t>je způsobeno</w:t>
      </w:r>
      <w:r w:rsidR="005560AF" w:rsidRPr="0059517C">
        <w:rPr>
          <w:sz w:val="24"/>
          <w:szCs w:val="24"/>
        </w:rPr>
        <w:t xml:space="preserve"> tím, že jsou chodci</w:t>
      </w:r>
      <w:r w:rsidRPr="0059517C">
        <w:rPr>
          <w:sz w:val="24"/>
          <w:szCs w:val="24"/>
        </w:rPr>
        <w:t xml:space="preserve"> roztrži</w:t>
      </w:r>
      <w:r w:rsidR="005560AF" w:rsidRPr="0059517C">
        <w:rPr>
          <w:sz w:val="24"/>
          <w:szCs w:val="24"/>
        </w:rPr>
        <w:t xml:space="preserve">tí a </w:t>
      </w:r>
      <w:r w:rsidR="00085089" w:rsidRPr="0059517C">
        <w:rPr>
          <w:sz w:val="24"/>
          <w:szCs w:val="24"/>
        </w:rPr>
        <w:t>nesoustředí se na dění kolem sebe.</w:t>
      </w:r>
      <w:r w:rsidRPr="0059517C">
        <w:rPr>
          <w:sz w:val="24"/>
          <w:szCs w:val="24"/>
        </w:rPr>
        <w:t xml:space="preserve"> Často </w:t>
      </w:r>
      <w:r w:rsidR="00963C69" w:rsidRPr="0059517C">
        <w:rPr>
          <w:sz w:val="24"/>
          <w:szCs w:val="24"/>
        </w:rPr>
        <w:t xml:space="preserve">věnují </w:t>
      </w:r>
      <w:r w:rsidR="0053654F" w:rsidRPr="0059517C">
        <w:rPr>
          <w:sz w:val="24"/>
          <w:szCs w:val="24"/>
        </w:rPr>
        <w:t xml:space="preserve">veškerou </w:t>
      </w:r>
      <w:r w:rsidR="00963C69" w:rsidRPr="0059517C">
        <w:rPr>
          <w:sz w:val="24"/>
          <w:szCs w:val="24"/>
        </w:rPr>
        <w:t>svou pozornost mobilnímu telefonu</w:t>
      </w:r>
      <w:r w:rsidR="009F0A3D" w:rsidRPr="0059517C">
        <w:rPr>
          <w:sz w:val="24"/>
          <w:szCs w:val="24"/>
        </w:rPr>
        <w:t xml:space="preserve"> nebo mají sluchátka </w:t>
      </w:r>
      <w:r w:rsidR="001A3B91">
        <w:rPr>
          <w:sz w:val="24"/>
          <w:szCs w:val="24"/>
        </w:rPr>
        <w:t>v</w:t>
      </w:r>
      <w:r w:rsidR="009F0A3D" w:rsidRPr="0059517C">
        <w:rPr>
          <w:sz w:val="24"/>
          <w:szCs w:val="24"/>
        </w:rPr>
        <w:t xml:space="preserve"> uších</w:t>
      </w:r>
      <w:r w:rsidR="007755CB" w:rsidRPr="0059517C">
        <w:rPr>
          <w:sz w:val="24"/>
          <w:szCs w:val="24"/>
        </w:rPr>
        <w:t xml:space="preserve">. </w:t>
      </w:r>
      <w:r w:rsidR="006429E9" w:rsidRPr="0059517C">
        <w:rPr>
          <w:sz w:val="24"/>
          <w:szCs w:val="24"/>
        </w:rPr>
        <w:t>Tím omezují své dva hlavní smysly, které by je na případné nebezpečí upozornily – zrak a sluch</w:t>
      </w:r>
      <w:r w:rsidR="00B34678">
        <w:rPr>
          <w:sz w:val="24"/>
          <w:szCs w:val="24"/>
        </w:rPr>
        <w:t>, a zkrátka bezmy</w:t>
      </w:r>
      <w:r w:rsidR="007272D6">
        <w:rPr>
          <w:sz w:val="24"/>
          <w:szCs w:val="24"/>
        </w:rPr>
        <w:t>šl</w:t>
      </w:r>
      <w:r w:rsidR="00B34678">
        <w:rPr>
          <w:sz w:val="24"/>
          <w:szCs w:val="24"/>
        </w:rPr>
        <w:t>enkovitě vstoupí do vozovky přímo před projíždějící vozidlo</w:t>
      </w:r>
      <w:r w:rsidR="006429E9" w:rsidRPr="0059517C">
        <w:rPr>
          <w:sz w:val="24"/>
          <w:szCs w:val="24"/>
        </w:rPr>
        <w:t xml:space="preserve">. </w:t>
      </w:r>
      <w:r w:rsidR="00F91733" w:rsidRPr="0059517C">
        <w:rPr>
          <w:sz w:val="24"/>
          <w:szCs w:val="24"/>
        </w:rPr>
        <w:t xml:space="preserve">Ačkoliv žijeme v době moderních technologií a </w:t>
      </w:r>
      <w:r w:rsidR="00450BDC" w:rsidRPr="0059517C">
        <w:rPr>
          <w:sz w:val="24"/>
          <w:szCs w:val="24"/>
        </w:rPr>
        <w:t>poslouchat hudbu</w:t>
      </w:r>
      <w:r w:rsidR="00472273" w:rsidRPr="0059517C">
        <w:rPr>
          <w:sz w:val="24"/>
          <w:szCs w:val="24"/>
        </w:rPr>
        <w:t>, rádio či sledovat videa na sociálních sítích</w:t>
      </w:r>
      <w:r w:rsidR="00450BDC" w:rsidRPr="0059517C">
        <w:rPr>
          <w:sz w:val="24"/>
          <w:szCs w:val="24"/>
        </w:rPr>
        <w:t xml:space="preserve"> </w:t>
      </w:r>
      <w:r w:rsidR="00921B2C" w:rsidRPr="0059517C">
        <w:rPr>
          <w:sz w:val="24"/>
          <w:szCs w:val="24"/>
        </w:rPr>
        <w:t>za chůze nám</w:t>
      </w:r>
      <w:r w:rsidR="00472273" w:rsidRPr="0059517C">
        <w:rPr>
          <w:sz w:val="24"/>
          <w:szCs w:val="24"/>
        </w:rPr>
        <w:t xml:space="preserve"> může </w:t>
      </w:r>
      <w:r w:rsidR="00085089" w:rsidRPr="0059517C">
        <w:rPr>
          <w:sz w:val="24"/>
          <w:szCs w:val="24"/>
        </w:rPr>
        <w:t>zkrátit dlouho</w:t>
      </w:r>
      <w:r w:rsidR="001D373E" w:rsidRPr="0059517C">
        <w:rPr>
          <w:sz w:val="24"/>
          <w:szCs w:val="24"/>
        </w:rPr>
        <w:t>u</w:t>
      </w:r>
      <w:r w:rsidR="00085089" w:rsidRPr="0059517C">
        <w:rPr>
          <w:sz w:val="24"/>
          <w:szCs w:val="24"/>
        </w:rPr>
        <w:t xml:space="preserve"> chvíli</w:t>
      </w:r>
      <w:r w:rsidR="006858C9" w:rsidRPr="0059517C">
        <w:rPr>
          <w:sz w:val="24"/>
          <w:szCs w:val="24"/>
        </w:rPr>
        <w:t xml:space="preserve">, měli bychom </w:t>
      </w:r>
      <w:r w:rsidR="009F0A3D" w:rsidRPr="0059517C">
        <w:rPr>
          <w:sz w:val="24"/>
          <w:szCs w:val="24"/>
        </w:rPr>
        <w:t xml:space="preserve">hlavně </w:t>
      </w:r>
      <w:r w:rsidR="006858C9" w:rsidRPr="0059517C">
        <w:rPr>
          <w:sz w:val="24"/>
          <w:szCs w:val="24"/>
        </w:rPr>
        <w:t xml:space="preserve">dbát na své bezpečí. </w:t>
      </w:r>
      <w:r w:rsidR="00472273" w:rsidRPr="0059517C">
        <w:rPr>
          <w:sz w:val="24"/>
          <w:szCs w:val="24"/>
        </w:rPr>
        <w:t>Kdykoliv se proto pohybuje</w:t>
      </w:r>
      <w:r w:rsidR="00154A39">
        <w:rPr>
          <w:sz w:val="24"/>
          <w:szCs w:val="24"/>
        </w:rPr>
        <w:t>m</w:t>
      </w:r>
      <w:r w:rsidR="00472273" w:rsidRPr="0059517C">
        <w:rPr>
          <w:sz w:val="24"/>
          <w:szCs w:val="24"/>
        </w:rPr>
        <w:t xml:space="preserve">e ve vozovce či na přechodu, ale například také </w:t>
      </w:r>
      <w:r w:rsidR="009F0A3D" w:rsidRPr="0059517C">
        <w:rPr>
          <w:sz w:val="24"/>
          <w:szCs w:val="24"/>
        </w:rPr>
        <w:t xml:space="preserve">na </w:t>
      </w:r>
      <w:r w:rsidR="00472273" w:rsidRPr="0059517C">
        <w:rPr>
          <w:sz w:val="24"/>
          <w:szCs w:val="24"/>
        </w:rPr>
        <w:t>cyklostezkách</w:t>
      </w:r>
      <w:r w:rsidR="009D2867" w:rsidRPr="0059517C">
        <w:rPr>
          <w:sz w:val="24"/>
          <w:szCs w:val="24"/>
        </w:rPr>
        <w:t xml:space="preserve"> a dalších komunikacích</w:t>
      </w:r>
      <w:r w:rsidR="00472273" w:rsidRPr="0059517C">
        <w:rPr>
          <w:sz w:val="24"/>
          <w:szCs w:val="24"/>
        </w:rPr>
        <w:t xml:space="preserve">, je důležité věnovat </w:t>
      </w:r>
      <w:r w:rsidR="009F0A3D" w:rsidRPr="0059517C">
        <w:rPr>
          <w:sz w:val="24"/>
          <w:szCs w:val="24"/>
        </w:rPr>
        <w:t xml:space="preserve">plnou </w:t>
      </w:r>
      <w:r w:rsidR="00472273" w:rsidRPr="0059517C">
        <w:rPr>
          <w:sz w:val="24"/>
          <w:szCs w:val="24"/>
        </w:rPr>
        <w:t>pozornost provozu a</w:t>
      </w:r>
      <w:r w:rsidR="009F0A3D" w:rsidRPr="0059517C">
        <w:rPr>
          <w:sz w:val="24"/>
          <w:szCs w:val="24"/>
        </w:rPr>
        <w:t xml:space="preserve"> mobilní telefon ani sluchátka nepoužívat.</w:t>
      </w:r>
      <w:r w:rsidR="00472273" w:rsidRPr="0059517C">
        <w:rPr>
          <w:sz w:val="24"/>
          <w:szCs w:val="24"/>
        </w:rPr>
        <w:t xml:space="preserve"> </w:t>
      </w:r>
    </w:p>
    <w:p w14:paraId="62D56A45" w14:textId="77777777" w:rsidR="001B1C22" w:rsidRPr="0059517C" w:rsidRDefault="00085089">
      <w:pPr>
        <w:rPr>
          <w:b/>
          <w:sz w:val="24"/>
          <w:szCs w:val="24"/>
        </w:rPr>
      </w:pPr>
      <w:r w:rsidRPr="0059517C">
        <w:rPr>
          <w:b/>
          <w:sz w:val="24"/>
          <w:szCs w:val="24"/>
        </w:rPr>
        <w:t>3. Přednost na přechodech</w:t>
      </w:r>
      <w:r w:rsidR="001B1C22" w:rsidRPr="0059517C">
        <w:rPr>
          <w:b/>
          <w:sz w:val="24"/>
          <w:szCs w:val="24"/>
        </w:rPr>
        <w:t xml:space="preserve"> </w:t>
      </w:r>
    </w:p>
    <w:p w14:paraId="305AC171" w14:textId="77777777" w:rsidR="000250D2" w:rsidRPr="000250D2" w:rsidRDefault="001813FD" w:rsidP="004A4A46">
      <w:pPr>
        <w:jc w:val="both"/>
        <w:rPr>
          <w:sz w:val="24"/>
          <w:szCs w:val="24"/>
        </w:rPr>
      </w:pPr>
      <w:r w:rsidRPr="0059517C">
        <w:rPr>
          <w:sz w:val="24"/>
          <w:szCs w:val="24"/>
        </w:rPr>
        <w:lastRenderedPageBreak/>
        <w:t>Extrémně opatrní by</w:t>
      </w:r>
      <w:r w:rsidR="003457E1" w:rsidRPr="0059517C">
        <w:rPr>
          <w:sz w:val="24"/>
          <w:szCs w:val="24"/>
        </w:rPr>
        <w:t xml:space="preserve">chom jako </w:t>
      </w:r>
      <w:r w:rsidRPr="0059517C">
        <w:rPr>
          <w:sz w:val="24"/>
          <w:szCs w:val="24"/>
        </w:rPr>
        <w:t xml:space="preserve">chodci </w:t>
      </w:r>
      <w:r w:rsidR="003457E1" w:rsidRPr="0059517C">
        <w:rPr>
          <w:sz w:val="24"/>
          <w:szCs w:val="24"/>
        </w:rPr>
        <w:t xml:space="preserve">měli být </w:t>
      </w:r>
      <w:r w:rsidRPr="0059517C">
        <w:rPr>
          <w:sz w:val="24"/>
          <w:szCs w:val="24"/>
        </w:rPr>
        <w:t xml:space="preserve">zejména na přechodech pro chodce. </w:t>
      </w:r>
      <w:r w:rsidR="00B34678">
        <w:rPr>
          <w:sz w:val="24"/>
          <w:szCs w:val="24"/>
        </w:rPr>
        <w:t xml:space="preserve">Mokrá nebo zasněžená </w:t>
      </w:r>
      <w:proofErr w:type="spellStart"/>
      <w:r w:rsidR="00B34678">
        <w:rPr>
          <w:sz w:val="24"/>
          <w:szCs w:val="24"/>
        </w:rPr>
        <w:t>saduritová</w:t>
      </w:r>
      <w:proofErr w:type="spellEnd"/>
      <w:r w:rsidR="00B34678">
        <w:rPr>
          <w:sz w:val="24"/>
          <w:szCs w:val="24"/>
        </w:rPr>
        <w:t xml:space="preserve"> barva, která se na ně používá</w:t>
      </w:r>
      <w:r w:rsidR="001A3B91">
        <w:rPr>
          <w:sz w:val="24"/>
          <w:szCs w:val="24"/>
        </w:rPr>
        <w:t>,</w:t>
      </w:r>
      <w:r w:rsidR="00B34678">
        <w:rPr>
          <w:sz w:val="24"/>
          <w:szCs w:val="24"/>
        </w:rPr>
        <w:t xml:space="preserve"> velmi klouže a auto se na ní chová jak</w:t>
      </w:r>
      <w:r w:rsidR="007272D6">
        <w:rPr>
          <w:sz w:val="24"/>
          <w:szCs w:val="24"/>
        </w:rPr>
        <w:t>o</w:t>
      </w:r>
      <w:r w:rsidR="00B34678">
        <w:rPr>
          <w:sz w:val="24"/>
          <w:szCs w:val="24"/>
        </w:rPr>
        <w:t xml:space="preserve"> na ledu.</w:t>
      </w:r>
      <w:r w:rsidR="004A4A46" w:rsidRPr="0059517C">
        <w:rPr>
          <w:sz w:val="24"/>
          <w:szCs w:val="24"/>
        </w:rPr>
        <w:t xml:space="preserve"> </w:t>
      </w:r>
      <w:r w:rsidR="0059517C">
        <w:rPr>
          <w:sz w:val="24"/>
          <w:szCs w:val="24"/>
        </w:rPr>
        <w:t>„</w:t>
      </w:r>
      <w:r w:rsidR="00957D33" w:rsidRPr="0059517C">
        <w:rPr>
          <w:sz w:val="24"/>
          <w:szCs w:val="24"/>
        </w:rPr>
        <w:t>Rozhodně není dobré se</w:t>
      </w:r>
      <w:r w:rsidR="009D7732" w:rsidRPr="0059517C">
        <w:rPr>
          <w:sz w:val="24"/>
          <w:szCs w:val="24"/>
        </w:rPr>
        <w:t xml:space="preserve"> </w:t>
      </w:r>
      <w:r w:rsidR="004021EF" w:rsidRPr="0059517C">
        <w:rPr>
          <w:sz w:val="24"/>
          <w:szCs w:val="24"/>
        </w:rPr>
        <w:t>spoléhat</w:t>
      </w:r>
      <w:r w:rsidR="00472273" w:rsidRPr="0059517C">
        <w:rPr>
          <w:sz w:val="24"/>
          <w:szCs w:val="24"/>
        </w:rPr>
        <w:t xml:space="preserve"> na to</w:t>
      </w:r>
      <w:r w:rsidR="004021EF" w:rsidRPr="0059517C">
        <w:rPr>
          <w:sz w:val="24"/>
          <w:szCs w:val="24"/>
        </w:rPr>
        <w:t xml:space="preserve">, že přijíždějící auto vždy </w:t>
      </w:r>
      <w:r w:rsidR="009D2867" w:rsidRPr="0059517C">
        <w:rPr>
          <w:sz w:val="24"/>
          <w:szCs w:val="24"/>
        </w:rPr>
        <w:t>zcela b</w:t>
      </w:r>
      <w:r w:rsidR="009F0A3D" w:rsidRPr="0059517C">
        <w:rPr>
          <w:sz w:val="24"/>
          <w:szCs w:val="24"/>
        </w:rPr>
        <w:t>e</w:t>
      </w:r>
      <w:r w:rsidR="009D2867" w:rsidRPr="0059517C">
        <w:rPr>
          <w:sz w:val="24"/>
          <w:szCs w:val="24"/>
        </w:rPr>
        <w:t xml:space="preserve">zpečně </w:t>
      </w:r>
      <w:r w:rsidR="004021EF" w:rsidRPr="0059517C">
        <w:rPr>
          <w:sz w:val="24"/>
          <w:szCs w:val="24"/>
        </w:rPr>
        <w:t xml:space="preserve">zastaví a </w:t>
      </w:r>
      <w:r w:rsidR="009F0A3D" w:rsidRPr="0059517C">
        <w:rPr>
          <w:sz w:val="24"/>
          <w:szCs w:val="24"/>
        </w:rPr>
        <w:t>dá nám</w:t>
      </w:r>
      <w:r w:rsidR="004021EF" w:rsidRPr="0059517C">
        <w:rPr>
          <w:sz w:val="24"/>
          <w:szCs w:val="24"/>
        </w:rPr>
        <w:t xml:space="preserve"> přednost. </w:t>
      </w:r>
      <w:r w:rsidR="00EF41E8" w:rsidRPr="0059517C">
        <w:rPr>
          <w:sz w:val="24"/>
          <w:szCs w:val="24"/>
        </w:rPr>
        <w:t>Pro jistotu</w:t>
      </w:r>
      <w:r w:rsidR="005677FC" w:rsidRPr="0059517C">
        <w:rPr>
          <w:sz w:val="24"/>
          <w:szCs w:val="24"/>
        </w:rPr>
        <w:t>, že nás přijíždějící řidič opravdu registruje, bychom s ním měli navázat oční kontakt, a</w:t>
      </w:r>
      <w:r w:rsidR="00017265" w:rsidRPr="0059517C">
        <w:rPr>
          <w:sz w:val="24"/>
          <w:szCs w:val="24"/>
        </w:rPr>
        <w:t xml:space="preserve"> teprve </w:t>
      </w:r>
      <w:r w:rsidR="005677FC" w:rsidRPr="0059517C">
        <w:rPr>
          <w:sz w:val="24"/>
          <w:szCs w:val="24"/>
        </w:rPr>
        <w:t>po</w:t>
      </w:r>
      <w:r w:rsidR="009F0A3D" w:rsidRPr="0059517C">
        <w:rPr>
          <w:sz w:val="24"/>
          <w:szCs w:val="24"/>
        </w:rPr>
        <w:t xml:space="preserve">té, </w:t>
      </w:r>
      <w:r w:rsidR="00154A39">
        <w:rPr>
          <w:sz w:val="24"/>
          <w:szCs w:val="24"/>
        </w:rPr>
        <w:t>až</w:t>
      </w:r>
      <w:r w:rsidR="009F0A3D" w:rsidRPr="0059517C">
        <w:rPr>
          <w:sz w:val="24"/>
          <w:szCs w:val="24"/>
        </w:rPr>
        <w:t xml:space="preserve"> zcela zastav</w:t>
      </w:r>
      <w:r w:rsidR="005951BD" w:rsidRPr="0059517C">
        <w:rPr>
          <w:sz w:val="24"/>
          <w:szCs w:val="24"/>
        </w:rPr>
        <w:t>í</w:t>
      </w:r>
      <w:r w:rsidR="009F0A3D" w:rsidRPr="0059517C">
        <w:rPr>
          <w:sz w:val="24"/>
          <w:szCs w:val="24"/>
        </w:rPr>
        <w:t>,</w:t>
      </w:r>
      <w:r w:rsidR="005677FC" w:rsidRPr="0059517C">
        <w:rPr>
          <w:sz w:val="24"/>
          <w:szCs w:val="24"/>
        </w:rPr>
        <w:t xml:space="preserve"> </w:t>
      </w:r>
      <w:r w:rsidR="00017265" w:rsidRPr="0059517C">
        <w:rPr>
          <w:sz w:val="24"/>
          <w:szCs w:val="24"/>
        </w:rPr>
        <w:t>silnici bezpečně přejít.</w:t>
      </w:r>
      <w:r w:rsidR="0059517C">
        <w:rPr>
          <w:sz w:val="24"/>
          <w:szCs w:val="24"/>
        </w:rPr>
        <w:t xml:space="preserve"> </w:t>
      </w:r>
      <w:r w:rsidR="00B42C35" w:rsidRPr="0059517C">
        <w:rPr>
          <w:sz w:val="24"/>
          <w:szCs w:val="24"/>
        </w:rPr>
        <w:t xml:space="preserve">Důležité je také připomenout, že </w:t>
      </w:r>
      <w:r w:rsidR="00EA08F2" w:rsidRPr="0059517C">
        <w:rPr>
          <w:sz w:val="24"/>
          <w:szCs w:val="24"/>
        </w:rPr>
        <w:t>na přechodu pro chodce nemá</w:t>
      </w:r>
      <w:r w:rsidR="005951BD" w:rsidRPr="0059517C">
        <w:rPr>
          <w:sz w:val="24"/>
          <w:szCs w:val="24"/>
        </w:rPr>
        <w:t xml:space="preserve"> chodec </w:t>
      </w:r>
      <w:r w:rsidR="009D2867" w:rsidRPr="0059517C">
        <w:rPr>
          <w:sz w:val="24"/>
          <w:szCs w:val="24"/>
        </w:rPr>
        <w:t xml:space="preserve">přednost </w:t>
      </w:r>
      <w:r w:rsidR="00EA08F2" w:rsidRPr="0059517C">
        <w:rPr>
          <w:sz w:val="24"/>
          <w:szCs w:val="24"/>
        </w:rPr>
        <w:t>před tramvají</w:t>
      </w:r>
      <w:r w:rsidR="009D2867" w:rsidRPr="0059517C">
        <w:rPr>
          <w:sz w:val="24"/>
          <w:szCs w:val="24"/>
        </w:rPr>
        <w:t>.</w:t>
      </w:r>
      <w:r w:rsidR="005951BD" w:rsidRPr="0059517C">
        <w:rPr>
          <w:sz w:val="24"/>
          <w:szCs w:val="24"/>
        </w:rPr>
        <w:t xml:space="preserve"> Je to právě naopak – přednost má vždy tramvaj</w:t>
      </w:r>
      <w:r w:rsidR="0059517C">
        <w:rPr>
          <w:sz w:val="24"/>
          <w:szCs w:val="24"/>
        </w:rPr>
        <w:t xml:space="preserve">,“ upozorňuje Olga Boučková z oddělení </w:t>
      </w:r>
      <w:proofErr w:type="spellStart"/>
      <w:r w:rsidR="0059517C">
        <w:rPr>
          <w:sz w:val="24"/>
          <w:szCs w:val="24"/>
        </w:rPr>
        <w:t>Besip</w:t>
      </w:r>
      <w:proofErr w:type="spellEnd"/>
      <w:r w:rsidR="0059517C">
        <w:rPr>
          <w:sz w:val="24"/>
          <w:szCs w:val="24"/>
        </w:rPr>
        <w:t xml:space="preserve"> TSK. </w:t>
      </w:r>
      <w:bookmarkEnd w:id="0"/>
    </w:p>
    <w:sectPr w:rsidR="000250D2" w:rsidRPr="0002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BE"/>
    <w:rsid w:val="000077CB"/>
    <w:rsid w:val="00012162"/>
    <w:rsid w:val="00016088"/>
    <w:rsid w:val="00017265"/>
    <w:rsid w:val="000225E5"/>
    <w:rsid w:val="000250D2"/>
    <w:rsid w:val="0005653E"/>
    <w:rsid w:val="00062570"/>
    <w:rsid w:val="0007044E"/>
    <w:rsid w:val="00080A77"/>
    <w:rsid w:val="00082FF3"/>
    <w:rsid w:val="00085089"/>
    <w:rsid w:val="000D21D5"/>
    <w:rsid w:val="000D620D"/>
    <w:rsid w:val="000E2AF8"/>
    <w:rsid w:val="000F2691"/>
    <w:rsid w:val="000F7092"/>
    <w:rsid w:val="00104C2B"/>
    <w:rsid w:val="00107673"/>
    <w:rsid w:val="00154A39"/>
    <w:rsid w:val="001643DB"/>
    <w:rsid w:val="001813FD"/>
    <w:rsid w:val="0019151F"/>
    <w:rsid w:val="001A3B91"/>
    <w:rsid w:val="001B1C22"/>
    <w:rsid w:val="001B6185"/>
    <w:rsid w:val="001C6360"/>
    <w:rsid w:val="001D373E"/>
    <w:rsid w:val="001F5903"/>
    <w:rsid w:val="00223230"/>
    <w:rsid w:val="00240E53"/>
    <w:rsid w:val="0026687D"/>
    <w:rsid w:val="002678C4"/>
    <w:rsid w:val="00274D7B"/>
    <w:rsid w:val="00282805"/>
    <w:rsid w:val="00282B77"/>
    <w:rsid w:val="00295845"/>
    <w:rsid w:val="002D289C"/>
    <w:rsid w:val="002E070A"/>
    <w:rsid w:val="002F6419"/>
    <w:rsid w:val="00322242"/>
    <w:rsid w:val="00323F9F"/>
    <w:rsid w:val="003457E1"/>
    <w:rsid w:val="00370D69"/>
    <w:rsid w:val="003B0E43"/>
    <w:rsid w:val="003D7CF0"/>
    <w:rsid w:val="003E52F2"/>
    <w:rsid w:val="004021EF"/>
    <w:rsid w:val="00415E6D"/>
    <w:rsid w:val="004325CF"/>
    <w:rsid w:val="00450BDC"/>
    <w:rsid w:val="00451AEB"/>
    <w:rsid w:val="0045267A"/>
    <w:rsid w:val="00472273"/>
    <w:rsid w:val="00495865"/>
    <w:rsid w:val="004A4A46"/>
    <w:rsid w:val="004A4D29"/>
    <w:rsid w:val="004A74F3"/>
    <w:rsid w:val="004B6993"/>
    <w:rsid w:val="004D4FF7"/>
    <w:rsid w:val="0050737A"/>
    <w:rsid w:val="005140B4"/>
    <w:rsid w:val="0053654F"/>
    <w:rsid w:val="005560AF"/>
    <w:rsid w:val="005677FC"/>
    <w:rsid w:val="0057547E"/>
    <w:rsid w:val="0059517C"/>
    <w:rsid w:val="005951BD"/>
    <w:rsid w:val="005B3500"/>
    <w:rsid w:val="005C04D9"/>
    <w:rsid w:val="005F00CF"/>
    <w:rsid w:val="00606BF3"/>
    <w:rsid w:val="0061193D"/>
    <w:rsid w:val="006410AD"/>
    <w:rsid w:val="00641417"/>
    <w:rsid w:val="006429E9"/>
    <w:rsid w:val="00666E7C"/>
    <w:rsid w:val="0067703A"/>
    <w:rsid w:val="006858C9"/>
    <w:rsid w:val="006924D6"/>
    <w:rsid w:val="00696E7E"/>
    <w:rsid w:val="006B2031"/>
    <w:rsid w:val="006C73F3"/>
    <w:rsid w:val="00700EC5"/>
    <w:rsid w:val="007272D6"/>
    <w:rsid w:val="007410F9"/>
    <w:rsid w:val="0076597B"/>
    <w:rsid w:val="007709BF"/>
    <w:rsid w:val="00772E9C"/>
    <w:rsid w:val="007755CB"/>
    <w:rsid w:val="00790F14"/>
    <w:rsid w:val="00796036"/>
    <w:rsid w:val="007B19D4"/>
    <w:rsid w:val="007B28B6"/>
    <w:rsid w:val="007D7CFB"/>
    <w:rsid w:val="007E3A2E"/>
    <w:rsid w:val="00815251"/>
    <w:rsid w:val="00825B92"/>
    <w:rsid w:val="008277B8"/>
    <w:rsid w:val="008625FD"/>
    <w:rsid w:val="00863240"/>
    <w:rsid w:val="00887409"/>
    <w:rsid w:val="00912EC5"/>
    <w:rsid w:val="009149EB"/>
    <w:rsid w:val="00916EBF"/>
    <w:rsid w:val="00917D8E"/>
    <w:rsid w:val="0092032D"/>
    <w:rsid w:val="00921B2C"/>
    <w:rsid w:val="00935814"/>
    <w:rsid w:val="009527EE"/>
    <w:rsid w:val="00954F54"/>
    <w:rsid w:val="00957D33"/>
    <w:rsid w:val="00963C69"/>
    <w:rsid w:val="009A6BF8"/>
    <w:rsid w:val="009D2867"/>
    <w:rsid w:val="009D7732"/>
    <w:rsid w:val="009E59BE"/>
    <w:rsid w:val="009F0A3D"/>
    <w:rsid w:val="009F6C9B"/>
    <w:rsid w:val="00A04E7C"/>
    <w:rsid w:val="00A07B4F"/>
    <w:rsid w:val="00A31CF3"/>
    <w:rsid w:val="00A537A1"/>
    <w:rsid w:val="00A8175F"/>
    <w:rsid w:val="00A9182E"/>
    <w:rsid w:val="00AA11C3"/>
    <w:rsid w:val="00AA2794"/>
    <w:rsid w:val="00AA7EF3"/>
    <w:rsid w:val="00AD5991"/>
    <w:rsid w:val="00B10626"/>
    <w:rsid w:val="00B14EEB"/>
    <w:rsid w:val="00B34678"/>
    <w:rsid w:val="00B42C35"/>
    <w:rsid w:val="00B52B6C"/>
    <w:rsid w:val="00B5464E"/>
    <w:rsid w:val="00B73CFB"/>
    <w:rsid w:val="00B96D3E"/>
    <w:rsid w:val="00BA1196"/>
    <w:rsid w:val="00BC53A5"/>
    <w:rsid w:val="00BD630A"/>
    <w:rsid w:val="00C85376"/>
    <w:rsid w:val="00D06BC4"/>
    <w:rsid w:val="00D1514A"/>
    <w:rsid w:val="00D2140F"/>
    <w:rsid w:val="00D6127B"/>
    <w:rsid w:val="00D66A5B"/>
    <w:rsid w:val="00D66A6A"/>
    <w:rsid w:val="00D7572F"/>
    <w:rsid w:val="00DE55D8"/>
    <w:rsid w:val="00E02EE4"/>
    <w:rsid w:val="00E23840"/>
    <w:rsid w:val="00E356BD"/>
    <w:rsid w:val="00EA08F2"/>
    <w:rsid w:val="00EB0C1E"/>
    <w:rsid w:val="00ED7754"/>
    <w:rsid w:val="00EE55F0"/>
    <w:rsid w:val="00EF41E8"/>
    <w:rsid w:val="00F046B4"/>
    <w:rsid w:val="00F179E0"/>
    <w:rsid w:val="00F24141"/>
    <w:rsid w:val="00F4335E"/>
    <w:rsid w:val="00F44963"/>
    <w:rsid w:val="00F51ED0"/>
    <w:rsid w:val="00F9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7EBD"/>
  <w15:docId w15:val="{DB30F35F-43C5-4415-8557-B90F936B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0C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C1E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3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B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B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3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C549-F154-49FB-9918-1D5B1012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Klánová</dc:creator>
  <cp:lastModifiedBy>Šárka</cp:lastModifiedBy>
  <cp:revision>2</cp:revision>
  <dcterms:created xsi:type="dcterms:W3CDTF">2018-12-03T11:59:00Z</dcterms:created>
  <dcterms:modified xsi:type="dcterms:W3CDTF">2018-12-03T11:59:00Z</dcterms:modified>
</cp:coreProperties>
</file>