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00" w:rsidRPr="0081053C" w:rsidRDefault="00F25700" w:rsidP="0081053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1053C">
        <w:rPr>
          <w:rFonts w:ascii="Arial" w:hAnsi="Arial" w:cs="Arial"/>
          <w:b/>
          <w:sz w:val="24"/>
          <w:szCs w:val="24"/>
        </w:rPr>
        <w:t xml:space="preserve">Příjmová chudoba ohrožuje </w:t>
      </w:r>
      <w:r w:rsidR="00645AB0" w:rsidRPr="0081053C">
        <w:rPr>
          <w:rFonts w:ascii="Arial" w:hAnsi="Arial" w:cs="Arial"/>
          <w:b/>
          <w:sz w:val="24"/>
          <w:szCs w:val="24"/>
        </w:rPr>
        <w:t xml:space="preserve">více lidí, </w:t>
      </w:r>
      <w:r w:rsidR="002C5A39" w:rsidRPr="0081053C">
        <w:rPr>
          <w:rFonts w:ascii="Arial" w:hAnsi="Arial" w:cs="Arial"/>
          <w:b/>
          <w:sz w:val="24"/>
          <w:szCs w:val="24"/>
        </w:rPr>
        <w:t xml:space="preserve">přesto se máme ve srovnání stále dobře. </w:t>
      </w:r>
      <w:r w:rsidR="00B1063B" w:rsidRPr="0081053C">
        <w:rPr>
          <w:rFonts w:ascii="Arial" w:hAnsi="Arial" w:cs="Arial"/>
          <w:b/>
          <w:sz w:val="24"/>
          <w:szCs w:val="24"/>
        </w:rPr>
        <w:t>Lidé také myslí na budoucnost, r</w:t>
      </w:r>
      <w:r w:rsidR="00645AB0" w:rsidRPr="0081053C">
        <w:rPr>
          <w:rFonts w:ascii="Arial" w:hAnsi="Arial" w:cs="Arial"/>
          <w:b/>
          <w:sz w:val="24"/>
          <w:szCs w:val="24"/>
        </w:rPr>
        <w:t>oste podíl pojišťování klíčových úvěrů rodin</w:t>
      </w:r>
    </w:p>
    <w:p w:rsidR="00F25700" w:rsidRPr="0081053C" w:rsidRDefault="00F25700" w:rsidP="0081053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1053C">
        <w:rPr>
          <w:rFonts w:ascii="Arial" w:hAnsi="Arial" w:cs="Arial"/>
          <w:b/>
          <w:sz w:val="24"/>
          <w:szCs w:val="24"/>
        </w:rPr>
        <w:t xml:space="preserve"> </w:t>
      </w:r>
    </w:p>
    <w:p w:rsidR="00F25700" w:rsidRPr="0081053C" w:rsidRDefault="0081053C" w:rsidP="0081053C">
      <w:pPr>
        <w:spacing w:line="360" w:lineRule="auto"/>
        <w:jc w:val="both"/>
        <w:rPr>
          <w:rFonts w:ascii="Arial" w:hAnsi="Arial" w:cs="Arial"/>
        </w:rPr>
      </w:pPr>
      <w:r w:rsidRPr="0081053C">
        <w:rPr>
          <w:rFonts w:ascii="Arial" w:hAnsi="Arial" w:cs="Arial"/>
          <w:b/>
        </w:rPr>
        <w:t xml:space="preserve">Praha, </w:t>
      </w:r>
      <w:r w:rsidR="005B0DCA">
        <w:rPr>
          <w:rFonts w:ascii="Arial" w:hAnsi="Arial" w:cs="Arial"/>
          <w:b/>
        </w:rPr>
        <w:t>22</w:t>
      </w:r>
      <w:r w:rsidRPr="0081053C">
        <w:rPr>
          <w:rFonts w:ascii="Arial" w:hAnsi="Arial" w:cs="Arial"/>
          <w:b/>
        </w:rPr>
        <w:t>. března 2019 –</w:t>
      </w:r>
      <w:r w:rsidRPr="0081053C">
        <w:rPr>
          <w:rFonts w:ascii="Arial" w:hAnsi="Arial" w:cs="Arial"/>
        </w:rPr>
        <w:t xml:space="preserve"> </w:t>
      </w:r>
      <w:r w:rsidR="00F25700" w:rsidRPr="0081053C">
        <w:rPr>
          <w:rFonts w:ascii="Arial" w:hAnsi="Arial" w:cs="Arial"/>
        </w:rPr>
        <w:t>Ohrožení příjmovou chudobou se</w:t>
      </w:r>
      <w:r w:rsidR="00645AB0" w:rsidRPr="0081053C">
        <w:rPr>
          <w:rFonts w:ascii="Arial" w:hAnsi="Arial" w:cs="Arial"/>
        </w:rPr>
        <w:t xml:space="preserve"> podle aktuální zprávy loňského pravidelného šetření o příjmech a životních podmínkách domácností ČSÚ aktuálně týká</w:t>
      </w:r>
      <w:r w:rsidR="00F25700" w:rsidRPr="0081053C">
        <w:rPr>
          <w:rFonts w:ascii="Arial" w:hAnsi="Arial" w:cs="Arial"/>
        </w:rPr>
        <w:t xml:space="preserve"> 9,6 % Čechů</w:t>
      </w:r>
      <w:r w:rsidR="00645AB0" w:rsidRPr="0081053C">
        <w:rPr>
          <w:rFonts w:ascii="Arial" w:hAnsi="Arial" w:cs="Arial"/>
        </w:rPr>
        <w:t>. O rok dříve to bylo 9,1 %, což představuje 5% nárůst. Přesto je Č</w:t>
      </w:r>
      <w:r w:rsidR="00F25700" w:rsidRPr="0081053C">
        <w:rPr>
          <w:rFonts w:ascii="Arial" w:hAnsi="Arial" w:cs="Arial"/>
        </w:rPr>
        <w:t xml:space="preserve">eská republika </w:t>
      </w:r>
      <w:r w:rsidR="00645AB0" w:rsidRPr="0081053C">
        <w:rPr>
          <w:rFonts w:ascii="Arial" w:hAnsi="Arial" w:cs="Arial"/>
        </w:rPr>
        <w:t>mezi zeměmi s</w:t>
      </w:r>
      <w:r w:rsidR="00F25700" w:rsidRPr="0081053C">
        <w:rPr>
          <w:rFonts w:ascii="Arial" w:hAnsi="Arial" w:cs="Arial"/>
        </w:rPr>
        <w:t xml:space="preserve"> nejnižším podílem takto ohrožených osob.</w:t>
      </w:r>
      <w:r w:rsidR="00645AB0" w:rsidRPr="0081053C">
        <w:rPr>
          <w:rFonts w:ascii="Arial" w:hAnsi="Arial" w:cs="Arial"/>
        </w:rPr>
        <w:t xml:space="preserve"> </w:t>
      </w:r>
      <w:r w:rsidR="002C5A39" w:rsidRPr="0081053C">
        <w:rPr>
          <w:rFonts w:ascii="Arial" w:hAnsi="Arial" w:cs="Arial"/>
        </w:rPr>
        <w:t>Lidé také stále více dbají o zajištění pro případ nouze a více si pojišťují své klíčové úvěry pro případ neschopnosti splácet.</w:t>
      </w:r>
    </w:p>
    <w:p w:rsidR="002C5A39" w:rsidRPr="0081053C" w:rsidRDefault="002C5A39" w:rsidP="0081053C">
      <w:pPr>
        <w:spacing w:line="360" w:lineRule="auto"/>
        <w:jc w:val="both"/>
        <w:rPr>
          <w:rFonts w:ascii="Arial" w:hAnsi="Arial" w:cs="Arial"/>
        </w:rPr>
      </w:pPr>
      <w:r w:rsidRPr="0081053C">
        <w:rPr>
          <w:rFonts w:ascii="Arial" w:hAnsi="Arial" w:cs="Arial"/>
        </w:rPr>
        <w:t>Z šetření také vyplynulo, že téměř desetina českých domácností platí za bydlení včetně energií více než 40 % ze svých čistých příjmů. „Hranice příjmové chudoby se liší podle typu domácností. Pro domácnost jednotlivce činí 11 963 korun za měsíc, u rodičů se dvěma menšími dětmi jde o 25</w:t>
      </w:r>
      <w:bookmarkStart w:id="0" w:name="_GoBack"/>
      <w:bookmarkEnd w:id="0"/>
      <w:r w:rsidRPr="0081053C">
        <w:rPr>
          <w:rFonts w:ascii="Arial" w:hAnsi="Arial" w:cs="Arial"/>
        </w:rPr>
        <w:t xml:space="preserve"> 122 korun na domácnost,“ vysvětluje Simona </w:t>
      </w:r>
      <w:proofErr w:type="spellStart"/>
      <w:r w:rsidRPr="0081053C">
        <w:rPr>
          <w:rFonts w:ascii="Arial" w:hAnsi="Arial" w:cs="Arial"/>
        </w:rPr>
        <w:t>Měřinská</w:t>
      </w:r>
      <w:proofErr w:type="spellEnd"/>
      <w:r w:rsidRPr="0081053C">
        <w:rPr>
          <w:rFonts w:ascii="Arial" w:hAnsi="Arial" w:cs="Arial"/>
        </w:rPr>
        <w:t xml:space="preserve"> z odboru šetření v domácnostech ČSÚ.</w:t>
      </w:r>
    </w:p>
    <w:p w:rsidR="002C5A39" w:rsidRPr="0081053C" w:rsidRDefault="002C5A39" w:rsidP="0081053C">
      <w:pPr>
        <w:spacing w:line="360" w:lineRule="auto"/>
        <w:jc w:val="both"/>
        <w:rPr>
          <w:rFonts w:ascii="Arial" w:hAnsi="Arial" w:cs="Arial"/>
        </w:rPr>
      </w:pPr>
      <w:r w:rsidRPr="0081053C">
        <w:rPr>
          <w:rFonts w:ascii="Arial" w:hAnsi="Arial" w:cs="Arial"/>
        </w:rPr>
        <w:t xml:space="preserve">Aktuální statistiky BNP Paribas </w:t>
      </w:r>
      <w:proofErr w:type="spellStart"/>
      <w:r w:rsidRPr="0081053C">
        <w:rPr>
          <w:rFonts w:ascii="Arial" w:hAnsi="Arial" w:cs="Arial"/>
        </w:rPr>
        <w:t>Cardif</w:t>
      </w:r>
      <w:proofErr w:type="spellEnd"/>
      <w:r w:rsidRPr="0081053C">
        <w:rPr>
          <w:rFonts w:ascii="Arial" w:hAnsi="Arial" w:cs="Arial"/>
        </w:rPr>
        <w:t xml:space="preserve"> Pojišťovny</w:t>
      </w:r>
      <w:r w:rsidR="00B1063B" w:rsidRPr="0081053C">
        <w:rPr>
          <w:rFonts w:ascii="Arial" w:hAnsi="Arial" w:cs="Arial"/>
        </w:rPr>
        <w:t xml:space="preserve"> potvrzují, že Češi myslí stále více také na budoucnost a možné komplikace. „Zaznamenáváme dlouhodobě meziroční nárůsty </w:t>
      </w:r>
      <w:r w:rsidRPr="0081053C">
        <w:rPr>
          <w:rFonts w:ascii="Arial" w:hAnsi="Arial" w:cs="Arial"/>
        </w:rPr>
        <w:t xml:space="preserve">zájmu o Pojištění schopnosti splácet, které lidi chrání proti rizikům znemožňujícím řádné splácení úvěru. Objem pojištění osobních úvěrů </w:t>
      </w:r>
      <w:r w:rsidR="00B1063B" w:rsidRPr="0081053C">
        <w:rPr>
          <w:rFonts w:ascii="Arial" w:hAnsi="Arial" w:cs="Arial"/>
        </w:rPr>
        <w:t xml:space="preserve">vloni meziročně </w:t>
      </w:r>
      <w:r w:rsidRPr="0081053C">
        <w:rPr>
          <w:rFonts w:ascii="Arial" w:hAnsi="Arial" w:cs="Arial"/>
        </w:rPr>
        <w:t>vzrostl o 7 % a hypotečních úvěrů, které jsou často pro rodinný rozpočet největší zátěží, dokonce o 15 %</w:t>
      </w:r>
      <w:r w:rsidR="00B1063B" w:rsidRPr="0081053C">
        <w:rPr>
          <w:rFonts w:ascii="Arial" w:hAnsi="Arial" w:cs="Arial"/>
        </w:rPr>
        <w:t xml:space="preserve">,“ říká Martin Steiner, obchodní ředitel BNP Paribas </w:t>
      </w:r>
      <w:proofErr w:type="spellStart"/>
      <w:r w:rsidR="00B1063B" w:rsidRPr="0081053C">
        <w:rPr>
          <w:rFonts w:ascii="Arial" w:hAnsi="Arial" w:cs="Arial"/>
        </w:rPr>
        <w:t>Cardif</w:t>
      </w:r>
      <w:proofErr w:type="spellEnd"/>
      <w:r w:rsidR="00B1063B" w:rsidRPr="0081053C">
        <w:rPr>
          <w:rFonts w:ascii="Arial" w:hAnsi="Arial" w:cs="Arial"/>
        </w:rPr>
        <w:t xml:space="preserve"> Pojišťovny.</w:t>
      </w:r>
    </w:p>
    <w:p w:rsidR="00D83B2B" w:rsidRPr="0081053C" w:rsidRDefault="00F25700" w:rsidP="0081053C">
      <w:pPr>
        <w:spacing w:line="360" w:lineRule="auto"/>
        <w:jc w:val="both"/>
        <w:rPr>
          <w:rFonts w:ascii="Arial" w:hAnsi="Arial" w:cs="Arial"/>
        </w:rPr>
      </w:pPr>
      <w:r w:rsidRPr="0081053C">
        <w:rPr>
          <w:rFonts w:ascii="Arial" w:hAnsi="Arial" w:cs="Arial"/>
        </w:rPr>
        <w:t xml:space="preserve"> </w:t>
      </w:r>
    </w:p>
    <w:sectPr w:rsidR="00D83B2B" w:rsidRPr="008105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01C" w:rsidRDefault="00AE601C" w:rsidP="0081053C">
      <w:pPr>
        <w:spacing w:after="0" w:line="240" w:lineRule="auto"/>
      </w:pPr>
      <w:r>
        <w:separator/>
      </w:r>
    </w:p>
  </w:endnote>
  <w:endnote w:type="continuationSeparator" w:id="0">
    <w:p w:rsidR="00AE601C" w:rsidRDefault="00AE601C" w:rsidP="0081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01C" w:rsidRDefault="00AE601C" w:rsidP="0081053C">
      <w:pPr>
        <w:spacing w:after="0" w:line="240" w:lineRule="auto"/>
      </w:pPr>
      <w:r>
        <w:separator/>
      </w:r>
    </w:p>
  </w:footnote>
  <w:footnote w:type="continuationSeparator" w:id="0">
    <w:p w:rsidR="00AE601C" w:rsidRDefault="00AE601C" w:rsidP="0081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53C" w:rsidRPr="009D3A5D" w:rsidRDefault="0081053C" w:rsidP="0081053C">
    <w:pPr>
      <w:pStyle w:val="Zhlav"/>
      <w:jc w:val="right"/>
    </w:pPr>
    <w:r>
      <w:rPr>
        <w:noProof/>
      </w:rPr>
      <w:drawing>
        <wp:inline distT="0" distB="0" distL="0" distR="0">
          <wp:extent cx="1021575" cy="1021575"/>
          <wp:effectExtent l="0" t="0" r="7620" b="7620"/>
          <wp:docPr id="1" name="Obrázek 1" descr="221F01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1F01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58" cy="102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053C" w:rsidRDefault="008105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00"/>
    <w:rsid w:val="00195B7D"/>
    <w:rsid w:val="002C5A39"/>
    <w:rsid w:val="005B0DCA"/>
    <w:rsid w:val="00645AB0"/>
    <w:rsid w:val="006C15B0"/>
    <w:rsid w:val="007D1852"/>
    <w:rsid w:val="0081053C"/>
    <w:rsid w:val="009370E5"/>
    <w:rsid w:val="00AE601C"/>
    <w:rsid w:val="00B071B6"/>
    <w:rsid w:val="00B1063B"/>
    <w:rsid w:val="00D83B2B"/>
    <w:rsid w:val="00F2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7DA3"/>
  <w15:chartTrackingRefBased/>
  <w15:docId w15:val="{332FC5F9-A281-49AE-8F06-18610B4B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7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57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2570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53C"/>
  </w:style>
  <w:style w:type="paragraph" w:styleId="Zpat">
    <w:name w:val="footer"/>
    <w:basedOn w:val="Normln"/>
    <w:link w:val="ZpatChar"/>
    <w:uiPriority w:val="99"/>
    <w:unhideWhenUsed/>
    <w:rsid w:val="0081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53C"/>
  </w:style>
  <w:style w:type="paragraph" w:styleId="Textbubliny">
    <w:name w:val="Balloon Text"/>
    <w:basedOn w:val="Normln"/>
    <w:link w:val="TextbublinyChar"/>
    <w:uiPriority w:val="99"/>
    <w:semiHidden/>
    <w:unhideWhenUsed/>
    <w:rsid w:val="0081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4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0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8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76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jarkovský</dc:creator>
  <cp:keywords/>
  <dc:description/>
  <cp:lastModifiedBy>petr jarkovský</cp:lastModifiedBy>
  <cp:revision>2</cp:revision>
  <cp:lastPrinted>2019-03-22T13:12:00Z</cp:lastPrinted>
  <dcterms:created xsi:type="dcterms:W3CDTF">2019-03-22T13:32:00Z</dcterms:created>
  <dcterms:modified xsi:type="dcterms:W3CDTF">2019-03-22T13:32:00Z</dcterms:modified>
</cp:coreProperties>
</file>