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8669" w14:textId="24D498D2" w:rsidR="00451900" w:rsidRDefault="00451900"/>
    <w:p w14:paraId="2ED6FB87" w14:textId="77777777" w:rsidR="00A32F54" w:rsidRPr="00A32F54" w:rsidRDefault="000163C7" w:rsidP="00A32F54">
      <w:pPr>
        <w:tabs>
          <w:tab w:val="left" w:pos="601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32F54">
        <w:rPr>
          <w:rFonts w:ascii="Arial" w:hAnsi="Arial" w:cs="Arial"/>
          <w:b/>
          <w:sz w:val="40"/>
          <w:szCs w:val="40"/>
        </w:rPr>
        <w:t xml:space="preserve">Firmy často podceňují bezpečnost práce. </w:t>
      </w:r>
    </w:p>
    <w:p w14:paraId="7CE5D8D1" w14:textId="76B23CE4" w:rsidR="0038014D" w:rsidRPr="00A32F54" w:rsidRDefault="00251E65" w:rsidP="00A32F54">
      <w:pPr>
        <w:tabs>
          <w:tab w:val="left" w:pos="601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32F54">
        <w:rPr>
          <w:rFonts w:ascii="Arial" w:hAnsi="Arial" w:cs="Arial"/>
          <w:b/>
          <w:sz w:val="40"/>
          <w:szCs w:val="40"/>
        </w:rPr>
        <w:t xml:space="preserve">Menší </w:t>
      </w:r>
      <w:r w:rsidR="005313D6" w:rsidRPr="00A32F54">
        <w:rPr>
          <w:rFonts w:ascii="Arial" w:hAnsi="Arial" w:cs="Arial"/>
          <w:b/>
          <w:sz w:val="40"/>
          <w:szCs w:val="40"/>
        </w:rPr>
        <w:t>pak</w:t>
      </w:r>
      <w:r w:rsidRPr="00A32F54">
        <w:rPr>
          <w:rFonts w:ascii="Arial" w:hAnsi="Arial" w:cs="Arial"/>
          <w:b/>
          <w:sz w:val="40"/>
          <w:szCs w:val="40"/>
        </w:rPr>
        <w:t xml:space="preserve"> častěji než ty velké</w:t>
      </w:r>
    </w:p>
    <w:p w14:paraId="18BBC855" w14:textId="77777777" w:rsidR="00644F70" w:rsidRPr="00644F70" w:rsidRDefault="00644F70" w:rsidP="000021CD">
      <w:pPr>
        <w:tabs>
          <w:tab w:val="left" w:pos="6010"/>
        </w:tabs>
        <w:jc w:val="center"/>
        <w:rPr>
          <w:b/>
          <w:sz w:val="20"/>
          <w:szCs w:val="20"/>
        </w:rPr>
      </w:pPr>
    </w:p>
    <w:p w14:paraId="5E832A91" w14:textId="71AC8F34" w:rsidR="000163C7" w:rsidRDefault="000021CD" w:rsidP="000163C7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532470">
        <w:rPr>
          <w:rFonts w:ascii="Arial" w:hAnsi="Arial" w:cs="Arial"/>
          <w:b/>
        </w:rPr>
        <w:t xml:space="preserve">Praha, </w:t>
      </w:r>
      <w:r w:rsidR="009E73B6">
        <w:rPr>
          <w:rFonts w:ascii="Arial" w:hAnsi="Arial" w:cs="Arial"/>
          <w:b/>
        </w:rPr>
        <w:t>5</w:t>
      </w:r>
      <w:r w:rsidRPr="00532470">
        <w:rPr>
          <w:rFonts w:ascii="Arial" w:hAnsi="Arial" w:cs="Arial"/>
          <w:b/>
        </w:rPr>
        <w:t xml:space="preserve">. </w:t>
      </w:r>
      <w:r w:rsidR="000163C7">
        <w:rPr>
          <w:rFonts w:ascii="Arial" w:hAnsi="Arial" w:cs="Arial"/>
          <w:b/>
        </w:rPr>
        <w:t>dubna</w:t>
      </w:r>
      <w:r w:rsidRPr="00532470">
        <w:rPr>
          <w:rFonts w:ascii="Arial" w:hAnsi="Arial" w:cs="Arial"/>
          <w:b/>
        </w:rPr>
        <w:t xml:space="preserve"> 201</w:t>
      </w:r>
      <w:r w:rsidR="002B0B00" w:rsidRPr="00532470">
        <w:rPr>
          <w:rFonts w:ascii="Arial" w:hAnsi="Arial" w:cs="Arial"/>
          <w:b/>
        </w:rPr>
        <w:t>9</w:t>
      </w:r>
      <w:r w:rsidRPr="00532470">
        <w:rPr>
          <w:rFonts w:ascii="Arial" w:hAnsi="Arial" w:cs="Arial"/>
        </w:rPr>
        <w:t xml:space="preserve"> </w:t>
      </w:r>
      <w:r w:rsidR="004D1A7C" w:rsidRPr="00532470">
        <w:rPr>
          <w:rFonts w:ascii="Arial" w:hAnsi="Arial" w:cs="Arial"/>
        </w:rPr>
        <w:t>–</w:t>
      </w:r>
      <w:r w:rsidRPr="00532470">
        <w:rPr>
          <w:rFonts w:ascii="Arial" w:hAnsi="Arial" w:cs="Arial"/>
        </w:rPr>
        <w:t xml:space="preserve"> </w:t>
      </w:r>
      <w:r w:rsidR="000163C7">
        <w:rPr>
          <w:rFonts w:ascii="Arial" w:hAnsi="Arial" w:cs="Arial"/>
        </w:rPr>
        <w:t xml:space="preserve">Firmy v České republice často berou bezpečnostní předpisy jako nutné zlo. Největší slabinou je </w:t>
      </w:r>
      <w:r w:rsidR="007D6D4A">
        <w:rPr>
          <w:rFonts w:ascii="Arial" w:hAnsi="Arial" w:cs="Arial"/>
        </w:rPr>
        <w:t>nízké</w:t>
      </w:r>
      <w:r w:rsidR="000163C7">
        <w:rPr>
          <w:rFonts w:ascii="Arial" w:hAnsi="Arial" w:cs="Arial"/>
        </w:rPr>
        <w:t xml:space="preserve"> </w:t>
      </w:r>
      <w:r w:rsidR="000163C7" w:rsidRPr="000163C7">
        <w:rPr>
          <w:rFonts w:ascii="Arial" w:hAnsi="Arial" w:cs="Arial"/>
        </w:rPr>
        <w:t>povědomí zaměstnanců o principech a souvislostech zajištění</w:t>
      </w:r>
      <w:r w:rsidR="00251E65">
        <w:rPr>
          <w:rFonts w:ascii="Arial" w:hAnsi="Arial" w:cs="Arial"/>
        </w:rPr>
        <w:t xml:space="preserve"> bezpečnosti</w:t>
      </w:r>
      <w:r w:rsidR="000163C7">
        <w:rPr>
          <w:rFonts w:ascii="Arial" w:hAnsi="Arial" w:cs="Arial"/>
        </w:rPr>
        <w:t>.</w:t>
      </w:r>
      <w:r w:rsidR="000163C7" w:rsidRPr="000163C7">
        <w:rPr>
          <w:rFonts w:ascii="Arial" w:hAnsi="Arial" w:cs="Arial"/>
        </w:rPr>
        <w:t xml:space="preserve"> </w:t>
      </w:r>
      <w:r w:rsidR="00251E65">
        <w:rPr>
          <w:rFonts w:ascii="Arial" w:hAnsi="Arial" w:cs="Arial"/>
        </w:rPr>
        <w:t xml:space="preserve">Je tak ohroženo </w:t>
      </w:r>
      <w:r w:rsidR="00EC035B" w:rsidRPr="00EC035B">
        <w:rPr>
          <w:rFonts w:ascii="Arial" w:hAnsi="Arial" w:cs="Arial"/>
        </w:rPr>
        <w:t>nejen zdraví, ale i život</w:t>
      </w:r>
      <w:r w:rsidR="00251E65">
        <w:rPr>
          <w:rFonts w:ascii="Arial" w:hAnsi="Arial" w:cs="Arial"/>
        </w:rPr>
        <w:t>y</w:t>
      </w:r>
      <w:r w:rsidR="00EC035B" w:rsidRPr="00EC035B">
        <w:rPr>
          <w:rFonts w:ascii="Arial" w:hAnsi="Arial" w:cs="Arial"/>
        </w:rPr>
        <w:t xml:space="preserve"> zaměstnanců a dalších osob pohybujících se na pracovištích</w:t>
      </w:r>
      <w:r w:rsidR="00251E65">
        <w:rPr>
          <w:rFonts w:ascii="Arial" w:hAnsi="Arial" w:cs="Arial"/>
        </w:rPr>
        <w:t>.</w:t>
      </w:r>
      <w:r w:rsidR="00EC035B">
        <w:rPr>
          <w:rFonts w:ascii="Arial" w:hAnsi="Arial" w:cs="Arial"/>
        </w:rPr>
        <w:t xml:space="preserve"> </w:t>
      </w:r>
      <w:r w:rsidR="00251E65">
        <w:rPr>
          <w:rFonts w:ascii="Arial" w:hAnsi="Arial" w:cs="Arial"/>
        </w:rPr>
        <w:t>Mezi největší prohřešky patří</w:t>
      </w:r>
      <w:r w:rsidR="00EC035B">
        <w:rPr>
          <w:rFonts w:ascii="Arial" w:hAnsi="Arial" w:cs="Arial"/>
        </w:rPr>
        <w:t xml:space="preserve"> </w:t>
      </w:r>
      <w:r w:rsidR="00EC035B" w:rsidRPr="00EC035B">
        <w:rPr>
          <w:rFonts w:ascii="Arial" w:hAnsi="Arial" w:cs="Arial"/>
        </w:rPr>
        <w:t>nedostatečné nebo žádné revize elektrospotřebičů, užívání poškozených elektrických zařízení</w:t>
      </w:r>
      <w:r w:rsidR="00251E65">
        <w:rPr>
          <w:rFonts w:ascii="Arial" w:hAnsi="Arial" w:cs="Arial"/>
        </w:rPr>
        <w:t xml:space="preserve"> </w:t>
      </w:r>
      <w:r w:rsidR="00EC035B" w:rsidRPr="00EC035B">
        <w:rPr>
          <w:rFonts w:ascii="Arial" w:hAnsi="Arial" w:cs="Arial"/>
        </w:rPr>
        <w:t>či nerespektování povinnosti volných a bezpečných únikových cest.</w:t>
      </w:r>
      <w:r w:rsidR="004F63B2" w:rsidRPr="004F63B2">
        <w:rPr>
          <w:rFonts w:ascii="Arial" w:hAnsi="Arial" w:cs="Arial"/>
        </w:rPr>
        <w:t xml:space="preserve"> </w:t>
      </w:r>
      <w:r w:rsidR="000475C5">
        <w:rPr>
          <w:rFonts w:ascii="Arial" w:hAnsi="Arial" w:cs="Arial"/>
        </w:rPr>
        <w:t>Například v</w:t>
      </w:r>
      <w:r w:rsidR="000475C5" w:rsidRPr="000475C5">
        <w:rPr>
          <w:rFonts w:ascii="Arial" w:hAnsi="Arial" w:cs="Arial"/>
        </w:rPr>
        <w:t xml:space="preserve"> roce 2017 bylo vykázáno 95 smrtelných pracovních úrazů</w:t>
      </w:r>
      <w:r w:rsidR="000475C5">
        <w:rPr>
          <w:rFonts w:ascii="Arial" w:hAnsi="Arial" w:cs="Arial"/>
        </w:rPr>
        <w:t xml:space="preserve"> a </w:t>
      </w:r>
      <w:r w:rsidR="00CE14FC">
        <w:rPr>
          <w:rFonts w:ascii="Arial" w:hAnsi="Arial" w:cs="Arial"/>
        </w:rPr>
        <w:t>kvůli</w:t>
      </w:r>
      <w:r w:rsidR="000475C5">
        <w:rPr>
          <w:rFonts w:ascii="Arial" w:hAnsi="Arial" w:cs="Arial"/>
        </w:rPr>
        <w:t xml:space="preserve"> pracovním úrazům bylo v denním průměru v neschopnosti 7 077 zaměstnanců.</w:t>
      </w:r>
    </w:p>
    <w:p w14:paraId="7D2CEF03" w14:textId="3429D8D5" w:rsidR="000163C7" w:rsidRDefault="000163C7" w:rsidP="000163C7">
      <w:pPr>
        <w:spacing w:line="360" w:lineRule="auto"/>
        <w:jc w:val="both"/>
        <w:rPr>
          <w:rFonts w:ascii="Arial" w:hAnsi="Arial" w:cs="Arial"/>
        </w:rPr>
      </w:pPr>
    </w:p>
    <w:p w14:paraId="65C1A2F6" w14:textId="38FF31FE" w:rsidR="00EC035B" w:rsidRPr="007D6D4A" w:rsidRDefault="00EC035B" w:rsidP="00EC035B">
      <w:pPr>
        <w:spacing w:line="360" w:lineRule="auto"/>
        <w:jc w:val="both"/>
        <w:rPr>
          <w:rFonts w:ascii="Arial" w:hAnsi="Arial" w:cs="Arial"/>
          <w:b/>
        </w:rPr>
      </w:pPr>
      <w:r w:rsidRPr="007D6D4A">
        <w:rPr>
          <w:rFonts w:ascii="Arial" w:hAnsi="Arial" w:cs="Arial"/>
          <w:b/>
        </w:rPr>
        <w:t>Achillovou patou je slabé povědomí o bezpečnosti</w:t>
      </w:r>
    </w:p>
    <w:p w14:paraId="636F4EBD" w14:textId="35D0F3B1" w:rsidR="004F63B2" w:rsidRPr="00EC035B" w:rsidRDefault="00EC035B" w:rsidP="004F63B2">
      <w:pPr>
        <w:spacing w:line="360" w:lineRule="auto"/>
        <w:jc w:val="both"/>
        <w:rPr>
          <w:rFonts w:ascii="Arial" w:hAnsi="Arial" w:cs="Arial"/>
        </w:rPr>
      </w:pPr>
      <w:r w:rsidRPr="00EC035B">
        <w:rPr>
          <w:rFonts w:ascii="Arial" w:hAnsi="Arial" w:cs="Arial"/>
        </w:rPr>
        <w:t>Slabin</w:t>
      </w:r>
      <w:r w:rsidR="00251E65">
        <w:rPr>
          <w:rFonts w:ascii="Arial" w:hAnsi="Arial" w:cs="Arial"/>
        </w:rPr>
        <w:t>o</w:t>
      </w:r>
      <w:r w:rsidRPr="00EC035B">
        <w:rPr>
          <w:rFonts w:ascii="Arial" w:hAnsi="Arial" w:cs="Arial"/>
        </w:rPr>
        <w:t xml:space="preserve">u bezpečnosti práce </w:t>
      </w:r>
      <w:r w:rsidR="00987B2A">
        <w:rPr>
          <w:rFonts w:ascii="Arial" w:hAnsi="Arial" w:cs="Arial"/>
        </w:rPr>
        <w:t xml:space="preserve">subjektů v České republice </w:t>
      </w:r>
      <w:r w:rsidR="00251E65">
        <w:rPr>
          <w:rFonts w:ascii="Arial" w:hAnsi="Arial" w:cs="Arial"/>
        </w:rPr>
        <w:t>je nízké</w:t>
      </w:r>
      <w:r w:rsidRPr="00EC035B">
        <w:rPr>
          <w:rFonts w:ascii="Arial" w:hAnsi="Arial" w:cs="Arial"/>
        </w:rPr>
        <w:t xml:space="preserve"> povědomí zaměstnanců o principech a souvislostech zajištění </w:t>
      </w:r>
      <w:r w:rsidR="00251E65">
        <w:rPr>
          <w:rFonts w:ascii="Arial" w:hAnsi="Arial" w:cs="Arial"/>
        </w:rPr>
        <w:t>bezpečnosti</w:t>
      </w:r>
      <w:r w:rsidRPr="00EC035B">
        <w:rPr>
          <w:rFonts w:ascii="Arial" w:hAnsi="Arial" w:cs="Arial"/>
        </w:rPr>
        <w:t xml:space="preserve">. </w:t>
      </w:r>
      <w:r w:rsidR="00251E65">
        <w:rPr>
          <w:rFonts w:ascii="Arial" w:hAnsi="Arial" w:cs="Arial"/>
        </w:rPr>
        <w:t>„</w:t>
      </w:r>
      <w:r w:rsidRPr="00EC035B">
        <w:rPr>
          <w:rFonts w:ascii="Arial" w:hAnsi="Arial" w:cs="Arial"/>
        </w:rPr>
        <w:t>Nízké povědomí bývá způsobeno nejen laxním přístupem samotných jednotlivců k uvědomění si závažnosti nastavovaných pravidel nebo hrozících nebezpečí při vykonávané činnosti, ale často také díky samotnému přístupu odborných osob řešících bezpečnost práce, provádějících pravidelná školení zaměstnanců</w:t>
      </w:r>
      <w:r w:rsidR="004F63B2">
        <w:rPr>
          <w:rFonts w:ascii="Arial" w:hAnsi="Arial" w:cs="Arial"/>
        </w:rPr>
        <w:t xml:space="preserve">,“ říká </w:t>
      </w:r>
      <w:r w:rsidR="004F63B2" w:rsidRPr="00EC035B">
        <w:rPr>
          <w:rFonts w:ascii="Arial" w:hAnsi="Arial" w:cs="Arial"/>
        </w:rPr>
        <w:t>Martin Valouch</w:t>
      </w:r>
      <w:r w:rsidR="007D6D4A">
        <w:rPr>
          <w:rFonts w:ascii="Arial" w:hAnsi="Arial" w:cs="Arial"/>
        </w:rPr>
        <w:t>,</w:t>
      </w:r>
      <w:r w:rsidR="004F63B2" w:rsidRPr="00EC035B">
        <w:rPr>
          <w:rFonts w:ascii="Arial" w:hAnsi="Arial" w:cs="Arial"/>
        </w:rPr>
        <w:t xml:space="preserve"> BOZP a PO specialista</w:t>
      </w:r>
      <w:r w:rsidR="00987B2A">
        <w:rPr>
          <w:rFonts w:ascii="Arial" w:hAnsi="Arial" w:cs="Arial"/>
        </w:rPr>
        <w:t xml:space="preserve"> společnosti</w:t>
      </w:r>
      <w:r w:rsidR="004F63B2" w:rsidRPr="00EC035B">
        <w:rPr>
          <w:rFonts w:ascii="Arial" w:hAnsi="Arial" w:cs="Arial"/>
        </w:rPr>
        <w:t xml:space="preserve"> SSI Group</w:t>
      </w:r>
      <w:r w:rsidR="00987B2A">
        <w:rPr>
          <w:rFonts w:ascii="Arial" w:hAnsi="Arial" w:cs="Arial"/>
        </w:rPr>
        <w:t xml:space="preserve">, která </w:t>
      </w:r>
      <w:r w:rsidR="00635ABC">
        <w:rPr>
          <w:rFonts w:ascii="Arial" w:hAnsi="Arial" w:cs="Arial"/>
        </w:rPr>
        <w:t>poskytuje služby zajištění bezpečnosti práce a facility managementu stovkám subjektů v ČR</w:t>
      </w:r>
      <w:r w:rsidR="004F63B2" w:rsidRPr="00EC035B">
        <w:rPr>
          <w:rFonts w:ascii="Arial" w:hAnsi="Arial" w:cs="Arial"/>
        </w:rPr>
        <w:t xml:space="preserve">. </w:t>
      </w:r>
    </w:p>
    <w:p w14:paraId="3EFCA28D" w14:textId="204788AD" w:rsidR="004F63B2" w:rsidRDefault="004F63B2" w:rsidP="00EC035B">
      <w:pPr>
        <w:spacing w:line="360" w:lineRule="auto"/>
        <w:jc w:val="both"/>
        <w:rPr>
          <w:rFonts w:ascii="Arial" w:hAnsi="Arial" w:cs="Arial"/>
        </w:rPr>
      </w:pPr>
    </w:p>
    <w:p w14:paraId="552DECE9" w14:textId="2AEFFDC8" w:rsidR="004F63B2" w:rsidRPr="004F63B2" w:rsidRDefault="004F63B2" w:rsidP="004F63B2">
      <w:pPr>
        <w:spacing w:line="360" w:lineRule="auto"/>
        <w:jc w:val="both"/>
        <w:rPr>
          <w:rFonts w:ascii="Arial" w:hAnsi="Arial" w:cs="Arial"/>
          <w:b/>
        </w:rPr>
      </w:pPr>
      <w:r w:rsidRPr="004F63B2">
        <w:rPr>
          <w:rFonts w:ascii="Arial" w:hAnsi="Arial" w:cs="Arial"/>
          <w:b/>
        </w:rPr>
        <w:t>Velké firmy jsou zodpovědnější</w:t>
      </w:r>
    </w:p>
    <w:p w14:paraId="5DE68893" w14:textId="0DFB7804" w:rsidR="004F63B2" w:rsidRDefault="004F63B2" w:rsidP="004F63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lze říci, že</w:t>
      </w:r>
      <w:r w:rsidRPr="00EC035B">
        <w:rPr>
          <w:rFonts w:ascii="Arial" w:hAnsi="Arial" w:cs="Arial"/>
        </w:rPr>
        <w:t xml:space="preserve"> čím větší </w:t>
      </w:r>
      <w:r>
        <w:rPr>
          <w:rFonts w:ascii="Arial" w:hAnsi="Arial" w:cs="Arial"/>
        </w:rPr>
        <w:t xml:space="preserve">je </w:t>
      </w:r>
      <w:r w:rsidRPr="00EC035B">
        <w:rPr>
          <w:rFonts w:ascii="Arial" w:hAnsi="Arial" w:cs="Arial"/>
        </w:rPr>
        <w:t>organizace, tím lepší</w:t>
      </w:r>
      <w:r>
        <w:rPr>
          <w:rFonts w:ascii="Arial" w:hAnsi="Arial" w:cs="Arial"/>
        </w:rPr>
        <w:t xml:space="preserve"> má</w:t>
      </w:r>
      <w:r w:rsidRPr="00EC035B">
        <w:rPr>
          <w:rFonts w:ascii="Arial" w:hAnsi="Arial" w:cs="Arial"/>
        </w:rPr>
        <w:t xml:space="preserve"> zajištění systému bezpečnosti práce. </w:t>
      </w:r>
      <w:r w:rsidR="00251E65">
        <w:rPr>
          <w:rFonts w:ascii="Arial" w:hAnsi="Arial" w:cs="Arial"/>
        </w:rPr>
        <w:t>„</w:t>
      </w:r>
      <w:r>
        <w:rPr>
          <w:rFonts w:ascii="Arial" w:hAnsi="Arial" w:cs="Arial"/>
        </w:rPr>
        <w:t>V</w:t>
      </w:r>
      <w:r w:rsidRPr="00EC035B">
        <w:rPr>
          <w:rFonts w:ascii="Arial" w:hAnsi="Arial" w:cs="Arial"/>
        </w:rPr>
        <w:t xml:space="preserve"> praxi </w:t>
      </w:r>
      <w:r>
        <w:rPr>
          <w:rFonts w:ascii="Arial" w:hAnsi="Arial" w:cs="Arial"/>
        </w:rPr>
        <w:t>j</w:t>
      </w:r>
      <w:r w:rsidRPr="00EC035B">
        <w:rPr>
          <w:rFonts w:ascii="Arial" w:hAnsi="Arial" w:cs="Arial"/>
        </w:rPr>
        <w:t>e znát, že velké společnosti, zejména výrobní, kde jsou zaměstnanci vystaveni větším rizikům, systémy bezpečnosti opravdu řeší</w:t>
      </w:r>
      <w:r w:rsidR="007D6D4A">
        <w:rPr>
          <w:rFonts w:ascii="Arial" w:hAnsi="Arial" w:cs="Arial"/>
        </w:rPr>
        <w:t xml:space="preserve">,“ doplňuje </w:t>
      </w:r>
      <w:r w:rsidR="007D6D4A" w:rsidRPr="00EC035B">
        <w:rPr>
          <w:rFonts w:ascii="Arial" w:hAnsi="Arial" w:cs="Arial"/>
        </w:rPr>
        <w:t>Valouch</w:t>
      </w:r>
      <w:r w:rsidR="007D6D4A">
        <w:rPr>
          <w:rFonts w:ascii="Arial" w:hAnsi="Arial" w:cs="Arial"/>
        </w:rPr>
        <w:t xml:space="preserve"> z SSI Group</w:t>
      </w:r>
      <w:r w:rsidRPr="00EC035B">
        <w:rPr>
          <w:rFonts w:ascii="Arial" w:hAnsi="Arial" w:cs="Arial"/>
        </w:rPr>
        <w:t>. Naopak zanedbávání se dopouštějí malé firmy, které mají nízký počet zaměstnanců. V neposlední řadě lze také říci, že zahraniční společnosti</w:t>
      </w:r>
      <w:r w:rsidR="000475C5">
        <w:rPr>
          <w:rFonts w:ascii="Arial" w:hAnsi="Arial" w:cs="Arial"/>
        </w:rPr>
        <w:t xml:space="preserve"> </w:t>
      </w:r>
      <w:r w:rsidRPr="00EC035B">
        <w:rPr>
          <w:rFonts w:ascii="Arial" w:hAnsi="Arial" w:cs="Arial"/>
        </w:rPr>
        <w:t>přistupují k bezpečnosti na svých pracovištích mnohem zodpovědněji než čistě české firmy.</w:t>
      </w:r>
    </w:p>
    <w:p w14:paraId="6B6E97A0" w14:textId="0337EEAC" w:rsidR="007D6D4A" w:rsidRDefault="007D6D4A" w:rsidP="004F63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„Ve firmě</w:t>
      </w:r>
      <w:r w:rsidRPr="007D6D4A">
        <w:rPr>
          <w:rFonts w:ascii="Arial" w:hAnsi="Arial" w:cs="Arial"/>
        </w:rPr>
        <w:t xml:space="preserve"> věnuje</w:t>
      </w:r>
      <w:r>
        <w:rPr>
          <w:rFonts w:ascii="Arial" w:hAnsi="Arial" w:cs="Arial"/>
        </w:rPr>
        <w:t>me</w:t>
      </w:r>
      <w:r w:rsidRPr="007D6D4A">
        <w:rPr>
          <w:rFonts w:ascii="Arial" w:hAnsi="Arial" w:cs="Arial"/>
        </w:rPr>
        <w:t xml:space="preserve"> tématu bezpečnosti práce maximální pozornost</w:t>
      </w:r>
      <w:r>
        <w:rPr>
          <w:rFonts w:ascii="Arial" w:hAnsi="Arial" w:cs="Arial"/>
        </w:rPr>
        <w:t>. J</w:t>
      </w:r>
      <w:r w:rsidRPr="007D6D4A">
        <w:rPr>
          <w:rFonts w:ascii="Arial" w:hAnsi="Arial" w:cs="Arial"/>
        </w:rPr>
        <w:t xml:space="preserve">iž při nástupu nového zaměstnance s ním celý první den strávíme nad problematikou bezpečnosti při práci. </w:t>
      </w:r>
      <w:r w:rsidRPr="007D6D4A">
        <w:rPr>
          <w:rFonts w:ascii="Arial" w:hAnsi="Arial" w:cs="Arial"/>
        </w:rPr>
        <w:lastRenderedPageBreak/>
        <w:t>Zaměstnance v oblasti bezpečnosti neustále vzděláváme, sdílíme celosvětově poznatky z rizikových situací, ke kterým došlo v jakékoliv z našich poboček</w:t>
      </w:r>
      <w:r>
        <w:rPr>
          <w:rFonts w:ascii="Arial" w:hAnsi="Arial" w:cs="Arial"/>
        </w:rPr>
        <w:t xml:space="preserve">,“ říká </w:t>
      </w:r>
      <w:r w:rsidRPr="007D6D4A">
        <w:rPr>
          <w:rFonts w:ascii="Arial" w:hAnsi="Arial" w:cs="Arial"/>
        </w:rPr>
        <w:t>Pavel Urban</w:t>
      </w:r>
      <w:r w:rsidR="000475C5">
        <w:rPr>
          <w:rFonts w:ascii="Arial" w:hAnsi="Arial" w:cs="Arial"/>
        </w:rPr>
        <w:t xml:space="preserve"> ze společnosti</w:t>
      </w:r>
      <w:r w:rsidRPr="007D6D4A">
        <w:rPr>
          <w:rFonts w:ascii="Arial" w:hAnsi="Arial" w:cs="Arial"/>
        </w:rPr>
        <w:t xml:space="preserve"> </w:t>
      </w:r>
      <w:proofErr w:type="spellStart"/>
      <w:r w:rsidRPr="007D6D4A">
        <w:rPr>
          <w:rFonts w:ascii="Arial" w:hAnsi="Arial" w:cs="Arial"/>
        </w:rPr>
        <w:t>Total</w:t>
      </w:r>
      <w:proofErr w:type="spellEnd"/>
      <w:r w:rsidRPr="007D6D4A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>.</w:t>
      </w:r>
    </w:p>
    <w:p w14:paraId="3AE63346" w14:textId="77777777" w:rsidR="00251E65" w:rsidRDefault="00251E65" w:rsidP="007D6D4A">
      <w:pPr>
        <w:spacing w:line="360" w:lineRule="auto"/>
        <w:jc w:val="both"/>
        <w:rPr>
          <w:rFonts w:ascii="Arial" w:hAnsi="Arial" w:cs="Arial"/>
          <w:b/>
        </w:rPr>
      </w:pPr>
    </w:p>
    <w:p w14:paraId="6FED274A" w14:textId="443B883C" w:rsidR="007D6D4A" w:rsidRPr="004F63B2" w:rsidRDefault="007D6D4A" w:rsidP="007D6D4A">
      <w:pPr>
        <w:spacing w:line="360" w:lineRule="auto"/>
        <w:jc w:val="both"/>
        <w:rPr>
          <w:rFonts w:ascii="Arial" w:hAnsi="Arial" w:cs="Arial"/>
          <w:b/>
        </w:rPr>
      </w:pPr>
      <w:r w:rsidRPr="004F63B2">
        <w:rPr>
          <w:rFonts w:ascii="Arial" w:hAnsi="Arial" w:cs="Arial"/>
          <w:b/>
        </w:rPr>
        <w:t>Největší nebezpečí</w:t>
      </w:r>
    </w:p>
    <w:p w14:paraId="7809448E" w14:textId="6E5CA39C" w:rsidR="007D6D4A" w:rsidRPr="00EC035B" w:rsidRDefault="007D6D4A" w:rsidP="007D6D4A">
      <w:pPr>
        <w:spacing w:line="360" w:lineRule="auto"/>
        <w:jc w:val="both"/>
        <w:rPr>
          <w:rFonts w:ascii="Arial" w:hAnsi="Arial" w:cs="Arial"/>
        </w:rPr>
      </w:pPr>
      <w:r w:rsidRPr="00EC035B">
        <w:rPr>
          <w:rFonts w:ascii="Arial" w:hAnsi="Arial" w:cs="Arial"/>
        </w:rPr>
        <w:t>Největším nebezpečím pro společnosti, které zanedbávají bezpečnost práce</w:t>
      </w:r>
      <w:r w:rsidR="008B19BD">
        <w:rPr>
          <w:rFonts w:ascii="Arial" w:hAnsi="Arial" w:cs="Arial"/>
        </w:rPr>
        <w:t>,</w:t>
      </w:r>
      <w:r w:rsidRPr="00EC035B">
        <w:rPr>
          <w:rFonts w:ascii="Arial" w:hAnsi="Arial" w:cs="Arial"/>
        </w:rPr>
        <w:t xml:space="preserve"> je v první řadě ohrožení nejen zdraví, ale i života zaměstnanců a dalších osob pohybujících se na jejich pracovištích. </w:t>
      </w:r>
      <w:r w:rsidR="008B19BD">
        <w:rPr>
          <w:rFonts w:ascii="Arial" w:hAnsi="Arial" w:cs="Arial"/>
        </w:rPr>
        <w:t>V</w:t>
      </w:r>
      <w:r w:rsidRPr="00EC035B">
        <w:rPr>
          <w:rFonts w:ascii="Arial" w:hAnsi="Arial" w:cs="Arial"/>
        </w:rPr>
        <w:t xml:space="preserve"> prax</w:t>
      </w:r>
      <w:r w:rsidR="008B19BD">
        <w:rPr>
          <w:rFonts w:ascii="Arial" w:hAnsi="Arial" w:cs="Arial"/>
        </w:rPr>
        <w:t>i</w:t>
      </w:r>
      <w:r w:rsidRPr="00EC035B">
        <w:rPr>
          <w:rFonts w:ascii="Arial" w:hAnsi="Arial" w:cs="Arial"/>
        </w:rPr>
        <w:t xml:space="preserve"> totiž platí zákonitost, že pokud nějaká společnost neřeší bezpečnost práce, téměř s jistotou neřeší </w:t>
      </w:r>
      <w:r w:rsidR="00251E65">
        <w:rPr>
          <w:rFonts w:ascii="Arial" w:hAnsi="Arial" w:cs="Arial"/>
        </w:rPr>
        <w:t>ani</w:t>
      </w:r>
      <w:r w:rsidRPr="00EC035B">
        <w:rPr>
          <w:rFonts w:ascii="Arial" w:hAnsi="Arial" w:cs="Arial"/>
        </w:rPr>
        <w:t xml:space="preserve"> další opatření nutná pro zajištění bezpečnosti na pracovištích, jako je např</w:t>
      </w:r>
      <w:r w:rsidR="00251E65">
        <w:rPr>
          <w:rFonts w:ascii="Arial" w:hAnsi="Arial" w:cs="Arial"/>
        </w:rPr>
        <w:t>íklad</w:t>
      </w:r>
      <w:r w:rsidRPr="00EC035B">
        <w:rPr>
          <w:rFonts w:ascii="Arial" w:hAnsi="Arial" w:cs="Arial"/>
        </w:rPr>
        <w:t xml:space="preserve"> požární ochrana. A jelikož tyto dva systémy </w:t>
      </w:r>
      <w:r w:rsidR="00251E65">
        <w:rPr>
          <w:rFonts w:ascii="Arial" w:hAnsi="Arial" w:cs="Arial"/>
        </w:rPr>
        <w:t>spolu souvisí,</w:t>
      </w:r>
      <w:r w:rsidRPr="00EC035B">
        <w:rPr>
          <w:rFonts w:ascii="Arial" w:hAnsi="Arial" w:cs="Arial"/>
        </w:rPr>
        <w:t xml:space="preserve"> tak kombinace zanedbání obojího je to nejhorší, čemu můžou být společnost a zejména její zaměstnanci vystaveni. </w:t>
      </w:r>
    </w:p>
    <w:p w14:paraId="1697F366" w14:textId="03037D5E" w:rsidR="007D6D4A" w:rsidRDefault="007D6D4A" w:rsidP="007D6D4A">
      <w:pPr>
        <w:spacing w:line="360" w:lineRule="auto"/>
        <w:jc w:val="both"/>
        <w:rPr>
          <w:rFonts w:ascii="Arial" w:hAnsi="Arial" w:cs="Arial"/>
        </w:rPr>
      </w:pPr>
      <w:r w:rsidRPr="00EC035B">
        <w:rPr>
          <w:rFonts w:ascii="Arial" w:hAnsi="Arial" w:cs="Arial"/>
        </w:rPr>
        <w:t>Konkrétními pochybeními bývají nedostatečné nebo žádné revize elektrospotřebičů, užívání poškozených elektrických zařízení, kter</w:t>
      </w:r>
      <w:r w:rsidR="008B19BD">
        <w:rPr>
          <w:rFonts w:ascii="Arial" w:hAnsi="Arial" w:cs="Arial"/>
        </w:rPr>
        <w:t>á</w:t>
      </w:r>
      <w:r w:rsidRPr="00EC035B">
        <w:rPr>
          <w:rFonts w:ascii="Arial" w:hAnsi="Arial" w:cs="Arial"/>
        </w:rPr>
        <w:t xml:space="preserve"> mohou způsobit požár, či nerespektování povinnosti volných a bezpečných únikových cest. </w:t>
      </w:r>
    </w:p>
    <w:p w14:paraId="34676988" w14:textId="7E4854DA" w:rsidR="000475C5" w:rsidRDefault="000475C5" w:rsidP="007D6D4A">
      <w:pPr>
        <w:spacing w:line="360" w:lineRule="auto"/>
        <w:jc w:val="both"/>
        <w:rPr>
          <w:rFonts w:ascii="Arial" w:hAnsi="Arial" w:cs="Arial"/>
        </w:rPr>
      </w:pPr>
    </w:p>
    <w:p w14:paraId="37EC3638" w14:textId="10271977" w:rsidR="000475C5" w:rsidRPr="00065A39" w:rsidRDefault="00065A39" w:rsidP="007D6D4A">
      <w:pPr>
        <w:spacing w:line="360" w:lineRule="auto"/>
        <w:jc w:val="both"/>
        <w:rPr>
          <w:rFonts w:ascii="Arial" w:hAnsi="Arial" w:cs="Arial"/>
          <w:b/>
        </w:rPr>
      </w:pPr>
      <w:r w:rsidRPr="00065A39">
        <w:rPr>
          <w:rFonts w:ascii="Arial" w:hAnsi="Arial" w:cs="Arial"/>
          <w:b/>
        </w:rPr>
        <w:t xml:space="preserve">Firmy šetří </w:t>
      </w:r>
      <w:r>
        <w:rPr>
          <w:rFonts w:ascii="Arial" w:hAnsi="Arial" w:cs="Arial"/>
          <w:b/>
        </w:rPr>
        <w:t xml:space="preserve">také </w:t>
      </w:r>
      <w:r w:rsidRPr="00065A39">
        <w:rPr>
          <w:rFonts w:ascii="Arial" w:hAnsi="Arial" w:cs="Arial"/>
          <w:b/>
        </w:rPr>
        <w:t>na ochranných pomůckách</w:t>
      </w:r>
    </w:p>
    <w:p w14:paraId="5FCE96A2" w14:textId="04242B56" w:rsidR="00065A39" w:rsidRDefault="00065A39" w:rsidP="00065A39">
      <w:pPr>
        <w:spacing w:line="360" w:lineRule="auto"/>
        <w:jc w:val="both"/>
        <w:rPr>
          <w:rFonts w:ascii="Arial" w:hAnsi="Arial" w:cs="Arial"/>
        </w:rPr>
      </w:pPr>
      <w:r w:rsidRPr="00065A39">
        <w:rPr>
          <w:rFonts w:ascii="Arial" w:hAnsi="Arial" w:cs="Arial"/>
        </w:rPr>
        <w:t xml:space="preserve">Malé a střední firmy jsou v otázce bezpečnosti práce </w:t>
      </w:r>
      <w:r>
        <w:rPr>
          <w:rFonts w:ascii="Arial" w:hAnsi="Arial" w:cs="Arial"/>
        </w:rPr>
        <w:t>často</w:t>
      </w:r>
      <w:r w:rsidRPr="00065A39">
        <w:rPr>
          <w:rFonts w:ascii="Arial" w:hAnsi="Arial" w:cs="Arial"/>
        </w:rPr>
        <w:t xml:space="preserve"> benevolentní. </w:t>
      </w:r>
      <w:r>
        <w:rPr>
          <w:rFonts w:ascii="Arial" w:hAnsi="Arial" w:cs="Arial"/>
        </w:rPr>
        <w:t>T</w:t>
      </w:r>
      <w:r w:rsidRPr="00065A39">
        <w:rPr>
          <w:rFonts w:ascii="Arial" w:hAnsi="Arial" w:cs="Arial"/>
        </w:rPr>
        <w:t>uto problematiku bagatelizují napříč všemi segmenty, častokrát z ekonomických důvodů. Svoji roli zde sehrává i nedostatečná informovanost samotných zaměstnanců. Důsledkem jsou pak desítky tisíc pracovních úrazů ročně</w:t>
      </w:r>
      <w:r>
        <w:rPr>
          <w:rFonts w:ascii="Arial" w:hAnsi="Arial" w:cs="Arial"/>
        </w:rPr>
        <w:t>.</w:t>
      </w:r>
    </w:p>
    <w:p w14:paraId="0E229D6A" w14:textId="6B62ECCE" w:rsidR="00065A39" w:rsidRPr="00EC035B" w:rsidRDefault="00065A39" w:rsidP="007D6D4A">
      <w:pPr>
        <w:spacing w:line="360" w:lineRule="auto"/>
        <w:jc w:val="both"/>
        <w:rPr>
          <w:rFonts w:ascii="Arial" w:hAnsi="Arial" w:cs="Arial"/>
        </w:rPr>
      </w:pPr>
      <w:r w:rsidRPr="00065A39">
        <w:rPr>
          <w:rFonts w:ascii="Arial" w:hAnsi="Arial" w:cs="Arial"/>
        </w:rPr>
        <w:t>Mno</w:t>
      </w:r>
      <w:r>
        <w:rPr>
          <w:rFonts w:ascii="Arial" w:hAnsi="Arial" w:cs="Arial"/>
        </w:rPr>
        <w:t xml:space="preserve">ho firem také podceňuje </w:t>
      </w:r>
      <w:r w:rsidRPr="00065A39">
        <w:rPr>
          <w:rFonts w:ascii="Arial" w:hAnsi="Arial" w:cs="Arial"/>
        </w:rPr>
        <w:t xml:space="preserve">nákup, údržbu a obnovu ochranných pracovních prostředků. Zaměstnanci jsou pak nuceni používat například roušky, rukavice, brýle nebo helmy na samé hranici životnosti. I to přispívá k vyššímu riziku vzniku pracovního úrazu. </w:t>
      </w:r>
    </w:p>
    <w:p w14:paraId="63793E5A" w14:textId="77777777" w:rsidR="000163C7" w:rsidRDefault="000163C7" w:rsidP="000163C7">
      <w:pPr>
        <w:jc w:val="both"/>
        <w:rPr>
          <w:rFonts w:ascii="Arial" w:hAnsi="Arial" w:cs="Arial"/>
        </w:rPr>
      </w:pPr>
    </w:p>
    <w:p w14:paraId="14A138CA" w14:textId="77777777" w:rsidR="000163C7" w:rsidRDefault="000163C7" w:rsidP="000163C7">
      <w:pPr>
        <w:jc w:val="both"/>
      </w:pPr>
    </w:p>
    <w:p w14:paraId="5E2D3B12" w14:textId="32B17E7C" w:rsidR="000163C7" w:rsidRDefault="000163C7" w:rsidP="000163C7">
      <w:pPr>
        <w:jc w:val="both"/>
      </w:pPr>
    </w:p>
    <w:p w14:paraId="084013CF" w14:textId="77777777" w:rsidR="000163C7" w:rsidRDefault="000163C7" w:rsidP="000163C7">
      <w:pPr>
        <w:jc w:val="both"/>
      </w:pPr>
    </w:p>
    <w:bookmarkEnd w:id="0"/>
    <w:p w14:paraId="01F1271E" w14:textId="77777777" w:rsidR="000163C7" w:rsidRPr="00C06AB7" w:rsidRDefault="000163C7" w:rsidP="000163C7">
      <w:pPr>
        <w:jc w:val="both"/>
      </w:pPr>
    </w:p>
    <w:p w14:paraId="0CE47859" w14:textId="4FE6E12C" w:rsidR="000021CD" w:rsidRPr="00C06AB7" w:rsidRDefault="000021CD" w:rsidP="00C06AB7">
      <w:pPr>
        <w:tabs>
          <w:tab w:val="left" w:pos="6010"/>
        </w:tabs>
      </w:pPr>
    </w:p>
    <w:sectPr w:rsidR="000021CD" w:rsidRPr="00C06AB7" w:rsidSect="00A3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A988" w14:textId="77777777" w:rsidR="007678F4" w:rsidRDefault="007678F4" w:rsidP="00E9787F">
      <w:pPr>
        <w:spacing w:after="0" w:line="240" w:lineRule="auto"/>
      </w:pPr>
      <w:r>
        <w:separator/>
      </w:r>
    </w:p>
  </w:endnote>
  <w:endnote w:type="continuationSeparator" w:id="0">
    <w:p w14:paraId="16CF88E6" w14:textId="77777777" w:rsidR="007678F4" w:rsidRDefault="007678F4" w:rsidP="00E9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B866" w14:textId="77777777" w:rsidR="007678F4" w:rsidRDefault="007678F4" w:rsidP="00E9787F">
      <w:pPr>
        <w:spacing w:after="0" w:line="240" w:lineRule="auto"/>
      </w:pPr>
      <w:r>
        <w:separator/>
      </w:r>
    </w:p>
  </w:footnote>
  <w:footnote w:type="continuationSeparator" w:id="0">
    <w:p w14:paraId="2134FE5D" w14:textId="77777777" w:rsidR="007678F4" w:rsidRDefault="007678F4" w:rsidP="00E9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B7F"/>
    <w:multiLevelType w:val="hybridMultilevel"/>
    <w:tmpl w:val="DC5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B75"/>
    <w:multiLevelType w:val="hybridMultilevel"/>
    <w:tmpl w:val="59BE4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FB8"/>
    <w:multiLevelType w:val="hybridMultilevel"/>
    <w:tmpl w:val="5368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645C"/>
    <w:multiLevelType w:val="hybridMultilevel"/>
    <w:tmpl w:val="CD90C9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1F4DC0"/>
    <w:multiLevelType w:val="hybridMultilevel"/>
    <w:tmpl w:val="023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2F35"/>
    <w:multiLevelType w:val="hybridMultilevel"/>
    <w:tmpl w:val="671288BE"/>
    <w:lvl w:ilvl="0" w:tplc="21CE2644">
      <w:numFmt w:val="bullet"/>
      <w:lvlText w:val="•"/>
      <w:lvlJc w:val="left"/>
      <w:pPr>
        <w:ind w:left="1428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CF6432E"/>
    <w:multiLevelType w:val="hybridMultilevel"/>
    <w:tmpl w:val="EB9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B7"/>
    <w:rsid w:val="00000D41"/>
    <w:rsid w:val="000021CD"/>
    <w:rsid w:val="00003418"/>
    <w:rsid w:val="000163C7"/>
    <w:rsid w:val="00017D45"/>
    <w:rsid w:val="000264DD"/>
    <w:rsid w:val="000475C5"/>
    <w:rsid w:val="00047E78"/>
    <w:rsid w:val="000648D7"/>
    <w:rsid w:val="00065A39"/>
    <w:rsid w:val="000727CB"/>
    <w:rsid w:val="0007691A"/>
    <w:rsid w:val="00077EE2"/>
    <w:rsid w:val="00095C31"/>
    <w:rsid w:val="000A0CD6"/>
    <w:rsid w:val="000A0CE1"/>
    <w:rsid w:val="000A1145"/>
    <w:rsid w:val="000A2845"/>
    <w:rsid w:val="000B01F7"/>
    <w:rsid w:val="000E550B"/>
    <w:rsid w:val="0010596C"/>
    <w:rsid w:val="00143BD2"/>
    <w:rsid w:val="00176745"/>
    <w:rsid w:val="001B4C1F"/>
    <w:rsid w:val="001D75F3"/>
    <w:rsid w:val="00200E2C"/>
    <w:rsid w:val="0022602E"/>
    <w:rsid w:val="00226262"/>
    <w:rsid w:val="00251E65"/>
    <w:rsid w:val="002A5383"/>
    <w:rsid w:val="002B0B00"/>
    <w:rsid w:val="002F41E3"/>
    <w:rsid w:val="00346BAF"/>
    <w:rsid w:val="00351D67"/>
    <w:rsid w:val="0038014D"/>
    <w:rsid w:val="00383879"/>
    <w:rsid w:val="00395C04"/>
    <w:rsid w:val="00396430"/>
    <w:rsid w:val="003B31D2"/>
    <w:rsid w:val="003B3AD3"/>
    <w:rsid w:val="003D2CAA"/>
    <w:rsid w:val="003E624E"/>
    <w:rsid w:val="003E6A77"/>
    <w:rsid w:val="00400E44"/>
    <w:rsid w:val="00432A87"/>
    <w:rsid w:val="00440794"/>
    <w:rsid w:val="00451900"/>
    <w:rsid w:val="0048459A"/>
    <w:rsid w:val="004A4111"/>
    <w:rsid w:val="004D1A7C"/>
    <w:rsid w:val="004F63B2"/>
    <w:rsid w:val="00503F5A"/>
    <w:rsid w:val="00511B24"/>
    <w:rsid w:val="005313D6"/>
    <w:rsid w:val="00532470"/>
    <w:rsid w:val="00536CB2"/>
    <w:rsid w:val="005419DC"/>
    <w:rsid w:val="00545725"/>
    <w:rsid w:val="00563BE6"/>
    <w:rsid w:val="005661C3"/>
    <w:rsid w:val="0058052D"/>
    <w:rsid w:val="00584040"/>
    <w:rsid w:val="005A7519"/>
    <w:rsid w:val="005B55A8"/>
    <w:rsid w:val="005C7A05"/>
    <w:rsid w:val="005F33DC"/>
    <w:rsid w:val="006278F0"/>
    <w:rsid w:val="0063239F"/>
    <w:rsid w:val="006339A0"/>
    <w:rsid w:val="00635ABC"/>
    <w:rsid w:val="00644F70"/>
    <w:rsid w:val="00646A92"/>
    <w:rsid w:val="00661486"/>
    <w:rsid w:val="00662CB6"/>
    <w:rsid w:val="00677941"/>
    <w:rsid w:val="006E4AB9"/>
    <w:rsid w:val="007002F3"/>
    <w:rsid w:val="00713B8F"/>
    <w:rsid w:val="00714ECD"/>
    <w:rsid w:val="00746115"/>
    <w:rsid w:val="007678F4"/>
    <w:rsid w:val="00780C55"/>
    <w:rsid w:val="00781FDB"/>
    <w:rsid w:val="007C0A74"/>
    <w:rsid w:val="007C2A28"/>
    <w:rsid w:val="007D6D4A"/>
    <w:rsid w:val="007E66F6"/>
    <w:rsid w:val="008A4AD4"/>
    <w:rsid w:val="008B19BD"/>
    <w:rsid w:val="008B3821"/>
    <w:rsid w:val="008B5FB3"/>
    <w:rsid w:val="008E2136"/>
    <w:rsid w:val="008F72B4"/>
    <w:rsid w:val="00906C56"/>
    <w:rsid w:val="00964F22"/>
    <w:rsid w:val="00974E37"/>
    <w:rsid w:val="00987B2A"/>
    <w:rsid w:val="009B4696"/>
    <w:rsid w:val="009E24FA"/>
    <w:rsid w:val="009E73B6"/>
    <w:rsid w:val="00A32F54"/>
    <w:rsid w:val="00A560D1"/>
    <w:rsid w:val="00A56E79"/>
    <w:rsid w:val="00A62652"/>
    <w:rsid w:val="00AA33FA"/>
    <w:rsid w:val="00B02AE8"/>
    <w:rsid w:val="00B1426C"/>
    <w:rsid w:val="00B163ED"/>
    <w:rsid w:val="00B34F87"/>
    <w:rsid w:val="00B40F78"/>
    <w:rsid w:val="00BA70BD"/>
    <w:rsid w:val="00BA71EB"/>
    <w:rsid w:val="00BD59EF"/>
    <w:rsid w:val="00BE50B1"/>
    <w:rsid w:val="00C06AB7"/>
    <w:rsid w:val="00C2586A"/>
    <w:rsid w:val="00C52761"/>
    <w:rsid w:val="00C71265"/>
    <w:rsid w:val="00C7647E"/>
    <w:rsid w:val="00C85D02"/>
    <w:rsid w:val="00CE14FC"/>
    <w:rsid w:val="00D07634"/>
    <w:rsid w:val="00D45259"/>
    <w:rsid w:val="00D825F3"/>
    <w:rsid w:val="00D93659"/>
    <w:rsid w:val="00D9469B"/>
    <w:rsid w:val="00E27032"/>
    <w:rsid w:val="00E35E40"/>
    <w:rsid w:val="00E35EC0"/>
    <w:rsid w:val="00E40F32"/>
    <w:rsid w:val="00E77780"/>
    <w:rsid w:val="00E8526A"/>
    <w:rsid w:val="00E9787F"/>
    <w:rsid w:val="00EA7BE2"/>
    <w:rsid w:val="00EC035B"/>
    <w:rsid w:val="00EF069A"/>
    <w:rsid w:val="00F02916"/>
    <w:rsid w:val="00F53461"/>
    <w:rsid w:val="00FA3336"/>
    <w:rsid w:val="00FC562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7591"/>
  <w15:chartTrackingRefBased/>
  <w15:docId w15:val="{7461E88F-E67C-4947-9C21-19496BB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1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7F"/>
  </w:style>
  <w:style w:type="paragraph" w:styleId="Zpat">
    <w:name w:val="footer"/>
    <w:basedOn w:val="Normln"/>
    <w:link w:val="Zpat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7F"/>
  </w:style>
  <w:style w:type="character" w:styleId="Odkaznakoment">
    <w:name w:val="annotation reference"/>
    <w:basedOn w:val="Standardnpsmoodstavce"/>
    <w:uiPriority w:val="99"/>
    <w:semiHidden/>
    <w:unhideWhenUsed/>
    <w:rsid w:val="00003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4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4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4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4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6C5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81FD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1FD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1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2019-04-05T11:35:00Z</cp:lastPrinted>
  <dcterms:created xsi:type="dcterms:W3CDTF">2019-04-11T12:34:00Z</dcterms:created>
  <dcterms:modified xsi:type="dcterms:W3CDTF">2019-04-11T12:34:00Z</dcterms:modified>
</cp:coreProperties>
</file>