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18CB" w14:textId="77777777" w:rsidR="001834FA" w:rsidRPr="00EC700E" w:rsidRDefault="001834FA" w:rsidP="00EC700E">
      <w:pPr>
        <w:pStyle w:val="Zkladntext"/>
        <w:spacing w:after="192"/>
        <w:rPr>
          <w:rFonts w:ascii="Graphik" w:hAnsi="Graphik"/>
          <w:sz w:val="28"/>
          <w:szCs w:val="28"/>
          <w:lang w:val="cs-CZ"/>
        </w:rPr>
      </w:pPr>
    </w:p>
    <w:p w14:paraId="4B3FE083" w14:textId="3FE4350E" w:rsidR="001834FA" w:rsidRPr="00EC700E" w:rsidRDefault="00231C42" w:rsidP="00EC700E">
      <w:pPr>
        <w:pStyle w:val="Zkladntext"/>
        <w:spacing w:after="192"/>
        <w:rPr>
          <w:rFonts w:ascii="Graphik" w:hAnsi="Graphik"/>
          <w:sz w:val="28"/>
          <w:szCs w:val="28"/>
          <w:lang w:val="cs-CZ"/>
        </w:rPr>
      </w:pPr>
      <w:r>
        <w:rPr>
          <w:rFonts w:ascii="Graphik" w:hAnsi="Graphik"/>
          <w:sz w:val="28"/>
          <w:szCs w:val="28"/>
          <w:lang w:val="cs-CZ"/>
        </w:rPr>
        <w:tab/>
      </w:r>
      <w:r w:rsidR="00EC700E" w:rsidRPr="00EC700E">
        <w:rPr>
          <w:rFonts w:ascii="Graphik" w:hAnsi="Graphik"/>
          <w:sz w:val="28"/>
          <w:szCs w:val="28"/>
          <w:lang w:val="cs-CZ"/>
        </w:rPr>
        <w:tab/>
      </w:r>
      <w:r w:rsidR="003B7ADB" w:rsidRPr="00EC700E">
        <w:rPr>
          <w:rFonts w:ascii="Graphik" w:hAnsi="Graphik"/>
          <w:sz w:val="28"/>
          <w:szCs w:val="28"/>
          <w:lang w:val="cs-CZ"/>
        </w:rPr>
        <w:tab/>
      </w:r>
      <w:r w:rsidR="00A214A7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1834FA" w:rsidRPr="00EC700E">
        <w:rPr>
          <w:rFonts w:ascii="Graphik" w:hAnsi="Graphik"/>
          <w:sz w:val="28"/>
          <w:szCs w:val="28"/>
          <w:lang w:val="cs-CZ"/>
        </w:rPr>
        <w:tab/>
      </w:r>
      <w:r w:rsidR="002A3FFB">
        <w:rPr>
          <w:rFonts w:ascii="Graphik" w:hAnsi="Graphik"/>
          <w:sz w:val="28"/>
          <w:szCs w:val="28"/>
          <w:lang w:val="cs-CZ"/>
        </w:rPr>
        <w:t>1</w:t>
      </w:r>
      <w:r w:rsidR="00D42240">
        <w:rPr>
          <w:rFonts w:ascii="Graphik" w:hAnsi="Graphik"/>
          <w:sz w:val="28"/>
          <w:szCs w:val="28"/>
          <w:lang w:val="cs-CZ"/>
        </w:rPr>
        <w:t>8</w:t>
      </w:r>
      <w:r w:rsidR="001834FA" w:rsidRPr="00EC700E">
        <w:rPr>
          <w:rFonts w:ascii="Graphik" w:hAnsi="Graphik"/>
          <w:sz w:val="28"/>
          <w:szCs w:val="28"/>
          <w:lang w:val="cs-CZ"/>
        </w:rPr>
        <w:t xml:space="preserve">. </w:t>
      </w:r>
      <w:r w:rsidR="008B472D" w:rsidRPr="00EC700E">
        <w:rPr>
          <w:rFonts w:ascii="Graphik" w:hAnsi="Graphik"/>
          <w:sz w:val="28"/>
          <w:szCs w:val="28"/>
          <w:lang w:val="cs-CZ"/>
        </w:rPr>
        <w:t>10</w:t>
      </w:r>
      <w:r w:rsidR="001834FA" w:rsidRPr="00EC700E">
        <w:rPr>
          <w:rFonts w:ascii="Graphik" w:hAnsi="Graphik"/>
          <w:sz w:val="28"/>
          <w:szCs w:val="28"/>
          <w:lang w:val="cs-CZ"/>
        </w:rPr>
        <w:t>. 2019</w:t>
      </w:r>
    </w:p>
    <w:p w14:paraId="6C94E757" w14:textId="77777777" w:rsidR="00C510F1" w:rsidRPr="00EC700E" w:rsidRDefault="00C510F1" w:rsidP="00EC700E">
      <w:pPr>
        <w:spacing w:before="120"/>
        <w:jc w:val="both"/>
        <w:rPr>
          <w:rFonts w:ascii="Graphik" w:hAnsi="Graphik" w:cs="Arial"/>
          <w:b/>
          <w:bCs/>
          <w:sz w:val="24"/>
          <w:szCs w:val="24"/>
          <w:lang w:val="cs-CZ"/>
        </w:rPr>
      </w:pPr>
    </w:p>
    <w:p w14:paraId="277BE812" w14:textId="526CA97E" w:rsidR="006E50DF" w:rsidRPr="00EC700E" w:rsidRDefault="001F0E7E" w:rsidP="00EC700E">
      <w:pPr>
        <w:spacing w:after="0" w:line="240" w:lineRule="auto"/>
        <w:jc w:val="both"/>
        <w:rPr>
          <w:rFonts w:ascii="Graphik" w:hAnsi="Graphik" w:cs="Arial"/>
          <w:b/>
          <w:sz w:val="32"/>
          <w:szCs w:val="32"/>
          <w:lang w:val="cs-CZ"/>
        </w:rPr>
      </w:pPr>
      <w:r w:rsidRPr="00EC700E">
        <w:rPr>
          <w:rFonts w:ascii="Graphik" w:hAnsi="Graphik" w:cs="Arial"/>
          <w:b/>
          <w:sz w:val="32"/>
          <w:szCs w:val="32"/>
          <w:lang w:val="cs-CZ"/>
        </w:rPr>
        <w:t>Kam směřuje využití umělé inteligence?</w:t>
      </w:r>
    </w:p>
    <w:p w14:paraId="5782D0EE" w14:textId="77777777" w:rsidR="003F6732" w:rsidRPr="00EC700E" w:rsidRDefault="003F6732" w:rsidP="00EC700E">
      <w:pPr>
        <w:spacing w:after="0" w:line="24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509624DC" w14:textId="77777777" w:rsidR="007C5E50" w:rsidRPr="00EC700E" w:rsidRDefault="007C5E50" w:rsidP="00EC700E">
      <w:pPr>
        <w:spacing w:after="0" w:line="240" w:lineRule="auto"/>
        <w:jc w:val="both"/>
        <w:rPr>
          <w:rFonts w:ascii="Graphik" w:hAnsi="Graphik" w:cs="Arial"/>
          <w:i/>
          <w:sz w:val="22"/>
          <w:szCs w:val="22"/>
          <w:lang w:val="cs-CZ"/>
        </w:rPr>
      </w:pPr>
      <w:r w:rsidRPr="00EC700E">
        <w:rPr>
          <w:rFonts w:ascii="Graphik" w:hAnsi="Graphik" w:cs="Arial"/>
          <w:i/>
          <w:sz w:val="22"/>
          <w:szCs w:val="22"/>
          <w:lang w:val="cs-CZ"/>
        </w:rPr>
        <w:t>Karel Kotoun,</w:t>
      </w:r>
      <w:r w:rsidR="003B7ADB" w:rsidRPr="00EC700E">
        <w:rPr>
          <w:rFonts w:ascii="Graphik" w:hAnsi="Graphik" w:cs="Arial"/>
          <w:i/>
          <w:sz w:val="22"/>
          <w:szCs w:val="22"/>
          <w:lang w:val="cs-CZ"/>
        </w:rPr>
        <w:t xml:space="preserve"> manažer v oblasti finančn</w:t>
      </w:r>
      <w:r w:rsidR="00DC5FE5" w:rsidRPr="00EC700E">
        <w:rPr>
          <w:rFonts w:ascii="Graphik" w:hAnsi="Graphik" w:cs="Arial"/>
          <w:i/>
          <w:sz w:val="22"/>
          <w:szCs w:val="22"/>
          <w:lang w:val="cs-CZ"/>
        </w:rPr>
        <w:t>í</w:t>
      </w:r>
      <w:r w:rsidR="003B7ADB" w:rsidRPr="00EC700E">
        <w:rPr>
          <w:rFonts w:ascii="Graphik" w:hAnsi="Graphik" w:cs="Arial"/>
          <w:i/>
          <w:sz w:val="22"/>
          <w:szCs w:val="22"/>
          <w:lang w:val="cs-CZ"/>
        </w:rPr>
        <w:t>ch služeb, Accenture.</w:t>
      </w:r>
    </w:p>
    <w:p w14:paraId="2B10E311" w14:textId="77777777" w:rsidR="007C5E50" w:rsidRPr="00EC700E" w:rsidRDefault="007C5E50" w:rsidP="00EC700E">
      <w:pPr>
        <w:spacing w:after="0" w:line="24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41E3C02B" w14:textId="77777777" w:rsidR="00D14F4A" w:rsidRPr="00EC700E" w:rsidRDefault="00D14F4A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595005EA" w14:textId="577A6E49" w:rsidR="00BB51A1" w:rsidRDefault="003F6732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 xml:space="preserve">Debata </w:t>
      </w:r>
      <w:r w:rsidR="00BB51A1" w:rsidRPr="00EC700E">
        <w:rPr>
          <w:rFonts w:ascii="Graphik" w:hAnsi="Graphik" w:cs="Arial"/>
          <w:sz w:val="22"/>
          <w:szCs w:val="22"/>
          <w:lang w:val="cs-CZ"/>
        </w:rPr>
        <w:t xml:space="preserve">dvou velkých osobností současného progresivního byznysu </w:t>
      </w:r>
      <w:r w:rsidRPr="00EC700E">
        <w:rPr>
          <w:rFonts w:ascii="Graphik" w:hAnsi="Graphik" w:cs="Arial"/>
          <w:sz w:val="22"/>
          <w:szCs w:val="22"/>
          <w:lang w:val="cs-CZ"/>
        </w:rPr>
        <w:t>Elona Muska a Jacka Ma na konferenci v Šanghaji ukázala</w:t>
      </w:r>
      <w:r w:rsidR="00EB2980">
        <w:rPr>
          <w:rFonts w:ascii="Graphik" w:hAnsi="Graphik" w:cs="Arial"/>
          <w:sz w:val="22"/>
          <w:szCs w:val="22"/>
          <w:lang w:val="cs-CZ"/>
        </w:rPr>
        <w:t>,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</w:t>
      </w:r>
      <w:r w:rsidR="00BB51A1" w:rsidRPr="00EC700E">
        <w:rPr>
          <w:rFonts w:ascii="Graphik" w:hAnsi="Graphik" w:cs="Arial"/>
          <w:sz w:val="22"/>
          <w:szCs w:val="22"/>
          <w:lang w:val="cs-CZ"/>
        </w:rPr>
        <w:t>jak rozdílné mohou být přístupy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k umělé inteligenci. </w:t>
      </w:r>
      <w:r w:rsidR="00FD260E" w:rsidRPr="00EC700E">
        <w:rPr>
          <w:rFonts w:ascii="Graphik" w:hAnsi="Graphik" w:cs="Arial"/>
          <w:sz w:val="22"/>
          <w:szCs w:val="22"/>
          <w:lang w:val="cs-CZ"/>
        </w:rPr>
        <w:t>Liší se zejména v pohledu na způsob zavádění takovýchto</w:t>
      </w:r>
      <w:r w:rsidR="00AF629D" w:rsidRPr="00EC700E">
        <w:rPr>
          <w:rFonts w:ascii="Graphik" w:hAnsi="Graphik" w:cs="Arial"/>
          <w:sz w:val="22"/>
          <w:szCs w:val="22"/>
          <w:lang w:val="cs-CZ"/>
        </w:rPr>
        <w:t xml:space="preserve"> </w:t>
      </w:r>
      <w:r w:rsidR="00FD260E" w:rsidRPr="00EC700E">
        <w:rPr>
          <w:rFonts w:ascii="Graphik" w:hAnsi="Graphik" w:cs="Arial"/>
          <w:sz w:val="22"/>
          <w:szCs w:val="22"/>
          <w:lang w:val="cs-CZ"/>
        </w:rPr>
        <w:t>přelomových novinek do stávajících podmínek.</w:t>
      </w:r>
    </w:p>
    <w:p w14:paraId="4C4F40FA" w14:textId="77777777" w:rsidR="00C041C9" w:rsidRPr="00EC700E" w:rsidRDefault="00C041C9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6DFFC91B" w14:textId="58C4B19F" w:rsidR="003F6732" w:rsidRPr="00EC700E" w:rsidRDefault="003F6732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 xml:space="preserve">Elon Musk </w:t>
      </w:r>
      <w:r w:rsidR="00BB51A1" w:rsidRPr="00EC700E">
        <w:rPr>
          <w:rFonts w:ascii="Graphik" w:hAnsi="Graphik" w:cs="Arial"/>
          <w:sz w:val="22"/>
          <w:szCs w:val="22"/>
          <w:lang w:val="cs-CZ"/>
        </w:rPr>
        <w:t xml:space="preserve">sází na 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rozšíření kognitivních schopností lidského mozku za pomoci počítačů. Jeho společnost OpenAI </w:t>
      </w:r>
      <w:r w:rsidR="00C041C9">
        <w:rPr>
          <w:rFonts w:ascii="Graphik" w:hAnsi="Graphik" w:cs="Arial"/>
          <w:sz w:val="22"/>
          <w:szCs w:val="22"/>
          <w:lang w:val="cs-CZ"/>
        </w:rPr>
        <w:t>nechce bojovat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proti umělé inteligenci</w:t>
      </w:r>
      <w:r w:rsidR="00EB2980" w:rsidRPr="00EC700E">
        <w:rPr>
          <w:rFonts w:ascii="Graphik" w:hAnsi="Graphik" w:cs="Arial"/>
          <w:sz w:val="22"/>
          <w:szCs w:val="22"/>
          <w:lang w:val="cs-CZ"/>
        </w:rPr>
        <w:t>, ale naopak ji maximálně využít</w:t>
      </w:r>
      <w:r w:rsidR="00EB2980">
        <w:rPr>
          <w:rFonts w:ascii="Graphik" w:hAnsi="Graphik" w:cs="Arial"/>
          <w:sz w:val="22"/>
          <w:szCs w:val="22"/>
          <w:lang w:val="cs-CZ"/>
        </w:rPr>
        <w:t>. Pr</w:t>
      </w:r>
      <w:r w:rsidRPr="00EC700E">
        <w:rPr>
          <w:rFonts w:ascii="Graphik" w:hAnsi="Graphik" w:cs="Arial"/>
          <w:sz w:val="22"/>
          <w:szCs w:val="22"/>
          <w:lang w:val="cs-CZ"/>
        </w:rPr>
        <w:t>otože jak říká</w:t>
      </w:r>
      <w:r w:rsidR="00EB2980">
        <w:rPr>
          <w:rFonts w:ascii="Graphik" w:hAnsi="Graphik" w:cs="Arial"/>
          <w:sz w:val="22"/>
          <w:szCs w:val="22"/>
          <w:lang w:val="cs-CZ"/>
        </w:rPr>
        <w:t>,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tento souboj je již prohraný.</w:t>
      </w:r>
      <w:r w:rsidR="00BB51A1" w:rsidRPr="00EC700E">
        <w:rPr>
          <w:rFonts w:ascii="Graphik" w:hAnsi="Graphik" w:cs="Arial"/>
          <w:sz w:val="22"/>
          <w:szCs w:val="22"/>
          <w:lang w:val="cs-CZ"/>
        </w:rPr>
        <w:t xml:space="preserve"> 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Elon Musk navíc věří v to, že 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u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>mělá inteligence by měla lidi obohatit a ne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 xml:space="preserve"> jim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 pouze sloužit. </w:t>
      </w:r>
      <w:r w:rsidR="00BB51A1" w:rsidRPr="00EC700E">
        <w:rPr>
          <w:rFonts w:ascii="Graphik" w:hAnsi="Graphik" w:cs="Arial"/>
          <w:sz w:val="22"/>
          <w:szCs w:val="22"/>
          <w:lang w:val="cs-CZ"/>
        </w:rPr>
        <w:t>Jack Ma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 xml:space="preserve"> 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na druhou stranu věří, 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 xml:space="preserve"> že umělá inteligence 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bude 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>lidem pomáhat, zejména v dramatickém zkrácení pracovní doby,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 a to až na 4 dny v týdnu. Jack Ma 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 xml:space="preserve">je však přesvědčen, že nejprve je </w:t>
      </w:r>
      <w:r w:rsidR="00FD260E" w:rsidRPr="00EC700E">
        <w:rPr>
          <w:rFonts w:ascii="Graphik" w:hAnsi="Graphik" w:cs="Arial"/>
          <w:sz w:val="22"/>
          <w:szCs w:val="22"/>
          <w:lang w:val="cs-CZ"/>
        </w:rPr>
        <w:t xml:space="preserve">třeba se 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 xml:space="preserve">na plné využití </w:t>
      </w:r>
      <w:r w:rsidR="00FD260E" w:rsidRPr="00EC700E">
        <w:rPr>
          <w:rFonts w:ascii="Graphik" w:hAnsi="Graphik" w:cs="Arial"/>
          <w:sz w:val="22"/>
          <w:szCs w:val="22"/>
          <w:lang w:val="cs-CZ"/>
        </w:rPr>
        <w:t xml:space="preserve">těchto možností </w:t>
      </w:r>
      <w:r w:rsidR="00863D27" w:rsidRPr="00EC700E">
        <w:rPr>
          <w:rFonts w:ascii="Graphik" w:hAnsi="Graphik" w:cs="Arial"/>
          <w:sz w:val="22"/>
          <w:szCs w:val="22"/>
          <w:lang w:val="cs-CZ"/>
        </w:rPr>
        <w:t>dobře připravit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.</w:t>
      </w:r>
    </w:p>
    <w:p w14:paraId="08D30E9E" w14:textId="77777777" w:rsidR="003F6732" w:rsidRPr="00EC700E" w:rsidRDefault="003F6732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0E8EC29A" w14:textId="497F218A" w:rsidR="003F6732" w:rsidRPr="00EC700E" w:rsidRDefault="00BB51A1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>Muskova s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polečnost OpenAI </w:t>
      </w:r>
      <w:r w:rsidR="001F0E7E" w:rsidRPr="00EC700E">
        <w:rPr>
          <w:rFonts w:ascii="Graphik" w:hAnsi="Graphik" w:cs="Arial"/>
          <w:sz w:val="22"/>
          <w:szCs w:val="22"/>
          <w:lang w:val="cs-CZ"/>
        </w:rPr>
        <w:t>se snaží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 vytvořit Obecnou Inteligenci, 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tedy 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>umělou inteligenci, která je schopna konkurovat lidem.</w:t>
      </w:r>
      <w:r w:rsidR="00AF629D" w:rsidRPr="00EC700E">
        <w:rPr>
          <w:rFonts w:ascii="Graphik" w:hAnsi="Graphik" w:cs="Arial"/>
          <w:sz w:val="22"/>
          <w:szCs w:val="22"/>
          <w:lang w:val="cs-CZ"/>
        </w:rPr>
        <w:t xml:space="preserve"> Ta by měla posílit a rozšířit lidské schopnosti a dovednosti. P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>odobn</w:t>
      </w:r>
      <w:r w:rsidR="00AF629D" w:rsidRPr="00EC700E">
        <w:rPr>
          <w:rFonts w:ascii="Graphik" w:hAnsi="Graphik" w:cs="Arial"/>
          <w:sz w:val="22"/>
          <w:szCs w:val="22"/>
          <w:lang w:val="cs-CZ"/>
        </w:rPr>
        <w:t xml:space="preserve">ým směrem jde 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i </w:t>
      </w:r>
      <w:r w:rsidR="001F0E7E" w:rsidRPr="00EC700E">
        <w:rPr>
          <w:rFonts w:ascii="Graphik" w:hAnsi="Graphik" w:cs="Arial"/>
          <w:sz w:val="22"/>
          <w:szCs w:val="22"/>
          <w:lang w:val="cs-CZ"/>
        </w:rPr>
        <w:t xml:space="preserve">aktuální 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>investice Facebook</w:t>
      </w:r>
      <w:r w:rsidR="00C041C9">
        <w:rPr>
          <w:rFonts w:ascii="Graphik" w:hAnsi="Graphik" w:cs="Arial"/>
          <w:sz w:val="22"/>
          <w:szCs w:val="22"/>
          <w:lang w:val="cs-CZ"/>
        </w:rPr>
        <w:t>u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 do společnosti CTRL-labs, která se zaměřuje na ovládání počítačů za pomoci mysli.</w:t>
      </w:r>
    </w:p>
    <w:p w14:paraId="15CC4C10" w14:textId="77777777" w:rsidR="003F6732" w:rsidRPr="00EC700E" w:rsidRDefault="003F6732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05F6F960" w14:textId="3E3FE594" w:rsidR="004F35CE" w:rsidRPr="00EC700E" w:rsidRDefault="00FD260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>R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eálná aplikace umělé inteligence 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je 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>dle výzkumu společnosti Accenture v současné době zaměřena</w:t>
      </w:r>
      <w:r w:rsidR="001F0E7E" w:rsidRPr="00EC700E">
        <w:rPr>
          <w:rFonts w:ascii="Graphik" w:hAnsi="Graphik" w:cs="Arial"/>
          <w:sz w:val="22"/>
          <w:szCs w:val="22"/>
          <w:lang w:val="cs-CZ"/>
        </w:rPr>
        <w:t xml:space="preserve"> zejména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 na tyto hlavní oblasti; datová analýza, zvyšování produktivity a zlepšování styku se zákazníky.</w:t>
      </w:r>
      <w:r w:rsidR="004F35CE" w:rsidRPr="00EC700E">
        <w:rPr>
          <w:rFonts w:ascii="Graphik" w:hAnsi="Graphik" w:cs="Arial"/>
          <w:sz w:val="22"/>
          <w:szCs w:val="22"/>
          <w:lang w:val="cs-CZ"/>
        </w:rPr>
        <w:t xml:space="preserve"> Investice do těchto oblastí rostou </w:t>
      </w:r>
      <w:r w:rsidR="00EB2980" w:rsidRPr="00EC700E">
        <w:rPr>
          <w:rFonts w:ascii="Graphik" w:hAnsi="Graphik" w:cs="Arial"/>
          <w:sz w:val="22"/>
          <w:szCs w:val="22"/>
          <w:lang w:val="cs-CZ"/>
        </w:rPr>
        <w:t>již od roku 2010</w:t>
      </w:r>
      <w:r w:rsidR="00EB2980">
        <w:rPr>
          <w:rFonts w:ascii="Graphik" w:hAnsi="Graphik" w:cs="Arial"/>
          <w:sz w:val="22"/>
          <w:szCs w:val="22"/>
          <w:lang w:val="cs-CZ"/>
        </w:rPr>
        <w:t xml:space="preserve"> </w:t>
      </w:r>
      <w:r w:rsidR="004F35CE" w:rsidRPr="00EC700E">
        <w:rPr>
          <w:rFonts w:ascii="Graphik" w:hAnsi="Graphik" w:cs="Arial"/>
          <w:sz w:val="22"/>
          <w:szCs w:val="22"/>
          <w:lang w:val="cs-CZ"/>
        </w:rPr>
        <w:t>v průměru ročně o 60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 xml:space="preserve"> </w:t>
      </w:r>
      <w:r w:rsidR="004F35CE" w:rsidRPr="00EC700E">
        <w:rPr>
          <w:rFonts w:ascii="Graphik" w:hAnsi="Graphik" w:cs="Arial"/>
          <w:sz w:val="22"/>
          <w:szCs w:val="22"/>
          <w:lang w:val="cs-CZ"/>
        </w:rPr>
        <w:t>%.</w:t>
      </w:r>
    </w:p>
    <w:p w14:paraId="2AD3662C" w14:textId="2D36831A" w:rsidR="0008461C" w:rsidRPr="00EC700E" w:rsidRDefault="004F35C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>Studie společnosti Accenture také předpokládá, že dopad umělé inteligence ve výše zmíněných oblastech může znamenat až 40% nárůst produktivity práce a zdvojnásobení růstu HDP.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 Objem investic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mezi jednotlivými zeměmi skupiny G20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 se ovšem dramaticky liší. Hrozí tu tedy riziko, že pozitivní ekonomické dopady </w:t>
      </w:r>
      <w:r w:rsidR="00C041C9">
        <w:rPr>
          <w:rFonts w:ascii="Graphik" w:hAnsi="Graphik" w:cs="Arial"/>
          <w:sz w:val="22"/>
          <w:szCs w:val="22"/>
          <w:lang w:val="cs-CZ"/>
        </w:rPr>
        <w:t xml:space="preserve">zavádění 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>umělé inteligence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na ekonomický růst</w:t>
      </w:r>
      <w:r w:rsidR="0008461C" w:rsidRPr="00EC700E">
        <w:rPr>
          <w:rFonts w:ascii="Graphik" w:hAnsi="Graphik" w:cs="Arial"/>
          <w:sz w:val="22"/>
          <w:szCs w:val="22"/>
          <w:lang w:val="cs-CZ"/>
        </w:rPr>
        <w:t xml:space="preserve"> nebudou rovnoměrně distribuovuány mezi jednotlivými zeměmi.</w:t>
      </w:r>
    </w:p>
    <w:p w14:paraId="53B939AD" w14:textId="03E67A0B" w:rsidR="004F35CE" w:rsidRPr="00EC700E" w:rsidRDefault="004F35C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3BE4A375" w14:textId="1F50395D" w:rsidR="004F35CE" w:rsidRPr="00EC700E" w:rsidRDefault="004F35C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56236325" w14:textId="1FAA6FE4" w:rsidR="003F6732" w:rsidRPr="00EC700E" w:rsidRDefault="003F6732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689346CE" w14:textId="10546D4C" w:rsidR="004F35CE" w:rsidRPr="00EC700E" w:rsidRDefault="004F35C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 xml:space="preserve">Pro širší uplatnění umělé inteligence je tedy potřeba nejen volná ruka trhu, ale také efektivní zahrnutí univerzit, politiků, velkých i malých společností. </w:t>
      </w:r>
      <w:r w:rsidR="009837AE" w:rsidRPr="00EC700E">
        <w:rPr>
          <w:rFonts w:ascii="Graphik" w:hAnsi="Graphik" w:cs="Arial"/>
          <w:sz w:val="22"/>
          <w:szCs w:val="22"/>
          <w:lang w:val="cs-CZ"/>
        </w:rPr>
        <w:t xml:space="preserve">Dle </w:t>
      </w:r>
      <w:r w:rsidR="00776A6A">
        <w:rPr>
          <w:rFonts w:ascii="Graphik" w:hAnsi="Graphik" w:cs="Arial"/>
          <w:sz w:val="22"/>
          <w:szCs w:val="22"/>
          <w:lang w:val="cs-CZ"/>
        </w:rPr>
        <w:t>mého názoru</w:t>
      </w:r>
      <w:r w:rsidR="009837AE" w:rsidRPr="00EC700E">
        <w:rPr>
          <w:rFonts w:ascii="Graphik" w:hAnsi="Graphik" w:cs="Arial"/>
          <w:sz w:val="22"/>
          <w:szCs w:val="22"/>
          <w:lang w:val="cs-CZ"/>
        </w:rPr>
        <w:t xml:space="preserve"> jsou hlavní výzvou pro rychlejší rozvoj umělé inteligence v běžném životě čtyři oblasti</w:t>
      </w:r>
      <w:r w:rsidR="00EB2980">
        <w:rPr>
          <w:rFonts w:ascii="Graphik" w:hAnsi="Graphik" w:cs="Arial"/>
          <w:sz w:val="22"/>
          <w:szCs w:val="22"/>
          <w:lang w:val="cs-CZ"/>
        </w:rPr>
        <w:t>:</w:t>
      </w:r>
      <w:r w:rsidR="009837AE" w:rsidRPr="00EC700E">
        <w:rPr>
          <w:rFonts w:ascii="Graphik" w:hAnsi="Graphik" w:cs="Arial"/>
          <w:sz w:val="22"/>
          <w:szCs w:val="22"/>
          <w:lang w:val="cs-CZ"/>
        </w:rPr>
        <w:t xml:space="preserve"> přístup ke kvalitním datům, podpora stabilních technologií, dostatečný počet kvalitních profesionálů a v neposlední řadě vyspělý právní rámec.</w:t>
      </w:r>
    </w:p>
    <w:p w14:paraId="0CEF8FBD" w14:textId="77777777" w:rsidR="004F35CE" w:rsidRPr="00EC700E" w:rsidRDefault="004F35C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</w:p>
    <w:p w14:paraId="269F5F81" w14:textId="7AFD3EB3" w:rsidR="006E50DF" w:rsidRPr="00EC700E" w:rsidRDefault="009837AE" w:rsidP="00EC700E">
      <w:pPr>
        <w:spacing w:after="0" w:line="360" w:lineRule="auto"/>
        <w:jc w:val="both"/>
        <w:rPr>
          <w:rFonts w:ascii="Graphik" w:hAnsi="Graphik" w:cs="Arial"/>
          <w:sz w:val="22"/>
          <w:szCs w:val="22"/>
          <w:lang w:val="cs-CZ"/>
        </w:rPr>
      </w:pPr>
      <w:r w:rsidRPr="00EC700E">
        <w:rPr>
          <w:rFonts w:ascii="Graphik" w:hAnsi="Graphik" w:cs="Arial"/>
          <w:sz w:val="22"/>
          <w:szCs w:val="22"/>
          <w:lang w:val="cs-CZ"/>
        </w:rPr>
        <w:t>Pro to, aby se naplnil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y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myšlenky Elona Musk</w:t>
      </w:r>
      <w:r w:rsidR="00776A6A">
        <w:rPr>
          <w:rFonts w:ascii="Graphik" w:hAnsi="Graphik" w:cs="Arial"/>
          <w:sz w:val="22"/>
          <w:szCs w:val="22"/>
          <w:lang w:val="cs-CZ"/>
        </w:rPr>
        <w:t>a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o 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>přenese</w:t>
      </w:r>
      <w:r w:rsidRPr="00EC700E">
        <w:rPr>
          <w:rFonts w:ascii="Graphik" w:hAnsi="Graphik" w:cs="Arial"/>
          <w:sz w:val="22"/>
          <w:szCs w:val="22"/>
          <w:lang w:val="cs-CZ"/>
        </w:rPr>
        <w:t>ní umělé inteligence</w:t>
      </w:r>
      <w:r w:rsidR="003F6732" w:rsidRPr="00EC700E">
        <w:rPr>
          <w:rFonts w:ascii="Graphik" w:hAnsi="Graphik" w:cs="Arial"/>
          <w:sz w:val="22"/>
          <w:szCs w:val="22"/>
          <w:lang w:val="cs-CZ"/>
        </w:rPr>
        <w:t xml:space="preserve"> z počítačů do našich myslí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, spolu s vizí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Jacka Ma o </w:t>
      </w:r>
      <w:r w:rsidR="00776A6A">
        <w:rPr>
          <w:rFonts w:ascii="Graphik" w:hAnsi="Graphik" w:cs="Arial"/>
          <w:sz w:val="22"/>
          <w:szCs w:val="22"/>
          <w:lang w:val="cs-CZ"/>
        </w:rPr>
        <w:t>čtyř</w:t>
      </w:r>
      <w:r w:rsidRPr="00EC700E">
        <w:rPr>
          <w:rFonts w:ascii="Graphik" w:hAnsi="Graphik" w:cs="Arial"/>
          <w:sz w:val="22"/>
          <w:szCs w:val="22"/>
          <w:lang w:val="cs-CZ"/>
        </w:rPr>
        <w:t>denním pracovním týdnu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,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je potřeba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,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aby byly investice do výzkumu a vývoje umělé inteligence rovnoměrně rozprostřeny po celém světě, aby byl dostatek kvalitních dat, technologií a lidí</w:t>
      </w:r>
      <w:r w:rsidR="00EB2980">
        <w:rPr>
          <w:rFonts w:ascii="Graphik" w:hAnsi="Graphik" w:cs="Arial"/>
          <w:sz w:val="22"/>
          <w:szCs w:val="22"/>
          <w:lang w:val="cs-CZ"/>
        </w:rPr>
        <w:t>. A</w:t>
      </w:r>
      <w:bookmarkStart w:id="0" w:name="_GoBack"/>
      <w:bookmarkEnd w:id="0"/>
      <w:r w:rsidRPr="00EC700E">
        <w:rPr>
          <w:rFonts w:ascii="Graphik" w:hAnsi="Graphik" w:cs="Arial"/>
          <w:sz w:val="22"/>
          <w:szCs w:val="22"/>
          <w:lang w:val="cs-CZ"/>
        </w:rPr>
        <w:t xml:space="preserve"> také</w:t>
      </w:r>
      <w:r w:rsidR="00EC700E" w:rsidRPr="00EC700E">
        <w:rPr>
          <w:rFonts w:ascii="Graphik" w:hAnsi="Graphik" w:cs="Arial"/>
          <w:sz w:val="22"/>
          <w:szCs w:val="22"/>
          <w:lang w:val="cs-CZ"/>
        </w:rPr>
        <w:t>,</w:t>
      </w:r>
      <w:r w:rsidRPr="00EC700E">
        <w:rPr>
          <w:rFonts w:ascii="Graphik" w:hAnsi="Graphik" w:cs="Arial"/>
          <w:sz w:val="22"/>
          <w:szCs w:val="22"/>
          <w:lang w:val="cs-CZ"/>
        </w:rPr>
        <w:t xml:space="preserve"> aby politici nastavili takové podmínky, ve kterých bude umělá inteligence kultivována, stejně jako ta lidská.</w:t>
      </w:r>
    </w:p>
    <w:sectPr w:rsidR="006E50DF" w:rsidRPr="00EC700E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9376" w14:textId="77777777" w:rsidR="00E85B2D" w:rsidRDefault="00E85B2D" w:rsidP="002D05F9">
      <w:pPr>
        <w:spacing w:after="0" w:line="240" w:lineRule="auto"/>
      </w:pPr>
      <w:r>
        <w:separator/>
      </w:r>
    </w:p>
  </w:endnote>
  <w:endnote w:type="continuationSeparator" w:id="0">
    <w:p w14:paraId="1454A894" w14:textId="77777777" w:rsidR="00E85B2D" w:rsidRDefault="00E85B2D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aphik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875F" w14:textId="77777777" w:rsidR="00E85B2D" w:rsidRDefault="00E85B2D" w:rsidP="002D05F9">
      <w:pPr>
        <w:spacing w:after="0" w:line="240" w:lineRule="auto"/>
      </w:pPr>
      <w:r>
        <w:separator/>
      </w:r>
    </w:p>
  </w:footnote>
  <w:footnote w:type="continuationSeparator" w:id="0">
    <w:p w14:paraId="174D07E5" w14:textId="77777777" w:rsidR="00E85B2D" w:rsidRDefault="00E85B2D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B1BB" w14:textId="77777777"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14EA18EE" wp14:editId="73CB2BF6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1645D"/>
    <w:rsid w:val="00017F1E"/>
    <w:rsid w:val="00053F11"/>
    <w:rsid w:val="0006143C"/>
    <w:rsid w:val="0008461C"/>
    <w:rsid w:val="000A5157"/>
    <w:rsid w:val="000C267F"/>
    <w:rsid w:val="000C5B0B"/>
    <w:rsid w:val="001346B0"/>
    <w:rsid w:val="00134890"/>
    <w:rsid w:val="001834FA"/>
    <w:rsid w:val="001A4E40"/>
    <w:rsid w:val="001C2446"/>
    <w:rsid w:val="001C43EE"/>
    <w:rsid w:val="001F0E7E"/>
    <w:rsid w:val="0021779A"/>
    <w:rsid w:val="00231C42"/>
    <w:rsid w:val="002A1DBA"/>
    <w:rsid w:val="002A3578"/>
    <w:rsid w:val="002A3FFB"/>
    <w:rsid w:val="002C45CD"/>
    <w:rsid w:val="002D05F9"/>
    <w:rsid w:val="002D1406"/>
    <w:rsid w:val="002F039E"/>
    <w:rsid w:val="00306B9E"/>
    <w:rsid w:val="0032540F"/>
    <w:rsid w:val="00331C10"/>
    <w:rsid w:val="003508AB"/>
    <w:rsid w:val="00353D55"/>
    <w:rsid w:val="0037668C"/>
    <w:rsid w:val="003A25D3"/>
    <w:rsid w:val="003B7ADB"/>
    <w:rsid w:val="003C20D6"/>
    <w:rsid w:val="003C3368"/>
    <w:rsid w:val="003C72DA"/>
    <w:rsid w:val="003D5EEF"/>
    <w:rsid w:val="003F6732"/>
    <w:rsid w:val="0041348D"/>
    <w:rsid w:val="004224B0"/>
    <w:rsid w:val="004516DA"/>
    <w:rsid w:val="00467A33"/>
    <w:rsid w:val="0047334A"/>
    <w:rsid w:val="004A1C40"/>
    <w:rsid w:val="004F35CE"/>
    <w:rsid w:val="005116BB"/>
    <w:rsid w:val="005625EB"/>
    <w:rsid w:val="005E4665"/>
    <w:rsid w:val="005F02EF"/>
    <w:rsid w:val="005F04B3"/>
    <w:rsid w:val="00614FE3"/>
    <w:rsid w:val="006E50DF"/>
    <w:rsid w:val="006F01B7"/>
    <w:rsid w:val="00776A6A"/>
    <w:rsid w:val="007851A7"/>
    <w:rsid w:val="007B15D6"/>
    <w:rsid w:val="007C5E50"/>
    <w:rsid w:val="00810FEB"/>
    <w:rsid w:val="00817320"/>
    <w:rsid w:val="00822BD2"/>
    <w:rsid w:val="008578DA"/>
    <w:rsid w:val="00861A07"/>
    <w:rsid w:val="00863D27"/>
    <w:rsid w:val="0089036F"/>
    <w:rsid w:val="008B3855"/>
    <w:rsid w:val="008B472D"/>
    <w:rsid w:val="008D3401"/>
    <w:rsid w:val="008E70F7"/>
    <w:rsid w:val="009014F0"/>
    <w:rsid w:val="009121BE"/>
    <w:rsid w:val="00934C1C"/>
    <w:rsid w:val="009424AD"/>
    <w:rsid w:val="0095288D"/>
    <w:rsid w:val="00954285"/>
    <w:rsid w:val="009837AE"/>
    <w:rsid w:val="009C10A9"/>
    <w:rsid w:val="009E7621"/>
    <w:rsid w:val="009F047A"/>
    <w:rsid w:val="00A040FB"/>
    <w:rsid w:val="00A214A7"/>
    <w:rsid w:val="00A24A5D"/>
    <w:rsid w:val="00A36769"/>
    <w:rsid w:val="00A54B97"/>
    <w:rsid w:val="00A64902"/>
    <w:rsid w:val="00AC2EC1"/>
    <w:rsid w:val="00AF629D"/>
    <w:rsid w:val="00B77D0F"/>
    <w:rsid w:val="00BB51A1"/>
    <w:rsid w:val="00BD2A62"/>
    <w:rsid w:val="00BD6672"/>
    <w:rsid w:val="00BE4E97"/>
    <w:rsid w:val="00BE5289"/>
    <w:rsid w:val="00C041C9"/>
    <w:rsid w:val="00C06238"/>
    <w:rsid w:val="00C11484"/>
    <w:rsid w:val="00C510F1"/>
    <w:rsid w:val="00C52385"/>
    <w:rsid w:val="00C608C8"/>
    <w:rsid w:val="00C758D5"/>
    <w:rsid w:val="00C943D3"/>
    <w:rsid w:val="00CB0AAE"/>
    <w:rsid w:val="00CD4BA9"/>
    <w:rsid w:val="00CD7A62"/>
    <w:rsid w:val="00CE5631"/>
    <w:rsid w:val="00CF6191"/>
    <w:rsid w:val="00D14F4A"/>
    <w:rsid w:val="00D42240"/>
    <w:rsid w:val="00D5374F"/>
    <w:rsid w:val="00D97CC6"/>
    <w:rsid w:val="00DC5FE5"/>
    <w:rsid w:val="00DF474A"/>
    <w:rsid w:val="00E155AC"/>
    <w:rsid w:val="00E4447F"/>
    <w:rsid w:val="00E550FD"/>
    <w:rsid w:val="00E82E2C"/>
    <w:rsid w:val="00E85B2D"/>
    <w:rsid w:val="00EA1504"/>
    <w:rsid w:val="00EB2980"/>
    <w:rsid w:val="00EC700E"/>
    <w:rsid w:val="00EE50AD"/>
    <w:rsid w:val="00F515FE"/>
    <w:rsid w:val="00F77DF4"/>
    <w:rsid w:val="00F84480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922A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7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Drab</dc:creator>
  <cp:keywords/>
  <dc:description/>
  <cp:lastModifiedBy>petr jarkovský</cp:lastModifiedBy>
  <cp:revision>4</cp:revision>
  <cp:lastPrinted>2019-10-18T10:52:00Z</cp:lastPrinted>
  <dcterms:created xsi:type="dcterms:W3CDTF">2019-10-18T10:52:00Z</dcterms:created>
  <dcterms:modified xsi:type="dcterms:W3CDTF">2019-10-18T12:07:00Z</dcterms:modified>
</cp:coreProperties>
</file>