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3876A" w14:textId="77777777" w:rsidR="00145986" w:rsidRPr="008144DB" w:rsidRDefault="00145986" w:rsidP="006A1BA0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4DED402" w14:textId="77777777" w:rsidR="006D26CC" w:rsidRPr="008144DB" w:rsidRDefault="00733B71" w:rsidP="006A1BA0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Držte svoje finance v novém roce na uzdě</w:t>
      </w:r>
    </w:p>
    <w:p w14:paraId="53783D26" w14:textId="77777777" w:rsidR="006D26CC" w:rsidRPr="008144DB" w:rsidRDefault="006D26CC" w:rsidP="00123C0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6CEAE46" w14:textId="68FEDFBE" w:rsidR="006D26CC" w:rsidRPr="008144DB" w:rsidRDefault="00F45171" w:rsidP="00123C0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Praha, </w:t>
      </w:r>
      <w:r w:rsidR="00614CC4">
        <w:rPr>
          <w:rFonts w:ascii="Arial" w:hAnsi="Arial" w:cs="Arial"/>
          <w:b/>
          <w:bCs/>
          <w:sz w:val="20"/>
          <w:szCs w:val="20"/>
        </w:rPr>
        <w:t>7</w:t>
      </w:r>
      <w:r w:rsidR="006D26CC" w:rsidRPr="008144DB">
        <w:rPr>
          <w:rFonts w:ascii="Arial" w:hAnsi="Arial" w:cs="Arial"/>
          <w:b/>
          <w:bCs/>
          <w:sz w:val="20"/>
          <w:szCs w:val="20"/>
        </w:rPr>
        <w:t xml:space="preserve">. </w:t>
      </w:r>
      <w:r w:rsidR="006A1BA0" w:rsidRPr="008144DB">
        <w:rPr>
          <w:rFonts w:ascii="Arial" w:hAnsi="Arial" w:cs="Arial"/>
          <w:b/>
          <w:bCs/>
          <w:sz w:val="20"/>
          <w:szCs w:val="20"/>
        </w:rPr>
        <w:t>ledna</w:t>
      </w:r>
      <w:r w:rsidR="00123C05" w:rsidRPr="008144DB">
        <w:rPr>
          <w:rFonts w:ascii="Arial" w:hAnsi="Arial" w:cs="Arial"/>
          <w:b/>
          <w:bCs/>
          <w:sz w:val="20"/>
          <w:szCs w:val="20"/>
        </w:rPr>
        <w:t xml:space="preserve"> </w:t>
      </w:r>
      <w:r w:rsidR="006A1BA0" w:rsidRPr="008144DB">
        <w:rPr>
          <w:rFonts w:ascii="Arial" w:hAnsi="Arial" w:cs="Arial"/>
          <w:b/>
          <w:bCs/>
          <w:sz w:val="20"/>
          <w:szCs w:val="20"/>
        </w:rPr>
        <w:t>20</w:t>
      </w:r>
      <w:r w:rsidR="00733B71">
        <w:rPr>
          <w:rFonts w:ascii="Arial" w:hAnsi="Arial" w:cs="Arial"/>
          <w:b/>
          <w:bCs/>
          <w:sz w:val="20"/>
          <w:szCs w:val="20"/>
        </w:rPr>
        <w:t>20</w:t>
      </w:r>
      <w:r w:rsidR="00DB3F15" w:rsidRPr="008144DB">
        <w:rPr>
          <w:rFonts w:ascii="Arial" w:hAnsi="Arial" w:cs="Arial"/>
          <w:b/>
          <w:bCs/>
          <w:sz w:val="20"/>
          <w:szCs w:val="20"/>
        </w:rPr>
        <w:t xml:space="preserve"> </w:t>
      </w:r>
      <w:r w:rsidR="005868D9" w:rsidRPr="008144DB">
        <w:rPr>
          <w:rFonts w:ascii="Arial" w:hAnsi="Arial" w:cs="Arial"/>
          <w:b/>
          <w:bCs/>
          <w:sz w:val="20"/>
          <w:szCs w:val="20"/>
        </w:rPr>
        <w:t xml:space="preserve">– </w:t>
      </w:r>
      <w:r w:rsidR="00CD3CC6">
        <w:rPr>
          <w:rFonts w:ascii="Arial" w:hAnsi="Arial" w:cs="Arial"/>
          <w:b/>
          <w:bCs/>
          <w:sz w:val="20"/>
          <w:szCs w:val="20"/>
        </w:rPr>
        <w:t>Nový rok bývá plný předsevzetí</w:t>
      </w:r>
      <w:r w:rsidR="005868D9" w:rsidRPr="008144DB">
        <w:rPr>
          <w:rFonts w:ascii="Arial" w:hAnsi="Arial" w:cs="Arial"/>
          <w:b/>
          <w:bCs/>
          <w:sz w:val="20"/>
          <w:szCs w:val="20"/>
        </w:rPr>
        <w:t xml:space="preserve">. </w:t>
      </w:r>
      <w:r w:rsidR="00CD3CC6">
        <w:rPr>
          <w:rFonts w:ascii="Arial" w:hAnsi="Arial" w:cs="Arial"/>
          <w:b/>
          <w:bCs/>
          <w:sz w:val="20"/>
          <w:szCs w:val="20"/>
        </w:rPr>
        <w:t>Jedním z častých je</w:t>
      </w:r>
      <w:r w:rsidR="00BE5B86">
        <w:rPr>
          <w:rFonts w:ascii="Arial" w:hAnsi="Arial" w:cs="Arial"/>
          <w:b/>
          <w:bCs/>
          <w:sz w:val="20"/>
          <w:szCs w:val="20"/>
        </w:rPr>
        <w:t xml:space="preserve"> vedle péče o zdraví, studia jazyků a dalších také</w:t>
      </w:r>
      <w:r w:rsidR="00CD3CC6">
        <w:rPr>
          <w:rFonts w:ascii="Arial" w:hAnsi="Arial" w:cs="Arial"/>
          <w:b/>
          <w:bCs/>
          <w:sz w:val="20"/>
          <w:szCs w:val="20"/>
        </w:rPr>
        <w:t xml:space="preserve"> závazek lepšího hospodaření s penězi. </w:t>
      </w:r>
      <w:r w:rsidR="00761634">
        <w:rPr>
          <w:rFonts w:ascii="Arial" w:hAnsi="Arial" w:cs="Arial"/>
          <w:b/>
          <w:bCs/>
          <w:sz w:val="20"/>
          <w:szCs w:val="20"/>
        </w:rPr>
        <w:t>Nyní j</w:t>
      </w:r>
      <w:r w:rsidR="008B5E36" w:rsidRPr="008144DB">
        <w:rPr>
          <w:rFonts w:ascii="Arial" w:hAnsi="Arial" w:cs="Arial"/>
          <w:b/>
          <w:bCs/>
          <w:sz w:val="20"/>
          <w:szCs w:val="20"/>
        </w:rPr>
        <w:t xml:space="preserve">e </w:t>
      </w:r>
      <w:r w:rsidR="00D33ABE" w:rsidRPr="008144DB">
        <w:rPr>
          <w:rFonts w:ascii="Arial" w:hAnsi="Arial" w:cs="Arial"/>
          <w:b/>
          <w:bCs/>
          <w:sz w:val="20"/>
          <w:szCs w:val="20"/>
        </w:rPr>
        <w:t>ideální chvíle</w:t>
      </w:r>
      <w:r w:rsidR="007A72C6" w:rsidRPr="008144DB">
        <w:rPr>
          <w:rFonts w:ascii="Arial" w:hAnsi="Arial" w:cs="Arial"/>
          <w:b/>
          <w:bCs/>
          <w:sz w:val="20"/>
          <w:szCs w:val="20"/>
        </w:rPr>
        <w:t>, kdy nastavit nová pravidla pro zdravé rodinné finance</w:t>
      </w:r>
      <w:r w:rsidR="005868D9" w:rsidRPr="008144DB">
        <w:rPr>
          <w:rFonts w:ascii="Arial" w:hAnsi="Arial" w:cs="Arial"/>
          <w:b/>
          <w:bCs/>
          <w:sz w:val="20"/>
          <w:szCs w:val="20"/>
        </w:rPr>
        <w:t>.</w:t>
      </w:r>
      <w:r w:rsidR="008B5E36" w:rsidRPr="008144D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2009A9C" w14:textId="77777777" w:rsidR="005868D9" w:rsidRPr="008144DB" w:rsidRDefault="005868D9" w:rsidP="00123C0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C380AB7" w14:textId="77777777" w:rsidR="007A72C6" w:rsidRPr="00D6155C" w:rsidRDefault="009D29CF" w:rsidP="007A72C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sz w:val="20"/>
          <w:szCs w:val="20"/>
        </w:rPr>
        <w:t>Mějte pod kontrolou výdaje</w:t>
      </w:r>
      <w:r w:rsidR="007A72C6" w:rsidRPr="00D6155C">
        <w:rPr>
          <w:rFonts w:ascii="Arial" w:hAnsi="Arial" w:cs="Arial"/>
          <w:b/>
          <w:bCs/>
          <w:sz w:val="20"/>
          <w:szCs w:val="20"/>
        </w:rPr>
        <w:t xml:space="preserve"> a plánujte</w:t>
      </w:r>
    </w:p>
    <w:p w14:paraId="3D000997" w14:textId="77777777" w:rsidR="009D29CF" w:rsidRDefault="009D29CF" w:rsidP="007A72C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Jednou z hlavních příčin nestability rodinných financí je zmatek ve výdajích. </w:t>
      </w:r>
      <w:r w:rsidR="00BA5C2E" w:rsidRPr="00D6155C">
        <w:rPr>
          <w:rFonts w:ascii="Arial" w:hAnsi="Arial" w:cs="Arial"/>
          <w:bCs/>
          <w:sz w:val="20"/>
          <w:szCs w:val="20"/>
        </w:rPr>
        <w:t>Přehled o tom, kolik jsme</w:t>
      </w:r>
      <w:r w:rsidR="007A72C6" w:rsidRPr="00D6155C">
        <w:rPr>
          <w:rFonts w:ascii="Arial" w:hAnsi="Arial" w:cs="Arial"/>
          <w:bCs/>
          <w:sz w:val="20"/>
          <w:szCs w:val="20"/>
        </w:rPr>
        <w:t xml:space="preserve"> </w:t>
      </w:r>
      <w:r w:rsidR="00BA5C2E" w:rsidRPr="00D6155C">
        <w:rPr>
          <w:rFonts w:ascii="Arial" w:hAnsi="Arial" w:cs="Arial"/>
          <w:bCs/>
          <w:sz w:val="20"/>
          <w:szCs w:val="20"/>
        </w:rPr>
        <w:t xml:space="preserve">v daném období </w:t>
      </w:r>
      <w:r w:rsidR="007A72C6" w:rsidRPr="00D6155C">
        <w:rPr>
          <w:rFonts w:ascii="Arial" w:hAnsi="Arial" w:cs="Arial"/>
          <w:bCs/>
          <w:sz w:val="20"/>
          <w:szCs w:val="20"/>
        </w:rPr>
        <w:t>utratili</w:t>
      </w:r>
      <w:r>
        <w:rPr>
          <w:rFonts w:ascii="Arial" w:hAnsi="Arial" w:cs="Arial"/>
          <w:bCs/>
          <w:sz w:val="20"/>
          <w:szCs w:val="20"/>
        </w:rPr>
        <w:t>, či jaké výdaje nás ještě čekají</w:t>
      </w:r>
      <w:r w:rsidR="00F27B9C">
        <w:rPr>
          <w:rFonts w:ascii="Arial" w:hAnsi="Arial" w:cs="Arial"/>
          <w:bCs/>
          <w:sz w:val="20"/>
          <w:szCs w:val="20"/>
        </w:rPr>
        <w:t>,</w:t>
      </w:r>
      <w:r w:rsidR="00BA5C2E" w:rsidRPr="00D6155C">
        <w:rPr>
          <w:rFonts w:ascii="Arial" w:hAnsi="Arial" w:cs="Arial"/>
          <w:bCs/>
          <w:sz w:val="20"/>
          <w:szCs w:val="20"/>
        </w:rPr>
        <w:t xml:space="preserve"> lze snadno ztratit</w:t>
      </w:r>
      <w:r w:rsidR="007A72C6" w:rsidRPr="00D6155C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Nemluvě o přehledu, kdy nás čekají platby pojištění domácnosti, automobilu či další fixní částky, často dosahující vyšších tisíců. A právě tento běh financí je třeba dostat pod pečlivou kontrolu.</w:t>
      </w:r>
    </w:p>
    <w:p w14:paraId="457CC10B" w14:textId="285F9B6D" w:rsidR="007A72C6" w:rsidRPr="008144DB" w:rsidRDefault="003C4353" w:rsidP="007A72C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„</w:t>
      </w:r>
      <w:r w:rsidR="009D29CF">
        <w:rPr>
          <w:rFonts w:ascii="Arial" w:hAnsi="Arial" w:cs="Arial"/>
          <w:bCs/>
          <w:sz w:val="20"/>
          <w:szCs w:val="20"/>
        </w:rPr>
        <w:t>Ideálním startem dobrého hospodaření s financemi je soupis</w:t>
      </w:r>
      <w:r w:rsidR="000E4E07" w:rsidRPr="00D6155C">
        <w:rPr>
          <w:rFonts w:ascii="Arial" w:hAnsi="Arial" w:cs="Arial"/>
          <w:bCs/>
          <w:sz w:val="20"/>
          <w:szCs w:val="20"/>
        </w:rPr>
        <w:t xml:space="preserve"> výdaj</w:t>
      </w:r>
      <w:r w:rsidR="009D29CF">
        <w:rPr>
          <w:rFonts w:ascii="Arial" w:hAnsi="Arial" w:cs="Arial"/>
          <w:bCs/>
          <w:sz w:val="20"/>
          <w:szCs w:val="20"/>
        </w:rPr>
        <w:t>ů</w:t>
      </w:r>
      <w:r w:rsidR="000E4E07" w:rsidRPr="00D6155C">
        <w:rPr>
          <w:rFonts w:ascii="Arial" w:hAnsi="Arial" w:cs="Arial"/>
          <w:bCs/>
          <w:sz w:val="20"/>
          <w:szCs w:val="20"/>
        </w:rPr>
        <w:t xml:space="preserve"> a příjm</w:t>
      </w:r>
      <w:r w:rsidR="009D29CF">
        <w:rPr>
          <w:rFonts w:ascii="Arial" w:hAnsi="Arial" w:cs="Arial"/>
          <w:bCs/>
          <w:sz w:val="20"/>
          <w:szCs w:val="20"/>
        </w:rPr>
        <w:t>ů</w:t>
      </w:r>
      <w:r w:rsidR="000E4E07" w:rsidRPr="00D6155C">
        <w:rPr>
          <w:rFonts w:ascii="Arial" w:hAnsi="Arial" w:cs="Arial"/>
          <w:bCs/>
          <w:sz w:val="20"/>
          <w:szCs w:val="20"/>
        </w:rPr>
        <w:t xml:space="preserve"> posledního roku</w:t>
      </w:r>
      <w:r w:rsidR="009D29CF">
        <w:rPr>
          <w:rFonts w:ascii="Arial" w:hAnsi="Arial" w:cs="Arial"/>
          <w:bCs/>
          <w:sz w:val="20"/>
          <w:szCs w:val="20"/>
        </w:rPr>
        <w:t>. Dalším krokem je odhad letošního vývoje obou stran bilance na základě</w:t>
      </w:r>
      <w:r w:rsidR="000E4E07" w:rsidRPr="00D6155C">
        <w:rPr>
          <w:rFonts w:ascii="Arial" w:hAnsi="Arial" w:cs="Arial"/>
          <w:bCs/>
          <w:sz w:val="20"/>
          <w:szCs w:val="20"/>
        </w:rPr>
        <w:t xml:space="preserve"> dostupných informací.</w:t>
      </w:r>
      <w:r w:rsidR="009D29CF">
        <w:rPr>
          <w:rFonts w:ascii="Arial" w:hAnsi="Arial" w:cs="Arial"/>
          <w:bCs/>
          <w:sz w:val="20"/>
          <w:szCs w:val="20"/>
        </w:rPr>
        <w:t xml:space="preserve"> V principu je</w:t>
      </w:r>
      <w:r w:rsidR="00BA5C2E" w:rsidRPr="008144DB">
        <w:rPr>
          <w:rFonts w:ascii="Arial" w:hAnsi="Arial" w:cs="Arial"/>
          <w:bCs/>
          <w:sz w:val="20"/>
          <w:szCs w:val="20"/>
        </w:rPr>
        <w:t xml:space="preserve"> </w:t>
      </w:r>
      <w:r w:rsidR="004D042F">
        <w:rPr>
          <w:rFonts w:ascii="Arial" w:hAnsi="Arial" w:cs="Arial"/>
          <w:bCs/>
          <w:sz w:val="20"/>
          <w:szCs w:val="20"/>
        </w:rPr>
        <w:t xml:space="preserve">jedno, zda přehled </w:t>
      </w:r>
      <w:r w:rsidR="00BA5C2E" w:rsidRPr="008144DB">
        <w:rPr>
          <w:rFonts w:ascii="Arial" w:hAnsi="Arial" w:cs="Arial"/>
          <w:bCs/>
          <w:sz w:val="20"/>
          <w:szCs w:val="20"/>
        </w:rPr>
        <w:t>výdajů budete mít v</w:t>
      </w:r>
      <w:r w:rsidR="004D042F">
        <w:rPr>
          <w:rFonts w:ascii="Arial" w:hAnsi="Arial" w:cs="Arial"/>
          <w:bCs/>
          <w:sz w:val="20"/>
          <w:szCs w:val="20"/>
        </w:rPr>
        <w:t> </w:t>
      </w:r>
      <w:r w:rsidR="00BA5C2E" w:rsidRPr="008144DB">
        <w:rPr>
          <w:rFonts w:ascii="Arial" w:hAnsi="Arial" w:cs="Arial"/>
          <w:bCs/>
          <w:sz w:val="20"/>
          <w:szCs w:val="20"/>
        </w:rPr>
        <w:t>notesu</w:t>
      </w:r>
      <w:r w:rsidR="004D042F">
        <w:rPr>
          <w:rFonts w:ascii="Arial" w:hAnsi="Arial" w:cs="Arial"/>
          <w:bCs/>
          <w:sz w:val="20"/>
          <w:szCs w:val="20"/>
        </w:rPr>
        <w:t>,</w:t>
      </w:r>
      <w:r w:rsidR="00BA5C2E" w:rsidRPr="008144DB">
        <w:rPr>
          <w:rFonts w:ascii="Arial" w:hAnsi="Arial" w:cs="Arial"/>
          <w:bCs/>
          <w:sz w:val="20"/>
          <w:szCs w:val="20"/>
        </w:rPr>
        <w:t xml:space="preserve"> na papíře nebo v chytré aplikaci v mobilu</w:t>
      </w:r>
      <w:r w:rsidR="007A72C6" w:rsidRPr="008144DB">
        <w:rPr>
          <w:rFonts w:ascii="Arial" w:hAnsi="Arial" w:cs="Arial"/>
          <w:bCs/>
          <w:sz w:val="20"/>
          <w:szCs w:val="20"/>
        </w:rPr>
        <w:t xml:space="preserve">. </w:t>
      </w:r>
      <w:r w:rsidR="00BA5C2E" w:rsidRPr="008144DB">
        <w:rPr>
          <w:rFonts w:ascii="Arial" w:hAnsi="Arial" w:cs="Arial"/>
          <w:bCs/>
          <w:sz w:val="20"/>
          <w:szCs w:val="20"/>
        </w:rPr>
        <w:t>Je ale nutné, aby</w:t>
      </w:r>
      <w:r w:rsidR="007A72C6" w:rsidRPr="008144DB">
        <w:rPr>
          <w:rFonts w:ascii="Arial" w:hAnsi="Arial" w:cs="Arial"/>
          <w:bCs/>
          <w:sz w:val="20"/>
          <w:szCs w:val="20"/>
        </w:rPr>
        <w:t xml:space="preserve"> </w:t>
      </w:r>
      <w:r w:rsidR="00BA5C2E" w:rsidRPr="008144DB">
        <w:rPr>
          <w:rFonts w:ascii="Arial" w:hAnsi="Arial" w:cs="Arial"/>
          <w:bCs/>
          <w:sz w:val="20"/>
          <w:szCs w:val="20"/>
        </w:rPr>
        <w:t xml:space="preserve">odpovídal pohybu financí </w:t>
      </w:r>
      <w:r w:rsidR="007A72C6" w:rsidRPr="008144DB">
        <w:rPr>
          <w:rFonts w:ascii="Arial" w:hAnsi="Arial" w:cs="Arial"/>
          <w:bCs/>
          <w:sz w:val="20"/>
          <w:szCs w:val="20"/>
        </w:rPr>
        <w:t xml:space="preserve">v daném období. </w:t>
      </w:r>
      <w:r w:rsidR="00BA5C2E" w:rsidRPr="008144DB">
        <w:rPr>
          <w:rFonts w:ascii="Arial" w:hAnsi="Arial" w:cs="Arial"/>
          <w:bCs/>
          <w:sz w:val="20"/>
          <w:szCs w:val="20"/>
        </w:rPr>
        <w:t xml:space="preserve">To je základ zdravých </w:t>
      </w:r>
      <w:r w:rsidR="004D042F">
        <w:rPr>
          <w:rFonts w:ascii="Arial" w:hAnsi="Arial" w:cs="Arial"/>
          <w:bCs/>
          <w:sz w:val="20"/>
          <w:szCs w:val="20"/>
        </w:rPr>
        <w:t xml:space="preserve">domácích </w:t>
      </w:r>
      <w:r w:rsidR="00BA5C2E" w:rsidRPr="008144DB">
        <w:rPr>
          <w:rFonts w:ascii="Arial" w:hAnsi="Arial" w:cs="Arial"/>
          <w:bCs/>
          <w:sz w:val="20"/>
          <w:szCs w:val="20"/>
        </w:rPr>
        <w:t>financí</w:t>
      </w:r>
      <w:r w:rsidR="003317FE">
        <w:rPr>
          <w:rFonts w:ascii="Arial" w:hAnsi="Arial" w:cs="Arial"/>
          <w:bCs/>
          <w:sz w:val="20"/>
          <w:szCs w:val="20"/>
        </w:rPr>
        <w:t xml:space="preserve">,“ říká </w:t>
      </w:r>
      <w:r w:rsidR="00CD3CC6">
        <w:rPr>
          <w:rFonts w:ascii="Arial" w:hAnsi="Arial" w:cs="Arial"/>
          <w:bCs/>
          <w:sz w:val="20"/>
          <w:szCs w:val="20"/>
        </w:rPr>
        <w:t>Martin Steiner</w:t>
      </w:r>
      <w:r w:rsidR="00052D67">
        <w:rPr>
          <w:rFonts w:ascii="Arial" w:hAnsi="Arial" w:cs="Arial"/>
          <w:bCs/>
          <w:sz w:val="20"/>
          <w:szCs w:val="20"/>
        </w:rPr>
        <w:t xml:space="preserve"> z</w:t>
      </w:r>
      <w:r w:rsidR="00CD3CC6">
        <w:rPr>
          <w:rFonts w:ascii="Arial" w:hAnsi="Arial" w:cs="Arial"/>
          <w:bCs/>
          <w:sz w:val="20"/>
          <w:szCs w:val="20"/>
        </w:rPr>
        <w:t xml:space="preserve"> BNP Paribas </w:t>
      </w:r>
      <w:proofErr w:type="spellStart"/>
      <w:r w:rsidR="00CD3CC6">
        <w:rPr>
          <w:rFonts w:ascii="Arial" w:hAnsi="Arial" w:cs="Arial"/>
          <w:bCs/>
          <w:sz w:val="20"/>
          <w:szCs w:val="20"/>
        </w:rPr>
        <w:t>Cardif</w:t>
      </w:r>
      <w:proofErr w:type="spellEnd"/>
      <w:r w:rsidR="00CD3CC6">
        <w:rPr>
          <w:rFonts w:ascii="Arial" w:hAnsi="Arial" w:cs="Arial"/>
          <w:bCs/>
          <w:sz w:val="20"/>
          <w:szCs w:val="20"/>
        </w:rPr>
        <w:t xml:space="preserve"> Pojišťovn</w:t>
      </w:r>
      <w:r w:rsidR="00052D67">
        <w:rPr>
          <w:rFonts w:ascii="Arial" w:hAnsi="Arial" w:cs="Arial"/>
          <w:bCs/>
          <w:sz w:val="20"/>
          <w:szCs w:val="20"/>
        </w:rPr>
        <w:t>y</w:t>
      </w:r>
      <w:r w:rsidR="007A72C6" w:rsidRPr="008144DB">
        <w:rPr>
          <w:rFonts w:ascii="Arial" w:hAnsi="Arial" w:cs="Arial"/>
          <w:bCs/>
          <w:sz w:val="20"/>
          <w:szCs w:val="20"/>
        </w:rPr>
        <w:t xml:space="preserve">. </w:t>
      </w:r>
    </w:p>
    <w:p w14:paraId="5E069F02" w14:textId="77777777" w:rsidR="007A72C6" w:rsidRPr="008144DB" w:rsidRDefault="007A72C6" w:rsidP="007A72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0EEBAA" w14:textId="77777777" w:rsidR="00D33ABE" w:rsidRPr="008144DB" w:rsidRDefault="00BE5B86" w:rsidP="007A72C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Podívejte se, zda nelze ušetřit</w:t>
      </w:r>
    </w:p>
    <w:p w14:paraId="3A73ADBA" w14:textId="77777777" w:rsidR="00CD3CC6" w:rsidRPr="008144DB" w:rsidRDefault="00D33ABE" w:rsidP="007A72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44DB">
        <w:rPr>
          <w:rFonts w:ascii="Arial" w:hAnsi="Arial" w:cs="Arial"/>
          <w:sz w:val="20"/>
          <w:szCs w:val="20"/>
        </w:rPr>
        <w:t>Rodinné výdaje se většinou skládají z několika fixních měsíčních plateb – za bydlení, energie</w:t>
      </w:r>
      <w:r w:rsidR="00547DDD">
        <w:rPr>
          <w:rFonts w:ascii="Arial" w:hAnsi="Arial" w:cs="Arial"/>
          <w:sz w:val="20"/>
          <w:szCs w:val="20"/>
        </w:rPr>
        <w:t>, pojištění</w:t>
      </w:r>
      <w:r w:rsidRPr="008144DB">
        <w:rPr>
          <w:rFonts w:ascii="Arial" w:hAnsi="Arial" w:cs="Arial"/>
          <w:sz w:val="20"/>
          <w:szCs w:val="20"/>
        </w:rPr>
        <w:t xml:space="preserve"> a několik dalších.</w:t>
      </w:r>
      <w:r w:rsidR="007A72C6" w:rsidRPr="008144DB">
        <w:rPr>
          <w:rFonts w:ascii="Arial" w:hAnsi="Arial" w:cs="Arial"/>
          <w:sz w:val="20"/>
          <w:szCs w:val="20"/>
        </w:rPr>
        <w:t xml:space="preserve"> </w:t>
      </w:r>
      <w:r w:rsidRPr="008144DB">
        <w:rPr>
          <w:rFonts w:ascii="Arial" w:hAnsi="Arial" w:cs="Arial"/>
          <w:sz w:val="20"/>
          <w:szCs w:val="20"/>
        </w:rPr>
        <w:t xml:space="preserve">Každopádně se vyplatí jednou za čas zkontrolovat, jestli není na trhu výhodnější nabídka pro každou platbu. </w:t>
      </w:r>
      <w:r w:rsidR="00CD3CC6">
        <w:rPr>
          <w:rFonts w:ascii="Arial" w:hAnsi="Arial" w:cs="Arial"/>
          <w:sz w:val="20"/>
          <w:szCs w:val="20"/>
        </w:rPr>
        <w:t>„</w:t>
      </w:r>
      <w:r w:rsidR="00BE5B86">
        <w:rPr>
          <w:rFonts w:ascii="Arial" w:hAnsi="Arial" w:cs="Arial"/>
          <w:sz w:val="20"/>
          <w:szCs w:val="20"/>
        </w:rPr>
        <w:t>Zejména platby za energie, které jsou každý měsíc několik tisíc korun, se vyplatí jednou za čas zkontrolovat. Získáte přehled, jaké ceny nabízejí ostatní poskytovatelé energií a zvážíte</w:t>
      </w:r>
      <w:r w:rsidR="00865E88">
        <w:rPr>
          <w:rFonts w:ascii="Arial" w:hAnsi="Arial" w:cs="Arial"/>
          <w:sz w:val="20"/>
          <w:szCs w:val="20"/>
        </w:rPr>
        <w:t>,</w:t>
      </w:r>
      <w:r w:rsidR="00BE5B86">
        <w:rPr>
          <w:rFonts w:ascii="Arial" w:hAnsi="Arial" w:cs="Arial"/>
          <w:sz w:val="20"/>
          <w:szCs w:val="20"/>
        </w:rPr>
        <w:t xml:space="preserve"> zda se nevyplatí změna,“ doporučuje </w:t>
      </w:r>
      <w:r w:rsidR="00052D67">
        <w:rPr>
          <w:rFonts w:ascii="Arial" w:hAnsi="Arial" w:cs="Arial"/>
          <w:sz w:val="20"/>
          <w:szCs w:val="20"/>
        </w:rPr>
        <w:t xml:space="preserve">Jan </w:t>
      </w:r>
      <w:proofErr w:type="spellStart"/>
      <w:r w:rsidR="00052D67">
        <w:rPr>
          <w:rFonts w:ascii="Arial" w:hAnsi="Arial" w:cs="Arial"/>
          <w:sz w:val="20"/>
          <w:szCs w:val="20"/>
        </w:rPr>
        <w:t>Kovalský</w:t>
      </w:r>
      <w:proofErr w:type="spellEnd"/>
      <w:r w:rsidR="00BE5B86">
        <w:rPr>
          <w:rFonts w:ascii="Arial" w:hAnsi="Arial" w:cs="Arial"/>
          <w:sz w:val="20"/>
          <w:szCs w:val="20"/>
        </w:rPr>
        <w:t xml:space="preserve"> </w:t>
      </w:r>
      <w:r w:rsidR="00052D67">
        <w:rPr>
          <w:rFonts w:ascii="Arial" w:hAnsi="Arial" w:cs="Arial"/>
          <w:sz w:val="20"/>
          <w:szCs w:val="20"/>
        </w:rPr>
        <w:t xml:space="preserve">z Energie ČS. „Pro někoho může být také důležité, že vedle </w:t>
      </w:r>
      <w:r w:rsidR="00865E88">
        <w:rPr>
          <w:rFonts w:ascii="Arial" w:hAnsi="Arial" w:cs="Arial"/>
          <w:sz w:val="20"/>
          <w:szCs w:val="20"/>
        </w:rPr>
        <w:t xml:space="preserve">výhodné ceny jeho dodavatel získává energii z obnovitelných zdrojů. Péče o vlastní uhlíkovou stopu je totiž nepřehlédnutelným fenoménem dneška,“ dodává </w:t>
      </w:r>
      <w:proofErr w:type="spellStart"/>
      <w:r w:rsidR="00865E88">
        <w:rPr>
          <w:rFonts w:ascii="Arial" w:hAnsi="Arial" w:cs="Arial"/>
          <w:sz w:val="20"/>
          <w:szCs w:val="20"/>
        </w:rPr>
        <w:t>Kovalský</w:t>
      </w:r>
      <w:proofErr w:type="spellEnd"/>
      <w:r w:rsidR="00865E88">
        <w:rPr>
          <w:rFonts w:ascii="Arial" w:hAnsi="Arial" w:cs="Arial"/>
          <w:sz w:val="20"/>
          <w:szCs w:val="20"/>
        </w:rPr>
        <w:t>.</w:t>
      </w:r>
    </w:p>
    <w:p w14:paraId="02DC91AA" w14:textId="77777777" w:rsidR="007A72C6" w:rsidRPr="008144DB" w:rsidRDefault="007A72C6" w:rsidP="007A72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CCD91C" w14:textId="77777777" w:rsidR="003E38C2" w:rsidRPr="008144DB" w:rsidRDefault="00865E88" w:rsidP="00123C0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Vyhněte se sankcím</w:t>
      </w:r>
    </w:p>
    <w:p w14:paraId="67B1E369" w14:textId="77777777" w:rsidR="001B39EA" w:rsidRPr="008144DB" w:rsidRDefault="00547DDD" w:rsidP="00123C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Výrazně ušetřit můžete také, když budete dodržovat termíny, kdy mají být jednotlivé platby vykonány</w:t>
      </w:r>
      <w:r w:rsidR="00647784" w:rsidRPr="008144DB">
        <w:rPr>
          <w:rFonts w:ascii="Arial" w:hAnsi="Arial" w:cs="Arial"/>
          <w:sz w:val="20"/>
          <w:szCs w:val="20"/>
        </w:rPr>
        <w:t xml:space="preserve">. </w:t>
      </w:r>
      <w:r w:rsidR="00D33ABE" w:rsidRPr="008144DB">
        <w:rPr>
          <w:rFonts w:ascii="Arial" w:hAnsi="Arial" w:cs="Arial"/>
          <w:sz w:val="20"/>
          <w:szCs w:val="20"/>
        </w:rPr>
        <w:t>Pokud platíte pozdě účty</w:t>
      </w:r>
      <w:r w:rsidR="00647784" w:rsidRPr="008144DB">
        <w:rPr>
          <w:rFonts w:ascii="Arial" w:hAnsi="Arial" w:cs="Arial"/>
          <w:sz w:val="20"/>
          <w:szCs w:val="20"/>
        </w:rPr>
        <w:t xml:space="preserve"> za telefon, energie či </w:t>
      </w:r>
      <w:r w:rsidR="00D33ABE" w:rsidRPr="008144DB">
        <w:rPr>
          <w:rFonts w:ascii="Arial" w:hAnsi="Arial" w:cs="Arial"/>
          <w:sz w:val="20"/>
          <w:szCs w:val="20"/>
        </w:rPr>
        <w:t>splátku úvěru, mohou vám nabíhat pokuty a penále. P</w:t>
      </w:r>
      <w:r w:rsidR="00A55977" w:rsidRPr="008144DB">
        <w:rPr>
          <w:rFonts w:ascii="Arial" w:hAnsi="Arial" w:cs="Arial"/>
          <w:sz w:val="20"/>
          <w:szCs w:val="20"/>
        </w:rPr>
        <w:t>ečli</w:t>
      </w:r>
      <w:r w:rsidR="00D33ABE" w:rsidRPr="008144DB">
        <w:rPr>
          <w:rFonts w:ascii="Arial" w:hAnsi="Arial" w:cs="Arial"/>
          <w:sz w:val="20"/>
          <w:szCs w:val="20"/>
        </w:rPr>
        <w:t xml:space="preserve">vé plánování měsíčního rozpočtu pomůže i v dodržování včasnosti plateb. </w:t>
      </w:r>
      <w:r w:rsidR="00183C09" w:rsidRPr="008144DB">
        <w:rPr>
          <w:rFonts w:ascii="Arial" w:hAnsi="Arial" w:cs="Arial"/>
          <w:sz w:val="20"/>
          <w:szCs w:val="20"/>
        </w:rPr>
        <w:t>V</w:t>
      </w:r>
      <w:r w:rsidR="00D33ABE" w:rsidRPr="008144DB">
        <w:rPr>
          <w:rFonts w:ascii="Arial" w:hAnsi="Arial" w:cs="Arial"/>
          <w:sz w:val="20"/>
          <w:szCs w:val="20"/>
        </w:rPr>
        <w:t>yhnete se totiž situaci, kdy byste chtěli zaplatit, ale nemáte na účtu potřebné finance</w:t>
      </w:r>
      <w:r w:rsidR="00DF5F2F">
        <w:rPr>
          <w:rFonts w:ascii="Arial" w:hAnsi="Arial" w:cs="Arial"/>
          <w:sz w:val="20"/>
          <w:szCs w:val="20"/>
        </w:rPr>
        <w:t>.</w:t>
      </w:r>
    </w:p>
    <w:p w14:paraId="2E6E14A1" w14:textId="77777777" w:rsidR="007A72C6" w:rsidRPr="008144DB" w:rsidRDefault="007A72C6" w:rsidP="00123C0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01A2407" w14:textId="77777777" w:rsidR="00547DDD" w:rsidRPr="00547DDD" w:rsidRDefault="00547DDD" w:rsidP="00123C0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Pr="00547DDD">
        <w:rPr>
          <w:rFonts w:ascii="Arial" w:hAnsi="Arial" w:cs="Arial"/>
          <w:b/>
          <w:bCs/>
          <w:sz w:val="20"/>
          <w:szCs w:val="20"/>
        </w:rPr>
        <w:t xml:space="preserve">rovoz domácnosti </w:t>
      </w:r>
      <w:r>
        <w:rPr>
          <w:rFonts w:ascii="Arial" w:hAnsi="Arial" w:cs="Arial"/>
          <w:b/>
          <w:bCs/>
          <w:sz w:val="20"/>
          <w:szCs w:val="20"/>
        </w:rPr>
        <w:t xml:space="preserve">můžete zlevnit </w:t>
      </w:r>
      <w:r w:rsidRPr="00547DDD">
        <w:rPr>
          <w:rFonts w:ascii="Arial" w:hAnsi="Arial" w:cs="Arial"/>
          <w:b/>
          <w:bCs/>
          <w:sz w:val="20"/>
          <w:szCs w:val="20"/>
        </w:rPr>
        <w:t>rekonstrukcí</w:t>
      </w:r>
    </w:p>
    <w:p w14:paraId="15E4FB95" w14:textId="77777777" w:rsidR="00286C8B" w:rsidRPr="008144DB" w:rsidRDefault="00547DDD" w:rsidP="00123C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7DDD">
        <w:rPr>
          <w:rFonts w:ascii="Arial" w:hAnsi="Arial" w:cs="Arial"/>
          <w:sz w:val="20"/>
          <w:szCs w:val="20"/>
        </w:rPr>
        <w:t xml:space="preserve">Pokud jste dospěli do bodu, kdy zvažujete rekonstrukci svého domova s přihlédnutím k energeticky úsporným řešením, nabízí se dnes řada možností. „Samozřejmě záleží na typu bytu či domu a na rozpočtu, kdy můžete volit od soběstačnosti pomocí fotovoltaiky přes výměnu kotle či zateplení fasády, až po ‚pouhé‘ výměny oken či dveří. Každý z těchto kroků se však promítne ve spotřebě energií. Například u celkového zateplení domu se mohou snížit náklady až o 50 %,“ říká Jiří </w:t>
      </w:r>
      <w:proofErr w:type="spellStart"/>
      <w:r w:rsidRPr="00547DDD">
        <w:rPr>
          <w:rFonts w:ascii="Arial" w:hAnsi="Arial" w:cs="Arial"/>
          <w:sz w:val="20"/>
          <w:szCs w:val="20"/>
        </w:rPr>
        <w:t>Bonk</w:t>
      </w:r>
      <w:proofErr w:type="spellEnd"/>
      <w:r w:rsidRPr="00547DDD">
        <w:rPr>
          <w:rFonts w:ascii="Arial" w:hAnsi="Arial" w:cs="Arial"/>
          <w:sz w:val="20"/>
          <w:szCs w:val="20"/>
        </w:rPr>
        <w:t xml:space="preserve"> ze stavební společnosti </w:t>
      </w:r>
      <w:proofErr w:type="spellStart"/>
      <w:r w:rsidRPr="00547DDD">
        <w:rPr>
          <w:rFonts w:ascii="Arial" w:hAnsi="Arial" w:cs="Arial"/>
          <w:sz w:val="20"/>
          <w:szCs w:val="20"/>
        </w:rPr>
        <w:t>Wirtuuu</w:t>
      </w:r>
      <w:proofErr w:type="spellEnd"/>
      <w:r w:rsidRPr="00547DDD">
        <w:rPr>
          <w:rFonts w:ascii="Arial" w:hAnsi="Arial" w:cs="Arial"/>
          <w:sz w:val="20"/>
          <w:szCs w:val="20"/>
        </w:rPr>
        <w:t xml:space="preserve">. Za zvážení pak stojí také dotace, které mohou pomoci například s náklady na </w:t>
      </w:r>
      <w:r w:rsidRPr="00547DDD">
        <w:rPr>
          <w:rFonts w:ascii="Arial" w:hAnsi="Arial" w:cs="Arial"/>
          <w:sz w:val="20"/>
          <w:szCs w:val="20"/>
        </w:rPr>
        <w:lastRenderedPageBreak/>
        <w:t>výměnu starých, neekologických kotlů na pevná paliva (Kotlíková dotace) nebo při zateplování rodinných či bytových domů programy Zelená úsporám a Integrovaný regionální operační program (IROP).</w:t>
      </w:r>
      <w:bookmarkEnd w:id="0"/>
    </w:p>
    <w:sectPr w:rsidR="00286C8B" w:rsidRPr="008144DB" w:rsidSect="000B3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6EDD4" w14:textId="77777777" w:rsidR="000F3CCA" w:rsidRDefault="000F3CCA" w:rsidP="006D26CC">
      <w:r>
        <w:separator/>
      </w:r>
    </w:p>
  </w:endnote>
  <w:endnote w:type="continuationSeparator" w:id="0">
    <w:p w14:paraId="52A89255" w14:textId="77777777" w:rsidR="000F3CCA" w:rsidRDefault="000F3CCA" w:rsidP="006D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931BD" w14:textId="77777777" w:rsidR="000F3CCA" w:rsidRDefault="000F3CCA" w:rsidP="006D26CC">
      <w:r>
        <w:separator/>
      </w:r>
    </w:p>
  </w:footnote>
  <w:footnote w:type="continuationSeparator" w:id="0">
    <w:p w14:paraId="04664069" w14:textId="77777777" w:rsidR="000F3CCA" w:rsidRDefault="000F3CCA" w:rsidP="006D2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327B3"/>
    <w:multiLevelType w:val="hybridMultilevel"/>
    <w:tmpl w:val="FB64C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8C2"/>
    <w:rsid w:val="000460F1"/>
    <w:rsid w:val="00052D67"/>
    <w:rsid w:val="0005307B"/>
    <w:rsid w:val="000B2EB4"/>
    <w:rsid w:val="000B3BE4"/>
    <w:rsid w:val="000E3487"/>
    <w:rsid w:val="000E4E07"/>
    <w:rsid w:val="000F3CCA"/>
    <w:rsid w:val="00102E26"/>
    <w:rsid w:val="00115FAC"/>
    <w:rsid w:val="00120302"/>
    <w:rsid w:val="00123C05"/>
    <w:rsid w:val="00134B59"/>
    <w:rsid w:val="00145986"/>
    <w:rsid w:val="00183C09"/>
    <w:rsid w:val="001858C4"/>
    <w:rsid w:val="001B39EA"/>
    <w:rsid w:val="001C6882"/>
    <w:rsid w:val="001E50D8"/>
    <w:rsid w:val="00234079"/>
    <w:rsid w:val="002610C8"/>
    <w:rsid w:val="00286C8B"/>
    <w:rsid w:val="002D4572"/>
    <w:rsid w:val="002F45D4"/>
    <w:rsid w:val="003317FE"/>
    <w:rsid w:val="00380FFC"/>
    <w:rsid w:val="003A3EDC"/>
    <w:rsid w:val="003C4353"/>
    <w:rsid w:val="003E38C2"/>
    <w:rsid w:val="003F72C5"/>
    <w:rsid w:val="00442770"/>
    <w:rsid w:val="00485F6B"/>
    <w:rsid w:val="004B48AD"/>
    <w:rsid w:val="004C6022"/>
    <w:rsid w:val="004D042F"/>
    <w:rsid w:val="004E3E04"/>
    <w:rsid w:val="004F52EE"/>
    <w:rsid w:val="005047AF"/>
    <w:rsid w:val="00547DDD"/>
    <w:rsid w:val="005868D9"/>
    <w:rsid w:val="005B6D36"/>
    <w:rsid w:val="005B70BB"/>
    <w:rsid w:val="005C415C"/>
    <w:rsid w:val="00614CC4"/>
    <w:rsid w:val="006472F1"/>
    <w:rsid w:val="00647784"/>
    <w:rsid w:val="0069133A"/>
    <w:rsid w:val="006A1BA0"/>
    <w:rsid w:val="006D26CC"/>
    <w:rsid w:val="0070308E"/>
    <w:rsid w:val="007224CB"/>
    <w:rsid w:val="00733B71"/>
    <w:rsid w:val="007401A5"/>
    <w:rsid w:val="00761634"/>
    <w:rsid w:val="007655B9"/>
    <w:rsid w:val="007A4940"/>
    <w:rsid w:val="007A72C6"/>
    <w:rsid w:val="007C24B4"/>
    <w:rsid w:val="008144DB"/>
    <w:rsid w:val="008257C2"/>
    <w:rsid w:val="0082652C"/>
    <w:rsid w:val="00845C72"/>
    <w:rsid w:val="00865E88"/>
    <w:rsid w:val="0087367D"/>
    <w:rsid w:val="00885B10"/>
    <w:rsid w:val="00897D2A"/>
    <w:rsid w:val="008A4DA0"/>
    <w:rsid w:val="008B5E36"/>
    <w:rsid w:val="008D14CC"/>
    <w:rsid w:val="008D35C9"/>
    <w:rsid w:val="00940A57"/>
    <w:rsid w:val="00942D41"/>
    <w:rsid w:val="009909BD"/>
    <w:rsid w:val="00990DF4"/>
    <w:rsid w:val="009D29CF"/>
    <w:rsid w:val="009E217D"/>
    <w:rsid w:val="00A55977"/>
    <w:rsid w:val="00A71322"/>
    <w:rsid w:val="00AD4422"/>
    <w:rsid w:val="00AE1D6D"/>
    <w:rsid w:val="00AF7054"/>
    <w:rsid w:val="00B45DE8"/>
    <w:rsid w:val="00B511D4"/>
    <w:rsid w:val="00BA5C2E"/>
    <w:rsid w:val="00BC2D7F"/>
    <w:rsid w:val="00BC5463"/>
    <w:rsid w:val="00BE18D7"/>
    <w:rsid w:val="00BE5B86"/>
    <w:rsid w:val="00C30D3B"/>
    <w:rsid w:val="00C47E73"/>
    <w:rsid w:val="00CC61C8"/>
    <w:rsid w:val="00CD3CC6"/>
    <w:rsid w:val="00CE7E32"/>
    <w:rsid w:val="00D33ABE"/>
    <w:rsid w:val="00D6155C"/>
    <w:rsid w:val="00D92165"/>
    <w:rsid w:val="00DB3F15"/>
    <w:rsid w:val="00DC0CE6"/>
    <w:rsid w:val="00DF5F2F"/>
    <w:rsid w:val="00E21145"/>
    <w:rsid w:val="00E3056E"/>
    <w:rsid w:val="00EC7B3D"/>
    <w:rsid w:val="00ED45CD"/>
    <w:rsid w:val="00F27B9C"/>
    <w:rsid w:val="00F45171"/>
    <w:rsid w:val="00F55CDB"/>
    <w:rsid w:val="00F87E36"/>
    <w:rsid w:val="00FD4702"/>
    <w:rsid w:val="00FF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FE7D"/>
  <w15:docId w15:val="{D9BB748E-962A-4ABB-9871-75A384A4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38C2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38C2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6D26C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D26CC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D26C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D26CC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2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472F1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AE1D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1D6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E1D6D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1D6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E1D6D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9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Sberbank CZ, a.s.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ASPEN.PR</dc:creator>
  <cp:keywords/>
  <dc:description/>
  <cp:lastModifiedBy>Šárka</cp:lastModifiedBy>
  <cp:revision>2</cp:revision>
  <cp:lastPrinted>2020-01-07T10:34:00Z</cp:lastPrinted>
  <dcterms:created xsi:type="dcterms:W3CDTF">2020-01-08T12:06:00Z</dcterms:created>
  <dcterms:modified xsi:type="dcterms:W3CDTF">2020-01-08T12:06:00Z</dcterms:modified>
</cp:coreProperties>
</file>