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4348" w14:textId="41668B78" w:rsidR="000A1494" w:rsidRPr="00EB7004" w:rsidRDefault="005F07E0" w:rsidP="00D00F3F">
      <w:pPr>
        <w:pStyle w:val="Nadpis1"/>
        <w:rPr>
          <w:rFonts w:ascii="Calibri Light" w:hAnsi="Calibri Light" w:cs="Helvetica"/>
          <w:color w:val="363533"/>
          <w:kern w:val="0"/>
          <w:sz w:val="22"/>
          <w:szCs w:val="22"/>
        </w:rPr>
      </w:pPr>
      <w:r w:rsidRPr="00EB70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C5C864C" wp14:editId="45C897E5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B9E4F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352C6C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CF5D80B" w14:textId="77777777" w:rsidR="009E7F47" w:rsidRDefault="0038399E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0E6DE94E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299C0E82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62E55B67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3F077E1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B33B714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5A03208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4504BA7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6171F04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6B1C6C9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3C8007D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16BAD67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18C1A47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57D0176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C86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583B9E4F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Profesia, spol. sr.o.</w:t>
                      </w:r>
                    </w:p>
                    <w:p w14:paraId="02352C6C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1 -Nové Město</w:t>
                      </w:r>
                      <w:r>
                        <w:t xml:space="preserve"> </w:t>
                      </w:r>
                    </w:p>
                    <w:p w14:paraId="4CF5D80B" w14:textId="77777777" w:rsidR="009E7F47" w:rsidRDefault="00846520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0E6DE94E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299C0E82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62E55B67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3F077E1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B33B714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5A03208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4504BA7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Profesia, spol. sr.o.</w:t>
                      </w:r>
                    </w:p>
                    <w:p w14:paraId="6171F04C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 25, 811 09 Bratislava</w:t>
                      </w:r>
                    </w:p>
                    <w:p w14:paraId="6B1C6C9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3C8007D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16BAD67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18C1A47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57D0176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AA560A" w:rsidRPr="00EB7004">
        <w:rPr>
          <w:rFonts w:ascii="Calibri Light" w:hAnsi="Calibri Light"/>
          <w:color w:val="000000"/>
          <w:sz w:val="40"/>
          <w:szCs w:val="40"/>
        </w:rPr>
        <w:t xml:space="preserve">Obchody </w:t>
      </w:r>
      <w:r w:rsidR="00CF1970" w:rsidRPr="00EB7004">
        <w:rPr>
          <w:rFonts w:ascii="Calibri Light" w:hAnsi="Calibri Light"/>
          <w:color w:val="000000"/>
          <w:sz w:val="40"/>
          <w:szCs w:val="40"/>
        </w:rPr>
        <w:t>stále přijímají</w:t>
      </w:r>
      <w:r w:rsidR="00AA560A" w:rsidRPr="00EB7004">
        <w:rPr>
          <w:rFonts w:ascii="Calibri Light" w:hAnsi="Calibri Light"/>
          <w:color w:val="000000"/>
          <w:sz w:val="40"/>
          <w:szCs w:val="40"/>
        </w:rPr>
        <w:t xml:space="preserve"> brigádníky na předvánoční prodej, nábor táhnou zejména e-shopy</w:t>
      </w:r>
      <w:r w:rsidR="007E447C" w:rsidRPr="00EB7004">
        <w:rPr>
          <w:rFonts w:ascii="Calibri Light" w:hAnsi="Calibri Light"/>
          <w:color w:val="000000"/>
          <w:sz w:val="40"/>
          <w:szCs w:val="40"/>
        </w:rPr>
        <w:br/>
      </w:r>
      <w:r w:rsidR="007E447C" w:rsidRPr="00EB7004">
        <w:rPr>
          <w:rFonts w:ascii="Calibri Light" w:hAnsi="Calibri Light"/>
          <w:color w:val="000000"/>
          <w:sz w:val="40"/>
          <w:szCs w:val="40"/>
        </w:rPr>
        <w:br/>
      </w:r>
      <w:r w:rsidR="00D00F3F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Praha, </w:t>
      </w:r>
      <w:r w:rsidR="008D7D04">
        <w:rPr>
          <w:rFonts w:ascii="Calibri Light" w:hAnsi="Calibri Light" w:cs="Helvetica"/>
          <w:color w:val="363533"/>
          <w:kern w:val="0"/>
          <w:sz w:val="22"/>
          <w:szCs w:val="22"/>
        </w:rPr>
        <w:t>11</w:t>
      </w:r>
      <w:r w:rsidR="00D00F3F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. prosince 2020 –</w:t>
      </w:r>
      <w:r w:rsidR="00D00F3F" w:rsidRPr="00EB7004">
        <w:rPr>
          <w:rFonts w:ascii="Arial" w:hAnsi="Arial" w:cs="Arial"/>
          <w:color w:val="545454"/>
          <w:sz w:val="18"/>
          <w:szCs w:val="18"/>
          <w:bdr w:val="none" w:sz="0" w:space="0" w:color="auto" w:frame="1"/>
        </w:rPr>
        <w:t xml:space="preserve"> </w:t>
      </w:r>
      <w:r w:rsidR="00836A2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Retail v posledních letech </w:t>
      </w:r>
      <w:r w:rsidR="00AA560A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vévodí v počtu nabídek práce </w:t>
      </w:r>
      <w:r w:rsidR="00836A2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a </w:t>
      </w:r>
      <w:r w:rsidR="00AA560A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nemění se to ani letos. </w:t>
      </w:r>
      <w:r w:rsidR="00CF1970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I když celkový počet nabídek oproti loňsku mírně klesl, jde o jeden z oborů, které nabízejí v současnosti volná pracovní místa. </w:t>
      </w:r>
      <w:r w:rsidR="00FC07C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Co je </w:t>
      </w:r>
      <w:r w:rsidR="00326662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v </w:t>
      </w:r>
      <w:r w:rsidR="00FC07C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leto</w:t>
      </w:r>
      <w:r w:rsidR="00326662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šním předvánočním období</w:t>
      </w:r>
      <w:r w:rsidR="00FC07C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 v </w:t>
      </w:r>
      <w:r w:rsidR="00AA560A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maloobchodu</w:t>
      </w:r>
      <w:r w:rsidR="00FC07C9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 xml:space="preserve"> jinak</w:t>
      </w:r>
      <w:r w:rsidR="0036332E" w:rsidRPr="00EB7004">
        <w:rPr>
          <w:rFonts w:ascii="Calibri Light" w:hAnsi="Calibri Light" w:cs="Helvetica"/>
          <w:color w:val="363533"/>
          <w:kern w:val="0"/>
          <w:sz w:val="22"/>
          <w:szCs w:val="22"/>
        </w:rPr>
        <w:t>?</w:t>
      </w:r>
    </w:p>
    <w:p w14:paraId="3C756FF8" w14:textId="77777777" w:rsidR="002F0F8B" w:rsidRPr="00EB7004" w:rsidRDefault="002F0F8B" w:rsidP="001C1DF7">
      <w:pPr>
        <w:pStyle w:val="Bezmezer"/>
        <w:rPr>
          <w:lang w:val="cs-CZ"/>
        </w:rPr>
      </w:pPr>
    </w:p>
    <w:p w14:paraId="4D446DE9" w14:textId="56371602" w:rsidR="00836A29" w:rsidRPr="00EB7004" w:rsidRDefault="002F0F8B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V předvánoční sezóně je tradičně velká poptávka po brigádnících. Letošní podzim je v mnohém výjimečný, ale vypadá to, že nedostatku zaměstnanců, kteří by měli zajistit prodej, expedici a doručení vánočních dárků, se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>nevyhneme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>an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i letos. </w:t>
      </w:r>
      <w:r w:rsidR="00DA104C" w:rsidRPr="00EB7004">
        <w:rPr>
          <w:rFonts w:ascii="Calibri Light" w:eastAsia="Times New Roman" w:hAnsi="Calibri Light" w:cs="Helvetica"/>
          <w:color w:val="363533"/>
          <w:lang w:val="cs-CZ"/>
        </w:rPr>
        <w:t xml:space="preserve">Nápor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>nakupujících kvůli pandemickým opatřením směřuje především</w:t>
      </w:r>
      <w:r w:rsidR="00DA104C" w:rsidRPr="00EB7004">
        <w:rPr>
          <w:rFonts w:ascii="Calibri Light" w:eastAsia="Times New Roman" w:hAnsi="Calibri Light" w:cs="Helvetica"/>
          <w:color w:val="363533"/>
          <w:lang w:val="cs-CZ"/>
        </w:rPr>
        <w:t xml:space="preserve"> na e-shopy</w:t>
      </w:r>
      <w:r w:rsidR="00FC07C9" w:rsidRPr="00EB7004">
        <w:rPr>
          <w:rFonts w:ascii="Calibri Light" w:eastAsia="Times New Roman" w:hAnsi="Calibri Light" w:cs="Helvetica"/>
          <w:color w:val="363533"/>
          <w:lang w:val="cs-CZ"/>
        </w:rPr>
        <w:t xml:space="preserve">, jimž skokově vzrostly prodeje už na jaře, kdy měly podobné obraty jako jindy v předvánočním období. </w:t>
      </w:r>
    </w:p>
    <w:p w14:paraId="13D95BBE" w14:textId="77777777" w:rsidR="00DA104C" w:rsidRPr="00EB7004" w:rsidRDefault="00DA104C" w:rsidP="001C1DF7">
      <w:pPr>
        <w:pStyle w:val="Bezmezer"/>
        <w:rPr>
          <w:lang w:val="cs-CZ"/>
        </w:rPr>
      </w:pPr>
    </w:p>
    <w:p w14:paraId="6BD942D9" w14:textId="1B9DA13D" w:rsidR="00DA104C" w:rsidRPr="00EB7004" w:rsidRDefault="00DA104C" w:rsidP="000A1494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b/>
          <w:bCs/>
          <w:color w:val="363533"/>
          <w:lang w:val="cs-CZ"/>
        </w:rPr>
        <w:t>Velká nabídka brigádnických míst</w:t>
      </w:r>
    </w:p>
    <w:p w14:paraId="19E0A1CB" w14:textId="1A73E66A" w:rsidR="00034CAE" w:rsidRPr="00EB7004" w:rsidRDefault="00DA104C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I když údaje o počtu nabídek na Profesia.cz ukazují, že oproti loňsku počet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 xml:space="preserve">pracovních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nabídek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 xml:space="preserve">v retailu a logistice </w:t>
      </w:r>
      <w:r w:rsidR="00FC07C9" w:rsidRPr="00EB7004">
        <w:rPr>
          <w:rFonts w:ascii="Calibri Light" w:eastAsia="Times New Roman" w:hAnsi="Calibri Light" w:cs="Helvetica"/>
          <w:color w:val="363533"/>
          <w:lang w:val="cs-CZ"/>
        </w:rPr>
        <w:t xml:space="preserve">mírně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poklesl, stále se jedná o jeden z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e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 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segmentů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, kde náborové aktivity </w:t>
      </w:r>
      <w:r w:rsidR="00FC07C9" w:rsidRPr="00EB7004">
        <w:rPr>
          <w:rFonts w:ascii="Calibri Light" w:eastAsia="Times New Roman" w:hAnsi="Calibri Light" w:cs="Helvetica"/>
          <w:color w:val="363533"/>
          <w:lang w:val="cs-CZ"/>
        </w:rPr>
        <w:t>neustaly</w:t>
      </w:r>
      <w:r w:rsidR="00034CAE" w:rsidRPr="00EB7004">
        <w:rPr>
          <w:rFonts w:ascii="Calibri Light" w:eastAsia="Times New Roman" w:hAnsi="Calibri Light" w:cs="Helvetica"/>
          <w:color w:val="363533"/>
          <w:lang w:val="cs-CZ"/>
        </w:rPr>
        <w:t>, ba naopak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. 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Retail jako obor</w:t>
      </w:r>
      <w:r w:rsidR="00906A01" w:rsidRPr="00EB7004">
        <w:rPr>
          <w:rFonts w:ascii="Calibri Light" w:eastAsia="Times New Roman" w:hAnsi="Calibri Light" w:cs="Helvetica"/>
          <w:color w:val="363533"/>
          <w:lang w:val="cs-CZ"/>
        </w:rPr>
        <w:t xml:space="preserve"> figuruje na pomyslné druhé příčce </w:t>
      </w:r>
      <w:r w:rsidR="00AA560A" w:rsidRPr="00EB7004">
        <w:rPr>
          <w:rFonts w:ascii="Calibri Light" w:eastAsia="Times New Roman" w:hAnsi="Calibri Light" w:cs="Helvetica"/>
          <w:color w:val="363533"/>
          <w:lang w:val="cs-CZ"/>
        </w:rPr>
        <w:t xml:space="preserve">v počtu nabídek </w:t>
      </w:r>
      <w:r w:rsidR="00906A01" w:rsidRPr="00EB7004">
        <w:rPr>
          <w:rFonts w:ascii="Calibri Light" w:eastAsia="Times New Roman" w:hAnsi="Calibri Light" w:cs="Helvetica"/>
          <w:color w:val="363533"/>
          <w:lang w:val="cs-CZ"/>
        </w:rPr>
        <w:t xml:space="preserve">za celý letošní rok i za třetí čtvrtletí, logistika a spedice následuje hned za ním. </w:t>
      </w:r>
    </w:p>
    <w:p w14:paraId="6B5B3D28" w14:textId="174BEB7A" w:rsidR="0036332E" w:rsidRPr="00EB7004" w:rsidRDefault="0036332E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noProof/>
          <w:color w:val="363533"/>
          <w:lang w:val="cs-CZ"/>
        </w:rPr>
        <w:drawing>
          <wp:inline distT="0" distB="0" distL="0" distR="0" wp14:anchorId="3F250E22" wp14:editId="67EA0197">
            <wp:extent cx="4584700" cy="309118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45A1" w14:textId="160163CC" w:rsidR="00AA560A" w:rsidRPr="00EB7004" w:rsidRDefault="00CF1970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>„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 xml:space="preserve">V letošním roce po delším období 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 xml:space="preserve">také 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>výrazně vzrostl zájem o nabízená místa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,“ říká Michal Novák z pracovního portálu Profesia.cz a upřesňuje: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„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 xml:space="preserve">Zatímco vloni reagovalo na nabídku v retailu v průměru 7,8 zájemce, letos </w:t>
      </w:r>
      <w:r w:rsidR="006A7EE2">
        <w:rPr>
          <w:rFonts w:ascii="Calibri Light" w:eastAsia="Times New Roman" w:hAnsi="Calibri Light" w:cs="Helvetica"/>
          <w:color w:val="363533"/>
          <w:lang w:val="cs-CZ"/>
        </w:rPr>
        <w:t xml:space="preserve">je to 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>13. Na pozici prodavače reaguje aktuálně dokonce 32 zájemců, na pozici obchodního zástupce 28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.“</w:t>
      </w:r>
    </w:p>
    <w:p w14:paraId="35B9B523" w14:textId="67F34B9E" w:rsidR="002A334D" w:rsidRPr="00EB7004" w:rsidRDefault="002A334D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lastRenderedPageBreak/>
        <w:t xml:space="preserve">Mzdy zde i letos rostly – konkrétně o 10 % v retailu a o 7 % v dopravě a logistice. </w:t>
      </w:r>
      <w:r w:rsidR="0036332E" w:rsidRPr="00EB7004">
        <w:rPr>
          <w:rFonts w:ascii="Calibri Light" w:eastAsia="Times New Roman" w:hAnsi="Calibri Light" w:cs="Helvetica"/>
          <w:color w:val="363533"/>
          <w:lang w:val="cs-CZ"/>
        </w:rPr>
        <w:t>Celkový průměrný plat v retailu je podle údajů platového portálu Platy.cz 33 340 Kč, v dopravě a logistice 28 370 Kč. Například prodavač si tak v průměru vydělá 22 150 Kč měsíčně, pokladní 24 160 Kč a expedient zboží 25 960 Kč.</w:t>
      </w:r>
    </w:p>
    <w:p w14:paraId="4DAFE784" w14:textId="4E5E3D7C" w:rsidR="00DA104C" w:rsidRPr="00EB7004" w:rsidRDefault="00906A01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Kromě 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nabídek na trvalý pracovní poměr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6A7EE2" w:rsidRPr="00EB7004">
        <w:rPr>
          <w:rFonts w:ascii="Calibri Light" w:eastAsia="Times New Roman" w:hAnsi="Calibri Light" w:cs="Helvetica"/>
          <w:color w:val="363533"/>
          <w:lang w:val="cs-CZ"/>
        </w:rPr>
        <w:t xml:space="preserve">vypisují aktuálně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firmy i velké množství 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>míst na dohodu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. </w:t>
      </w:r>
      <w:r w:rsidR="00173780" w:rsidRPr="00EB7004">
        <w:rPr>
          <w:rFonts w:ascii="Calibri Light" w:eastAsia="Times New Roman" w:hAnsi="Calibri Light" w:cs="Helvetica"/>
          <w:color w:val="363533"/>
          <w:lang w:val="cs-CZ"/>
        </w:rPr>
        <w:t xml:space="preserve">Jejich nabídka 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 xml:space="preserve">je co do objemu srovnatelná s rokem 2018, loňský rekordní počet ale nejspíš nepřekoná. 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 xml:space="preserve">„Nabídkou 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>brigádnický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>ch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 xml:space="preserve"> míst vykrýv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 xml:space="preserve">áme 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>především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2A334D" w:rsidRPr="00EB7004">
        <w:rPr>
          <w:rFonts w:ascii="Calibri Light" w:eastAsia="Times New Roman" w:hAnsi="Calibri Light" w:cs="Helvetica"/>
          <w:color w:val="363533"/>
          <w:lang w:val="cs-CZ"/>
        </w:rPr>
        <w:t>zvýšený předvánoční nápor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 xml:space="preserve"> – potřebujeme je ve skladu a v e-shop</w:t>
      </w:r>
      <w:r w:rsidR="00326662" w:rsidRPr="00EB7004">
        <w:rPr>
          <w:rFonts w:ascii="Calibri Light" w:eastAsia="Times New Roman" w:hAnsi="Calibri Light" w:cs="Helvetica"/>
          <w:color w:val="363533"/>
          <w:lang w:val="cs-CZ"/>
        </w:rPr>
        <w:t xml:space="preserve">u, 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>kter</w:t>
      </w:r>
      <w:r w:rsidR="00326662" w:rsidRPr="00EB7004">
        <w:rPr>
          <w:rFonts w:ascii="Calibri Light" w:eastAsia="Times New Roman" w:hAnsi="Calibri Light" w:cs="Helvetica"/>
          <w:color w:val="363533"/>
          <w:lang w:val="cs-CZ"/>
        </w:rPr>
        <w:t>ý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 xml:space="preserve"> teď jed</w:t>
      </w:r>
      <w:r w:rsidR="00326662" w:rsidRPr="00EB7004">
        <w:rPr>
          <w:rFonts w:ascii="Calibri Light" w:eastAsia="Times New Roman" w:hAnsi="Calibri Light" w:cs="Helvetica"/>
          <w:color w:val="363533"/>
          <w:lang w:val="cs-CZ"/>
        </w:rPr>
        <w:t>e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 xml:space="preserve"> na plný výkon. N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avíc 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 xml:space="preserve">občas také 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>musí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 xml:space="preserve">me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nahradit pracovník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>y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, kteří jsou na neschopenkách, v karanténě nebo pečují o děti v souvislosti s uzavřením škol</w:t>
      </w:r>
      <w:r w:rsidR="004F3541" w:rsidRPr="00EB7004">
        <w:rPr>
          <w:rFonts w:ascii="Calibri Light" w:eastAsia="Times New Roman" w:hAnsi="Calibri Light" w:cs="Helvetica"/>
          <w:color w:val="363533"/>
          <w:lang w:val="cs-CZ"/>
        </w:rPr>
        <w:t>,“ říká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 xml:space="preserve"> </w:t>
      </w:r>
      <w:r w:rsidR="00B03509" w:rsidRPr="00EB7004">
        <w:rPr>
          <w:rFonts w:ascii="Calibri Light" w:eastAsia="Times New Roman" w:hAnsi="Calibri Light" w:cs="Helvetica"/>
          <w:color w:val="363533"/>
          <w:lang w:val="cs-CZ"/>
        </w:rPr>
        <w:t xml:space="preserve">Adam Rožánek, zástupce značky </w:t>
      </w:r>
      <w:proofErr w:type="spellStart"/>
      <w:r w:rsidR="00B03509" w:rsidRPr="00EB7004">
        <w:rPr>
          <w:rFonts w:ascii="Calibri Light" w:eastAsia="Times New Roman" w:hAnsi="Calibri Light" w:cs="Helvetica"/>
          <w:color w:val="363533"/>
          <w:lang w:val="cs-CZ"/>
        </w:rPr>
        <w:t>Styx</w:t>
      </w:r>
      <w:proofErr w:type="spellEnd"/>
      <w:r w:rsidR="00B03509" w:rsidRPr="00EB7004">
        <w:rPr>
          <w:rFonts w:ascii="Calibri Light" w:eastAsia="Times New Roman" w:hAnsi="Calibri Light" w:cs="Helvetica"/>
          <w:color w:val="363533"/>
          <w:lang w:val="cs-CZ"/>
        </w:rPr>
        <w:t xml:space="preserve"> a prodejen Trenýrkárna.cz</w:t>
      </w:r>
      <w:r w:rsidR="00244190" w:rsidRPr="00EB7004">
        <w:rPr>
          <w:rFonts w:ascii="Calibri Light" w:eastAsia="Times New Roman" w:hAnsi="Calibri Light" w:cs="Helvetica"/>
          <w:color w:val="363533"/>
          <w:lang w:val="cs-CZ"/>
        </w:rPr>
        <w:t>.</w:t>
      </w:r>
    </w:p>
    <w:p w14:paraId="3AEBC2D7" w14:textId="435093E5" w:rsidR="00333ACC" w:rsidRPr="00EB7004" w:rsidRDefault="00333ACC" w:rsidP="00333ACC">
      <w:pPr>
        <w:rPr>
          <w:rFonts w:ascii="Calibri Light" w:hAnsi="Calibri Light" w:cs="Calibri Light"/>
          <w:color w:val="363533"/>
          <w:lang w:val="cs-CZ" w:eastAsia="cs-CZ"/>
        </w:rPr>
      </w:pPr>
      <w:r w:rsidRPr="00EB7004">
        <w:rPr>
          <w:rFonts w:ascii="Calibri Light" w:hAnsi="Calibri Light" w:cs="Calibri Light"/>
          <w:color w:val="363533"/>
          <w:lang w:val="cs-CZ"/>
        </w:rPr>
        <w:t>Personálně náročnější je také zajištění úklidu a desinfekce prodejen a skladů. „Využití moderních úklidových strojů nebo dalších nových technologií v době zvýšených hygienických nároků napomáhá nejen k větší bezpečnosti, ale i úspoře času zaměstnanců</w:t>
      </w:r>
      <w:r w:rsidR="00EB7004" w:rsidRPr="00EB7004">
        <w:rPr>
          <w:rFonts w:ascii="Calibri Light" w:hAnsi="Calibri Light" w:cs="Calibri Light"/>
          <w:color w:val="363533"/>
          <w:lang w:val="cs-CZ"/>
        </w:rPr>
        <w:t>,</w:t>
      </w:r>
      <w:r w:rsidRPr="00EB7004">
        <w:rPr>
          <w:rFonts w:ascii="Calibri Light" w:hAnsi="Calibri Light" w:cs="Calibri Light"/>
          <w:color w:val="363533"/>
          <w:lang w:val="cs-CZ"/>
        </w:rPr>
        <w:t>“</w:t>
      </w:r>
      <w:r w:rsidR="00EB7004" w:rsidRPr="00EB7004">
        <w:rPr>
          <w:rFonts w:ascii="Calibri Light" w:eastAsia="Times New Roman" w:hAnsi="Calibri Light" w:cs="Helvetica"/>
          <w:color w:val="363533"/>
          <w:lang w:val="cs-CZ"/>
        </w:rPr>
        <w:t xml:space="preserve"> říká Lukáš Rom ze společnosti </w:t>
      </w:r>
      <w:proofErr w:type="spellStart"/>
      <w:r w:rsidR="00EB7004" w:rsidRPr="00EB7004">
        <w:rPr>
          <w:rFonts w:ascii="Calibri Light" w:eastAsia="Times New Roman" w:hAnsi="Calibri Light" w:cs="Helvetica"/>
          <w:color w:val="363533"/>
          <w:lang w:val="cs-CZ"/>
        </w:rPr>
        <w:t>Kärcher</w:t>
      </w:r>
      <w:proofErr w:type="spellEnd"/>
      <w:r w:rsidR="00EB7004" w:rsidRPr="00EB7004">
        <w:rPr>
          <w:rFonts w:ascii="Calibri Light" w:eastAsia="Times New Roman" w:hAnsi="Calibri Light" w:cs="Helvetica"/>
          <w:color w:val="363533"/>
          <w:lang w:val="cs-CZ"/>
        </w:rPr>
        <w:t>.</w:t>
      </w:r>
    </w:p>
    <w:p w14:paraId="3D125A3E" w14:textId="041CE115" w:rsidR="00906A01" w:rsidRPr="00EB7004" w:rsidRDefault="00906A01" w:rsidP="001C1DF7">
      <w:pPr>
        <w:pStyle w:val="Bezmezer"/>
        <w:rPr>
          <w:lang w:val="cs-CZ"/>
        </w:rPr>
      </w:pPr>
    </w:p>
    <w:p w14:paraId="60124229" w14:textId="24962182" w:rsidR="002F0F8B" w:rsidRPr="00EB7004" w:rsidRDefault="00317A67" w:rsidP="000A1494">
      <w:pPr>
        <w:rPr>
          <w:rFonts w:ascii="Calibri Light" w:eastAsia="Times New Roman" w:hAnsi="Calibri Light" w:cs="Helvetica"/>
          <w:b/>
          <w:bCs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b/>
          <w:bCs/>
          <w:color w:val="363533"/>
          <w:lang w:val="cs-CZ"/>
        </w:rPr>
        <w:t>Jak se retail mění</w:t>
      </w:r>
    </w:p>
    <w:p w14:paraId="1402D330" w14:textId="2767F282" w:rsidR="00034CAE" w:rsidRPr="00EB7004" w:rsidRDefault="00FC07C9" w:rsidP="00034CAE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Retail je jedním z oborů, které </w:t>
      </w:r>
      <w:proofErr w:type="spellStart"/>
      <w:r w:rsidRPr="00EB7004">
        <w:rPr>
          <w:rFonts w:ascii="Calibri Light" w:eastAsia="Times New Roman" w:hAnsi="Calibri Light" w:cs="Helvetica"/>
          <w:color w:val="363533"/>
          <w:lang w:val="cs-CZ"/>
        </w:rPr>
        <w:t>covid</w:t>
      </w:r>
      <w:proofErr w:type="spellEnd"/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výrazně změnil. </w:t>
      </w:r>
      <w:r w:rsidR="00034CAE" w:rsidRPr="00EB7004">
        <w:rPr>
          <w:rFonts w:ascii="Calibri Light" w:eastAsia="Times New Roman" w:hAnsi="Calibri Light" w:cs="Helvetica"/>
          <w:color w:val="363533"/>
          <w:lang w:val="cs-CZ"/>
        </w:rPr>
        <w:t>Skokově posílil elekt</w:t>
      </w:r>
      <w:r w:rsidR="00A40AB8" w:rsidRPr="00EB7004">
        <w:rPr>
          <w:rFonts w:ascii="Calibri Light" w:eastAsia="Times New Roman" w:hAnsi="Calibri Light" w:cs="Helvetica"/>
          <w:color w:val="363533"/>
          <w:lang w:val="cs-CZ"/>
        </w:rPr>
        <w:t>r</w:t>
      </w:r>
      <w:r w:rsidR="00034CAE" w:rsidRPr="00EB7004">
        <w:rPr>
          <w:rFonts w:ascii="Calibri Light" w:eastAsia="Times New Roman" w:hAnsi="Calibri Light" w:cs="Helvetica"/>
          <w:color w:val="363533"/>
          <w:lang w:val="cs-CZ"/>
        </w:rPr>
        <w:t>onický obchod, protože prodejci, kteří museli zavřít provozovny kvůli karanténním opatřením, rychle hledali jiné cesty k zákazníkům. Navíc e-shopy byly po dlouhou dobu hlavním prodejním kanálem pro veškeré zboží, což je jedním z důvodů toho, že se letošní nárůst e-komerce odhaduje na 25 %.</w:t>
      </w:r>
    </w:p>
    <w:p w14:paraId="01BC8218" w14:textId="3DC3D356" w:rsidR="00CF1970" w:rsidRPr="00EB7004" w:rsidRDefault="00034CAE" w:rsidP="00034CAE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Dochází také k určitému přeskupení pracovních sil. Přímý prodej 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>byl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u většiny typů zboží 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>již dvakrát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utlumený, takže 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 xml:space="preserve">obavy z dalšího vývoje situace přiměly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většin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>u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prodejců přesun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>o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u</w:t>
      </w:r>
      <w:r w:rsidR="0018486F" w:rsidRPr="00EB7004">
        <w:rPr>
          <w:rFonts w:ascii="Calibri Light" w:eastAsia="Times New Roman" w:hAnsi="Calibri Light" w:cs="Helvetica"/>
          <w:color w:val="363533"/>
          <w:lang w:val="cs-CZ"/>
        </w:rPr>
        <w:t>t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 síly z klasických prodejen do on-line prostředí. Mění se </w:t>
      </w:r>
      <w:r w:rsidR="006A7EE2">
        <w:rPr>
          <w:rFonts w:ascii="Calibri Light" w:eastAsia="Times New Roman" w:hAnsi="Calibri Light" w:cs="Helvetica"/>
          <w:color w:val="363533"/>
          <w:lang w:val="cs-CZ"/>
        </w:rPr>
        <w:t>také</w:t>
      </w:r>
      <w:r w:rsidR="006A7EE2" w:rsidRPr="00EB7004">
        <w:rPr>
          <w:rFonts w:ascii="Calibri Light" w:eastAsia="Times New Roman" w:hAnsi="Calibri Light" w:cs="Helvetica"/>
          <w:color w:val="363533"/>
          <w:lang w:val="cs-CZ"/>
        </w:rPr>
        <w:t> 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preference zákazníků ve způsobech placení a dopravy zboží. </w:t>
      </w:r>
      <w:r w:rsidR="00CF1970" w:rsidRPr="00EB7004">
        <w:rPr>
          <w:rFonts w:ascii="Calibri Light" w:eastAsia="Times New Roman" w:hAnsi="Calibri Light" w:cs="Helvetica"/>
          <w:color w:val="363533"/>
          <w:lang w:val="cs-CZ"/>
        </w:rPr>
        <w:t>Ale mění se i nároky na podobu provozů, například i skladovacích a distribučních provozů e-shopů.</w:t>
      </w:r>
    </w:p>
    <w:p w14:paraId="30034A82" w14:textId="7A85740A" w:rsidR="00CF1970" w:rsidRPr="00EB7004" w:rsidRDefault="00CF1970" w:rsidP="00034CAE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>„</w:t>
      </w:r>
      <w:r w:rsidR="00136EB3" w:rsidRPr="00EB7004">
        <w:rPr>
          <w:rFonts w:ascii="Calibri Light" w:eastAsia="Times New Roman" w:hAnsi="Calibri Light" w:cs="Helvetica"/>
          <w:color w:val="363533"/>
          <w:lang w:val="cs-CZ"/>
        </w:rPr>
        <w:t xml:space="preserve">Pandemická opatření zasahují i do podoby pracovišť, kde nedochází k přímému kontaktu se zákazníkem,“ </w:t>
      </w:r>
      <w:r w:rsidR="001C1DF7" w:rsidRPr="00EB7004">
        <w:rPr>
          <w:rFonts w:ascii="Calibri Light" w:eastAsia="Times New Roman" w:hAnsi="Calibri Light" w:cs="Helvetica"/>
          <w:color w:val="363533"/>
          <w:lang w:val="cs-CZ"/>
        </w:rPr>
        <w:t xml:space="preserve">říká </w:t>
      </w:r>
      <w:r w:rsidRPr="00EB7004">
        <w:rPr>
          <w:rFonts w:ascii="Calibri Light" w:eastAsia="Times New Roman" w:hAnsi="Calibri Light" w:cs="Helvetica"/>
          <w:color w:val="363533"/>
          <w:lang w:val="cs-CZ"/>
        </w:rPr>
        <w:t>Lucie Hronová ze společnosti </w:t>
      </w:r>
      <w:proofErr w:type="spellStart"/>
      <w:r w:rsidRPr="00EB7004">
        <w:rPr>
          <w:rFonts w:ascii="Calibri Light" w:eastAsia="Times New Roman" w:hAnsi="Calibri Light" w:cs="Helvetica"/>
          <w:color w:val="363533"/>
          <w:lang w:val="cs-CZ"/>
        </w:rPr>
        <w:t>Amirro</w:t>
      </w:r>
      <w:proofErr w:type="spellEnd"/>
      <w:r w:rsidR="00136EB3" w:rsidRPr="00EB7004">
        <w:rPr>
          <w:rFonts w:ascii="Calibri Light" w:eastAsia="Times New Roman" w:hAnsi="Calibri Light" w:cs="Helvetica"/>
          <w:color w:val="363533"/>
          <w:lang w:val="cs-CZ"/>
        </w:rPr>
        <w:t xml:space="preserve">, </w:t>
      </w:r>
      <w:r w:rsidR="00326662" w:rsidRPr="00EB7004">
        <w:rPr>
          <w:rFonts w:ascii="Calibri Light" w:eastAsia="Times New Roman" w:hAnsi="Calibri Light" w:cs="Helvetica"/>
          <w:color w:val="363533"/>
          <w:lang w:val="cs-CZ"/>
        </w:rPr>
        <w:t>největší český výrobce a prodejce zrcadel</w:t>
      </w:r>
      <w:r w:rsidR="00136EB3" w:rsidRPr="00EB7004">
        <w:rPr>
          <w:rFonts w:ascii="Calibri Light" w:eastAsia="Times New Roman" w:hAnsi="Calibri Light" w:cs="Helvetica"/>
          <w:color w:val="363533"/>
          <w:lang w:val="cs-CZ"/>
        </w:rPr>
        <w:t xml:space="preserve">. </w:t>
      </w:r>
      <w:r w:rsidR="001C1DF7" w:rsidRPr="00EB7004">
        <w:rPr>
          <w:rFonts w:ascii="Calibri Light" w:eastAsia="Times New Roman" w:hAnsi="Calibri Light" w:cs="Helvetica"/>
          <w:color w:val="363533"/>
          <w:lang w:val="cs-CZ"/>
        </w:rPr>
        <w:t xml:space="preserve">„Bylo třeba zvětšit odstupy lidí, takže nebylo možné, abychom jich měli najednou v provozu tolik jako dřív. Abychom nemuseli snižovat naši kapacitu, museli jsme mnohem efektivněji rozložit </w:t>
      </w:r>
      <w:r w:rsidR="008861C9" w:rsidRPr="00EB7004">
        <w:rPr>
          <w:rFonts w:ascii="Calibri Light" w:eastAsia="Times New Roman" w:hAnsi="Calibri Light" w:cs="Helvetica"/>
          <w:color w:val="363533"/>
          <w:lang w:val="cs-CZ"/>
        </w:rPr>
        <w:t>činnost</w:t>
      </w:r>
      <w:r w:rsidR="001C1DF7" w:rsidRPr="00EB7004">
        <w:rPr>
          <w:rFonts w:ascii="Calibri Light" w:eastAsia="Times New Roman" w:hAnsi="Calibri Light" w:cs="Helvetica"/>
          <w:color w:val="363533"/>
          <w:lang w:val="cs-CZ"/>
        </w:rPr>
        <w:t xml:space="preserve"> v čase – eliminovat dříve hluchá místa a rozložit zvýšenou poptávku tak, aby náš výkon byl neměnný.“</w:t>
      </w:r>
    </w:p>
    <w:p w14:paraId="5188E5A0" w14:textId="7BA8EB2C" w:rsidR="002F0F8B" w:rsidRPr="00EB7004" w:rsidRDefault="00034CAE" w:rsidP="000A1494">
      <w:pPr>
        <w:rPr>
          <w:rFonts w:ascii="Calibri Light" w:eastAsia="Times New Roman" w:hAnsi="Calibri Light" w:cs="Helvetica"/>
          <w:color w:val="363533"/>
          <w:lang w:val="cs-CZ"/>
        </w:rPr>
      </w:pPr>
      <w:r w:rsidRPr="00EB7004">
        <w:rPr>
          <w:rFonts w:ascii="Calibri Light" w:eastAsia="Times New Roman" w:hAnsi="Calibri Light" w:cs="Helvetica"/>
          <w:color w:val="363533"/>
          <w:lang w:val="cs-CZ"/>
        </w:rPr>
        <w:t xml:space="preserve">Dá se předpokládat, že maloobchod se bude rychle měnit i nadále. Vliv na něj budou mít zejména tyto trendy: 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>další rozvoj e-</w:t>
      </w:r>
      <w:proofErr w:type="spellStart"/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>commerce</w:t>
      </w:r>
      <w:proofErr w:type="spellEnd"/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 xml:space="preserve">, nárůst stravování doma, 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posílení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 xml:space="preserve"> privátních značek, zúžení sortimentu, cílený marketing, 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 xml:space="preserve">využití 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>moderní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ch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 xml:space="preserve"> technologi</w:t>
      </w:r>
      <w:r w:rsidR="00C519D5" w:rsidRPr="00EB7004">
        <w:rPr>
          <w:rFonts w:ascii="Calibri Light" w:eastAsia="Times New Roman" w:hAnsi="Calibri Light" w:cs="Helvetica"/>
          <w:color w:val="363533"/>
          <w:lang w:val="cs-CZ"/>
        </w:rPr>
        <w:t>í</w:t>
      </w:r>
      <w:r w:rsidR="00317A67" w:rsidRPr="00EB7004">
        <w:rPr>
          <w:rFonts w:ascii="Calibri Light" w:eastAsia="Times New Roman" w:hAnsi="Calibri Light" w:cs="Helvetica"/>
          <w:color w:val="363533"/>
          <w:lang w:val="cs-CZ"/>
        </w:rPr>
        <w:t>, robustnější zásobování, konsolidace trhu a společenská odpovědnost firem.</w:t>
      </w:r>
    </w:p>
    <w:sectPr w:rsidR="002F0F8B" w:rsidRPr="00EB7004" w:rsidSect="00462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98B9" w14:textId="77777777" w:rsidR="0038399E" w:rsidRDefault="0038399E" w:rsidP="00E175A2">
      <w:pPr>
        <w:spacing w:after="0" w:line="240" w:lineRule="auto"/>
      </w:pPr>
      <w:r>
        <w:separator/>
      </w:r>
    </w:p>
  </w:endnote>
  <w:endnote w:type="continuationSeparator" w:id="0">
    <w:p w14:paraId="4F2AFC79" w14:textId="77777777" w:rsidR="0038399E" w:rsidRDefault="0038399E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08ED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8A06" w14:textId="6B8EA0DA" w:rsidR="00E572F9" w:rsidRPr="00B60AEB" w:rsidRDefault="005F07E0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6C2C2396" wp14:editId="2B3255DB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745E143F" wp14:editId="585C64AA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48E4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FBF5" w14:textId="77777777" w:rsidR="0038399E" w:rsidRDefault="0038399E" w:rsidP="00E175A2">
      <w:pPr>
        <w:spacing w:after="0" w:line="240" w:lineRule="auto"/>
      </w:pPr>
      <w:r>
        <w:separator/>
      </w:r>
    </w:p>
  </w:footnote>
  <w:footnote w:type="continuationSeparator" w:id="0">
    <w:p w14:paraId="40877D4D" w14:textId="77777777" w:rsidR="0038399E" w:rsidRDefault="0038399E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763A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0F2E" w14:textId="028BF413" w:rsidR="00E572F9" w:rsidRDefault="005F07E0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D50BA2" wp14:editId="184DFA67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73200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EFF2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10417"/>
    <w:rsid w:val="00032F00"/>
    <w:rsid w:val="00034CAE"/>
    <w:rsid w:val="000440B6"/>
    <w:rsid w:val="000452BC"/>
    <w:rsid w:val="00053E07"/>
    <w:rsid w:val="000655BF"/>
    <w:rsid w:val="00067116"/>
    <w:rsid w:val="00070B35"/>
    <w:rsid w:val="000777D5"/>
    <w:rsid w:val="000A1494"/>
    <w:rsid w:val="000A58B1"/>
    <w:rsid w:val="000A5D91"/>
    <w:rsid w:val="000C1181"/>
    <w:rsid w:val="000C409F"/>
    <w:rsid w:val="000C589A"/>
    <w:rsid w:val="000C5F4D"/>
    <w:rsid w:val="000D3C47"/>
    <w:rsid w:val="000E7DEE"/>
    <w:rsid w:val="000F3FEC"/>
    <w:rsid w:val="000F6266"/>
    <w:rsid w:val="001331C3"/>
    <w:rsid w:val="00136EB3"/>
    <w:rsid w:val="00164067"/>
    <w:rsid w:val="00173780"/>
    <w:rsid w:val="0017526E"/>
    <w:rsid w:val="0018486F"/>
    <w:rsid w:val="00191147"/>
    <w:rsid w:val="001918EE"/>
    <w:rsid w:val="001B079F"/>
    <w:rsid w:val="001C1DF7"/>
    <w:rsid w:val="001D0E01"/>
    <w:rsid w:val="001E3639"/>
    <w:rsid w:val="00205185"/>
    <w:rsid w:val="00221699"/>
    <w:rsid w:val="00230A87"/>
    <w:rsid w:val="00236AE9"/>
    <w:rsid w:val="00241966"/>
    <w:rsid w:val="00244190"/>
    <w:rsid w:val="00260BB4"/>
    <w:rsid w:val="00260BBA"/>
    <w:rsid w:val="00296956"/>
    <w:rsid w:val="00297A41"/>
    <w:rsid w:val="002A0323"/>
    <w:rsid w:val="002A334D"/>
    <w:rsid w:val="002C2838"/>
    <w:rsid w:val="002D0D6E"/>
    <w:rsid w:val="002F0F8B"/>
    <w:rsid w:val="002F2A16"/>
    <w:rsid w:val="00314597"/>
    <w:rsid w:val="00317A67"/>
    <w:rsid w:val="00326662"/>
    <w:rsid w:val="00330F27"/>
    <w:rsid w:val="00333ACC"/>
    <w:rsid w:val="00334595"/>
    <w:rsid w:val="00361E8A"/>
    <w:rsid w:val="0036332E"/>
    <w:rsid w:val="0036522C"/>
    <w:rsid w:val="0038399E"/>
    <w:rsid w:val="00390504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86763"/>
    <w:rsid w:val="00486F2A"/>
    <w:rsid w:val="00487A8F"/>
    <w:rsid w:val="004A3209"/>
    <w:rsid w:val="004B722B"/>
    <w:rsid w:val="004E418A"/>
    <w:rsid w:val="004F0AAC"/>
    <w:rsid w:val="004F3541"/>
    <w:rsid w:val="005170CA"/>
    <w:rsid w:val="005213CE"/>
    <w:rsid w:val="0053047B"/>
    <w:rsid w:val="00536B40"/>
    <w:rsid w:val="00541907"/>
    <w:rsid w:val="00546634"/>
    <w:rsid w:val="00582247"/>
    <w:rsid w:val="00583C62"/>
    <w:rsid w:val="00590C25"/>
    <w:rsid w:val="005B4B52"/>
    <w:rsid w:val="005D3FB0"/>
    <w:rsid w:val="005E7878"/>
    <w:rsid w:val="005F07E0"/>
    <w:rsid w:val="005F30AF"/>
    <w:rsid w:val="005F4651"/>
    <w:rsid w:val="00617CA2"/>
    <w:rsid w:val="00620D90"/>
    <w:rsid w:val="00622CC4"/>
    <w:rsid w:val="00624159"/>
    <w:rsid w:val="00626CED"/>
    <w:rsid w:val="00630479"/>
    <w:rsid w:val="00632DDE"/>
    <w:rsid w:val="00634FAA"/>
    <w:rsid w:val="00636990"/>
    <w:rsid w:val="00646260"/>
    <w:rsid w:val="00660017"/>
    <w:rsid w:val="0067503C"/>
    <w:rsid w:val="006773FA"/>
    <w:rsid w:val="006A7EE2"/>
    <w:rsid w:val="006B6CFE"/>
    <w:rsid w:val="006C14ED"/>
    <w:rsid w:val="006D15D9"/>
    <w:rsid w:val="006E5A20"/>
    <w:rsid w:val="006F2103"/>
    <w:rsid w:val="006F3A39"/>
    <w:rsid w:val="00700B87"/>
    <w:rsid w:val="00710541"/>
    <w:rsid w:val="0073697B"/>
    <w:rsid w:val="0077160E"/>
    <w:rsid w:val="00772F47"/>
    <w:rsid w:val="00785F65"/>
    <w:rsid w:val="00786458"/>
    <w:rsid w:val="00787A64"/>
    <w:rsid w:val="007A25DA"/>
    <w:rsid w:val="007A62CB"/>
    <w:rsid w:val="007B302C"/>
    <w:rsid w:val="007B500D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36A29"/>
    <w:rsid w:val="00842372"/>
    <w:rsid w:val="00844FFA"/>
    <w:rsid w:val="008462AA"/>
    <w:rsid w:val="00846520"/>
    <w:rsid w:val="00865319"/>
    <w:rsid w:val="0087452D"/>
    <w:rsid w:val="00875852"/>
    <w:rsid w:val="0088490A"/>
    <w:rsid w:val="008861C9"/>
    <w:rsid w:val="008B0C28"/>
    <w:rsid w:val="008B5CD5"/>
    <w:rsid w:val="008C177A"/>
    <w:rsid w:val="008C23CF"/>
    <w:rsid w:val="008D1B72"/>
    <w:rsid w:val="008D4FC1"/>
    <w:rsid w:val="008D7D04"/>
    <w:rsid w:val="008F67BF"/>
    <w:rsid w:val="00901677"/>
    <w:rsid w:val="00906A01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0AB8"/>
    <w:rsid w:val="00A438F3"/>
    <w:rsid w:val="00A50849"/>
    <w:rsid w:val="00A73C85"/>
    <w:rsid w:val="00A850AE"/>
    <w:rsid w:val="00A96126"/>
    <w:rsid w:val="00AA560A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03509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D0C04"/>
    <w:rsid w:val="00BF3271"/>
    <w:rsid w:val="00C32D98"/>
    <w:rsid w:val="00C35A36"/>
    <w:rsid w:val="00C42D79"/>
    <w:rsid w:val="00C47D7C"/>
    <w:rsid w:val="00C519D5"/>
    <w:rsid w:val="00C529B8"/>
    <w:rsid w:val="00C70294"/>
    <w:rsid w:val="00C71368"/>
    <w:rsid w:val="00C95086"/>
    <w:rsid w:val="00CC53B6"/>
    <w:rsid w:val="00CC651B"/>
    <w:rsid w:val="00CF1970"/>
    <w:rsid w:val="00D00F3F"/>
    <w:rsid w:val="00D04027"/>
    <w:rsid w:val="00D07219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A104C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B7004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1EA2"/>
    <w:rsid w:val="00F03E3E"/>
    <w:rsid w:val="00F22058"/>
    <w:rsid w:val="00F25F72"/>
    <w:rsid w:val="00F464A1"/>
    <w:rsid w:val="00F56AFB"/>
    <w:rsid w:val="00F6419C"/>
    <w:rsid w:val="00F658C1"/>
    <w:rsid w:val="00F70842"/>
    <w:rsid w:val="00F86184"/>
    <w:rsid w:val="00F90BE5"/>
    <w:rsid w:val="00F926DD"/>
    <w:rsid w:val="00FA3670"/>
    <w:rsid w:val="00FA3F7E"/>
    <w:rsid w:val="00FC07C9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8247"/>
  <w15:chartTrackingRefBased/>
  <w15:docId w15:val="{169C9AEB-BCEB-4FEA-AFB6-C0DF328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6A2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00F3F"/>
    <w:rPr>
      <w:b/>
      <w:bCs/>
    </w:rPr>
  </w:style>
  <w:style w:type="paragraph" w:styleId="Bezmezer">
    <w:name w:val="No Spacing"/>
    <w:uiPriority w:val="1"/>
    <w:qFormat/>
    <w:rsid w:val="001C1DF7"/>
    <w:rPr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326662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4266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</cp:lastModifiedBy>
  <cp:revision>2</cp:revision>
  <cp:lastPrinted>2015-08-10T16:31:00Z</cp:lastPrinted>
  <dcterms:created xsi:type="dcterms:W3CDTF">2020-12-15T20:21:00Z</dcterms:created>
  <dcterms:modified xsi:type="dcterms:W3CDTF">2020-12-15T20:21:00Z</dcterms:modified>
</cp:coreProperties>
</file>