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791A" w14:textId="6A4A6B0D" w:rsidR="009107AA" w:rsidRPr="00011B21" w:rsidRDefault="009107AA" w:rsidP="001D7CA5">
      <w:pPr>
        <w:rPr>
          <w:rFonts w:cstheme="minorHAnsi"/>
          <w:b/>
          <w:bCs/>
          <w:sz w:val="32"/>
          <w:szCs w:val="32"/>
        </w:rPr>
      </w:pPr>
      <w:r w:rsidRPr="00011B21">
        <w:rPr>
          <w:rFonts w:cstheme="minorHAnsi"/>
          <w:b/>
          <w:bCs/>
          <w:sz w:val="32"/>
          <w:szCs w:val="32"/>
        </w:rPr>
        <w:t xml:space="preserve">Moderní kancelářské budovy jsou </w:t>
      </w:r>
      <w:r w:rsidR="0040077C" w:rsidRPr="00011B21">
        <w:rPr>
          <w:rFonts w:cstheme="minorHAnsi"/>
          <w:b/>
          <w:bCs/>
          <w:sz w:val="32"/>
          <w:szCs w:val="32"/>
        </w:rPr>
        <w:t xml:space="preserve">zelené a </w:t>
      </w:r>
      <w:r w:rsidRPr="00011B21">
        <w:rPr>
          <w:rFonts w:cstheme="minorHAnsi"/>
          <w:b/>
          <w:bCs/>
          <w:sz w:val="32"/>
          <w:szCs w:val="32"/>
        </w:rPr>
        <w:t>nabité technologiemi</w:t>
      </w:r>
      <w:r w:rsidR="00A15FE6" w:rsidRPr="00011B21">
        <w:rPr>
          <w:rFonts w:cstheme="minorHAnsi"/>
          <w:b/>
          <w:bCs/>
          <w:sz w:val="32"/>
          <w:szCs w:val="32"/>
        </w:rPr>
        <w:t xml:space="preserve">. Chytré je v nich i </w:t>
      </w:r>
      <w:r w:rsidR="00165CBB" w:rsidRPr="00011B21">
        <w:rPr>
          <w:rFonts w:cstheme="minorHAnsi"/>
          <w:b/>
          <w:bCs/>
          <w:sz w:val="32"/>
          <w:szCs w:val="32"/>
        </w:rPr>
        <w:t>větrání</w:t>
      </w:r>
      <w:r w:rsidR="00A15FE6" w:rsidRPr="00011B21">
        <w:rPr>
          <w:rFonts w:cstheme="minorHAnsi"/>
          <w:b/>
          <w:bCs/>
          <w:sz w:val="32"/>
          <w:szCs w:val="32"/>
        </w:rPr>
        <w:t xml:space="preserve"> a řešení úklidu</w:t>
      </w:r>
    </w:p>
    <w:p w14:paraId="1D9D6B81" w14:textId="19140B5B" w:rsidR="0029104E" w:rsidRPr="00011B21" w:rsidRDefault="006A212B" w:rsidP="009107AA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11B21">
        <w:rPr>
          <w:rFonts w:cstheme="minorHAnsi"/>
          <w:b/>
          <w:bCs/>
          <w:sz w:val="24"/>
          <w:szCs w:val="24"/>
        </w:rPr>
        <w:t>Praha</w:t>
      </w:r>
      <w:r w:rsidR="003B0133" w:rsidRPr="00011B21">
        <w:rPr>
          <w:rFonts w:cstheme="minorHAnsi"/>
          <w:b/>
          <w:bCs/>
          <w:sz w:val="24"/>
          <w:szCs w:val="24"/>
        </w:rPr>
        <w:t xml:space="preserve">, </w:t>
      </w:r>
      <w:r w:rsidR="004A34F9" w:rsidRPr="00011B21">
        <w:rPr>
          <w:rFonts w:cstheme="minorHAnsi"/>
          <w:b/>
          <w:bCs/>
          <w:sz w:val="24"/>
          <w:szCs w:val="24"/>
        </w:rPr>
        <w:t>20</w:t>
      </w:r>
      <w:r w:rsidR="003B0133" w:rsidRPr="00011B21">
        <w:rPr>
          <w:rFonts w:cstheme="minorHAnsi"/>
          <w:b/>
          <w:bCs/>
          <w:sz w:val="24"/>
          <w:szCs w:val="24"/>
        </w:rPr>
        <w:t xml:space="preserve">. </w:t>
      </w:r>
      <w:r w:rsidR="0011746F" w:rsidRPr="00011B21">
        <w:rPr>
          <w:rFonts w:cstheme="minorHAnsi"/>
          <w:b/>
          <w:bCs/>
          <w:sz w:val="24"/>
          <w:szCs w:val="24"/>
        </w:rPr>
        <w:t xml:space="preserve">ledna </w:t>
      </w:r>
      <w:r w:rsidR="003B0133" w:rsidRPr="00011B21">
        <w:rPr>
          <w:rFonts w:cstheme="minorHAnsi"/>
          <w:b/>
          <w:bCs/>
          <w:sz w:val="24"/>
          <w:szCs w:val="24"/>
        </w:rPr>
        <w:t>202</w:t>
      </w:r>
      <w:r w:rsidR="0011746F" w:rsidRPr="00011B21">
        <w:rPr>
          <w:rFonts w:cstheme="minorHAnsi"/>
          <w:b/>
          <w:bCs/>
          <w:sz w:val="24"/>
          <w:szCs w:val="24"/>
        </w:rPr>
        <w:t>1</w:t>
      </w:r>
      <w:r w:rsidR="003B0133" w:rsidRPr="00011B21">
        <w:rPr>
          <w:rFonts w:cstheme="minorHAnsi"/>
          <w:b/>
          <w:bCs/>
          <w:sz w:val="24"/>
          <w:szCs w:val="24"/>
        </w:rPr>
        <w:t xml:space="preserve"> –</w:t>
      </w:r>
      <w:r w:rsidR="0040077C" w:rsidRPr="00011B21">
        <w:rPr>
          <w:rFonts w:cstheme="minorHAnsi"/>
          <w:b/>
          <w:bCs/>
          <w:sz w:val="24"/>
          <w:szCs w:val="24"/>
        </w:rPr>
        <w:t xml:space="preserve"> Budoucnost kancelářských budov je v ekologii a</w:t>
      </w:r>
      <w:r w:rsidR="00C92967" w:rsidRPr="00011B21">
        <w:rPr>
          <w:rFonts w:cstheme="minorHAnsi"/>
          <w:b/>
          <w:bCs/>
          <w:sz w:val="24"/>
          <w:szCs w:val="24"/>
        </w:rPr>
        <w:t> </w:t>
      </w:r>
      <w:r w:rsidR="0040077C" w:rsidRPr="00011B21">
        <w:rPr>
          <w:rFonts w:cstheme="minorHAnsi"/>
          <w:b/>
          <w:bCs/>
          <w:sz w:val="24"/>
          <w:szCs w:val="24"/>
        </w:rPr>
        <w:t xml:space="preserve">moderních technologiích. </w:t>
      </w:r>
      <w:r w:rsidR="00A15FE6" w:rsidRPr="00011B21">
        <w:rPr>
          <w:rFonts w:cstheme="minorHAnsi"/>
          <w:b/>
          <w:bCs/>
          <w:sz w:val="24"/>
          <w:szCs w:val="24"/>
          <w:shd w:val="clear" w:color="auto" w:fill="FFFFFF"/>
        </w:rPr>
        <w:t>M</w:t>
      </w:r>
      <w:r w:rsidR="0040077C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ají zelené střechy </w:t>
      </w:r>
      <w:r w:rsidR="00C61ECF" w:rsidRPr="00011B21">
        <w:rPr>
          <w:rFonts w:cstheme="minorHAnsi"/>
          <w:b/>
          <w:bCs/>
          <w:sz w:val="24"/>
          <w:szCs w:val="24"/>
          <w:shd w:val="clear" w:color="auto" w:fill="FFFFFF"/>
        </w:rPr>
        <w:t>i</w:t>
      </w:r>
      <w:r w:rsidR="0040077C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 fasády</w:t>
      </w:r>
      <w:r w:rsidR="00C61ECF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 a chytrá řešení pomáhají </w:t>
      </w:r>
      <w:r w:rsidR="00572734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větrání, </w:t>
      </w:r>
      <w:r w:rsidR="00C61ECF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udržování ideálního vnitřního klimatu </w:t>
      </w:r>
      <w:r w:rsidR="00572734" w:rsidRPr="00011B21">
        <w:rPr>
          <w:rFonts w:cstheme="minorHAnsi"/>
          <w:b/>
          <w:bCs/>
          <w:sz w:val="24"/>
          <w:szCs w:val="24"/>
          <w:shd w:val="clear" w:color="auto" w:fill="FFFFFF"/>
        </w:rPr>
        <w:t>či využívání slunečního svitu</w:t>
      </w:r>
      <w:r w:rsidR="0083365C" w:rsidRPr="00011B21">
        <w:rPr>
          <w:rFonts w:cstheme="minorHAnsi"/>
          <w:b/>
          <w:bCs/>
          <w:sz w:val="24"/>
          <w:szCs w:val="24"/>
          <w:shd w:val="clear" w:color="auto" w:fill="FFFFFF"/>
        </w:rPr>
        <w:t>. J</w:t>
      </w:r>
      <w:r w:rsidR="00FA6406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sou </w:t>
      </w:r>
      <w:r w:rsidR="0083365C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pak </w:t>
      </w:r>
      <w:r w:rsidR="00FA6406" w:rsidRPr="00011B21">
        <w:rPr>
          <w:rFonts w:cstheme="minorHAnsi"/>
          <w:b/>
          <w:bCs/>
          <w:sz w:val="24"/>
          <w:szCs w:val="24"/>
          <w:shd w:val="clear" w:color="auto" w:fill="FFFFFF"/>
        </w:rPr>
        <w:t>více soběstačné a š</w:t>
      </w:r>
      <w:r w:rsidR="009107AA" w:rsidRPr="00011B21">
        <w:rPr>
          <w:rFonts w:cstheme="minorHAnsi"/>
          <w:b/>
          <w:bCs/>
          <w:sz w:val="24"/>
          <w:szCs w:val="24"/>
          <w:shd w:val="clear" w:color="auto" w:fill="FFFFFF"/>
        </w:rPr>
        <w:t>e</w:t>
      </w:r>
      <w:r w:rsidR="00FA6406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tří tak energie. O takové budovy je zájem, mluví se o nich a </w:t>
      </w:r>
      <w:r w:rsidR="002E3AD6" w:rsidRPr="00011B21">
        <w:rPr>
          <w:rFonts w:cstheme="minorHAnsi"/>
          <w:b/>
          <w:bCs/>
          <w:sz w:val="24"/>
          <w:szCs w:val="24"/>
          <w:shd w:val="clear" w:color="auto" w:fill="FFFFFF"/>
        </w:rPr>
        <w:t>zaměstnavatelé i zaměstnanci</w:t>
      </w:r>
      <w:r w:rsidR="00FA6406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 je </w:t>
      </w:r>
      <w:r w:rsidR="002E3AD6" w:rsidRPr="00011B21">
        <w:rPr>
          <w:rFonts w:cstheme="minorHAnsi"/>
          <w:b/>
          <w:bCs/>
          <w:sz w:val="24"/>
          <w:szCs w:val="24"/>
          <w:shd w:val="clear" w:color="auto" w:fill="FFFFFF"/>
        </w:rPr>
        <w:t>oceňují</w:t>
      </w:r>
      <w:r w:rsidR="00FA6406" w:rsidRPr="00011B21">
        <w:rPr>
          <w:rFonts w:cstheme="minorHAnsi"/>
          <w:b/>
          <w:bCs/>
          <w:sz w:val="24"/>
          <w:szCs w:val="24"/>
          <w:shd w:val="clear" w:color="auto" w:fill="FFFFFF"/>
        </w:rPr>
        <w:t xml:space="preserve">. To vše navíc pomáhá životnímu prostředí. </w:t>
      </w:r>
    </w:p>
    <w:p w14:paraId="5D3FA105" w14:textId="57C0351B" w:rsidR="009854E1" w:rsidRPr="00011B21" w:rsidRDefault="008D32C9" w:rsidP="009854E1">
      <w:pPr>
        <w:shd w:val="clear" w:color="auto" w:fill="FFFFFF"/>
        <w:spacing w:before="150"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Spojení</w:t>
      </w:r>
      <w:r w:rsidR="008550D0" w:rsidRPr="00011B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chytré a zelené budovy</w:t>
      </w:r>
    </w:p>
    <w:p w14:paraId="10165A1C" w14:textId="1FC33E48" w:rsidR="0011746F" w:rsidRPr="00011B21" w:rsidRDefault="00C61ECF" w:rsidP="0011746F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Nejmodernějším kancelářským budovám vládne trend ekologie a </w:t>
      </w:r>
      <w:proofErr w:type="spellStart"/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smart</w:t>
      </w:r>
      <w:proofErr w:type="spellEnd"/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řešení. Oba tyto </w:t>
      </w:r>
      <w:r w:rsidR="0083365C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propojené 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přístupy se navíc snoubí v zajímavých řešeních. „Kombinací chytrých a</w:t>
      </w:r>
      <w:r w:rsidR="00C92967" w:rsidRPr="00011B2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zelených budov vznikají efektivně fungující kancelářské i průmyslové prostory budoucnosti. Výsledkem takto promyšlených budov jsou udržitelné pracovní prostory vyladěné do posledního detailu, čímž nabízejí uživatelům obrovskou škálu výhod</w:t>
      </w:r>
      <w:r w:rsidR="0011746F" w:rsidRPr="00011B2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“ </w:t>
      </w:r>
      <w:r w:rsidR="0011746F" w:rsidRPr="00011B21">
        <w:rPr>
          <w:rFonts w:cstheme="minorHAnsi"/>
          <w:color w:val="000000"/>
          <w:sz w:val="24"/>
          <w:szCs w:val="24"/>
          <w:shd w:val="clear" w:color="auto" w:fill="FFFFFF"/>
        </w:rPr>
        <w:t>říká Radek Škrabal z SSI Group.</w:t>
      </w:r>
    </w:p>
    <w:p w14:paraId="4606FDEE" w14:textId="065B3DD3" w:rsidR="008D32C9" w:rsidRPr="00011B21" w:rsidRDefault="00C61ECF" w:rsidP="008D32C9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Příkladem inspirativní kombinace </w:t>
      </w:r>
      <w:proofErr w:type="spellStart"/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smart</w:t>
      </w:r>
      <w:proofErr w:type="spellEnd"/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a green přístupu </w:t>
      </w:r>
      <w:r w:rsidR="00165CBB" w:rsidRPr="00011B21">
        <w:rPr>
          <w:rFonts w:cstheme="minorHAnsi"/>
          <w:color w:val="000000"/>
          <w:sz w:val="24"/>
          <w:szCs w:val="24"/>
          <w:shd w:val="clear" w:color="auto" w:fill="FFFFFF"/>
        </w:rPr>
        <w:t>je třeba chytré udržování vhodného klimatu v interiéru nové</w:t>
      </w:r>
      <w:r w:rsidR="002E3AD6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ho komplexu </w:t>
      </w:r>
      <w:r w:rsidR="00165CBB" w:rsidRPr="00011B21">
        <w:rPr>
          <w:rFonts w:cstheme="minorHAnsi"/>
          <w:color w:val="000000"/>
          <w:sz w:val="24"/>
          <w:szCs w:val="24"/>
          <w:shd w:val="clear" w:color="auto" w:fill="FFFFFF"/>
        </w:rPr>
        <w:t>ČSOB v pražských Radlicích. Kombinace vhodně zvolené orientace</w:t>
      </w:r>
      <w:r w:rsidR="00572734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budov</w:t>
      </w:r>
      <w:r w:rsidR="00165CBB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a nejmodernějších technologií pomáhá energeticky výhodnému udržování optimální teploty a zároveň přísunu čerstvého vzduchu díky automatizovanému větrání. </w:t>
      </w:r>
      <w:r w:rsidR="008D32C9" w:rsidRPr="00011B21">
        <w:rPr>
          <w:rFonts w:cstheme="minorHAnsi"/>
          <w:color w:val="000000"/>
          <w:sz w:val="24"/>
          <w:szCs w:val="24"/>
          <w:shd w:val="clear" w:color="auto" w:fill="FFFFFF"/>
        </w:rPr>
        <w:t>V </w:t>
      </w:r>
      <w:r w:rsidR="00165CBB" w:rsidRPr="00011B21">
        <w:rPr>
          <w:rFonts w:cstheme="minorHAnsi"/>
          <w:color w:val="000000"/>
          <w:sz w:val="24"/>
          <w:szCs w:val="24"/>
          <w:shd w:val="clear" w:color="auto" w:fill="FFFFFF"/>
        </w:rPr>
        <w:t>budově</w:t>
      </w:r>
      <w:r w:rsidR="008D32C9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jsou </w:t>
      </w:r>
      <w:r w:rsidR="00165CBB" w:rsidRPr="00011B21">
        <w:rPr>
          <w:rFonts w:cstheme="minorHAnsi"/>
          <w:color w:val="000000"/>
          <w:sz w:val="24"/>
          <w:szCs w:val="24"/>
          <w:shd w:val="clear" w:color="auto" w:fill="FFFFFF"/>
        </w:rPr>
        <w:t>vedle promyšlených</w:t>
      </w:r>
      <w:r w:rsidR="008D32C9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92967" w:rsidRPr="00011B21">
        <w:rPr>
          <w:rFonts w:cstheme="minorHAnsi"/>
          <w:color w:val="000000"/>
          <w:sz w:val="24"/>
          <w:szCs w:val="24"/>
          <w:shd w:val="clear" w:color="auto" w:fill="FFFFFF"/>
        </w:rPr>
        <w:t>topných</w:t>
      </w:r>
      <w:r w:rsidR="008D32C9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a větrací</w:t>
      </w:r>
      <w:r w:rsidR="00165CBB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ch </w:t>
      </w:r>
      <w:r w:rsidR="008D32C9" w:rsidRPr="00011B21">
        <w:rPr>
          <w:rFonts w:cstheme="minorHAnsi"/>
          <w:color w:val="000000"/>
          <w:sz w:val="24"/>
          <w:szCs w:val="24"/>
          <w:shd w:val="clear" w:color="auto" w:fill="FFFFFF"/>
        </w:rPr>
        <w:t>systém</w:t>
      </w:r>
      <w:r w:rsidR="00165CBB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ů </w:t>
      </w:r>
      <w:r w:rsidR="00C92967" w:rsidRPr="00011B21">
        <w:rPr>
          <w:rFonts w:cstheme="minorHAnsi"/>
          <w:color w:val="000000"/>
          <w:sz w:val="24"/>
          <w:szCs w:val="24"/>
          <w:shd w:val="clear" w:color="auto" w:fill="FFFFFF"/>
        </w:rPr>
        <w:t>efektivně</w:t>
      </w:r>
      <w:r w:rsidR="00165CBB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řešeny</w:t>
      </w:r>
      <w:r w:rsidR="008D32C9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i systém</w:t>
      </w:r>
      <w:r w:rsidR="00C92967" w:rsidRPr="00011B21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="008D32C9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využití pitné a dešťové vody</w:t>
      </w:r>
      <w:r w:rsidR="0011746F" w:rsidRPr="00011B2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B1640E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„Voda obecně je dnes zcela zásadní </w:t>
      </w:r>
      <w:proofErr w:type="gramStart"/>
      <w:r w:rsidR="00B1640E" w:rsidRPr="00011B21">
        <w:rPr>
          <w:rFonts w:cstheme="minorHAnsi"/>
          <w:color w:val="000000"/>
          <w:sz w:val="24"/>
          <w:szCs w:val="24"/>
          <w:shd w:val="clear" w:color="auto" w:fill="FFFFFF"/>
        </w:rPr>
        <w:t>komoditou</w:t>
      </w:r>
      <w:proofErr w:type="gramEnd"/>
      <w:r w:rsidR="00B1640E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a kromě elektřiny a tepla tvoří významnou část vynaložených nákladů na celkově spotřebovávané energie v</w:t>
      </w:r>
      <w:r w:rsidR="005F75CB" w:rsidRPr="00011B2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B1640E" w:rsidRPr="00011B21">
        <w:rPr>
          <w:rFonts w:cstheme="minorHAnsi"/>
          <w:color w:val="000000"/>
          <w:sz w:val="24"/>
          <w:szCs w:val="24"/>
          <w:shd w:val="clear" w:color="auto" w:fill="FFFFFF"/>
        </w:rPr>
        <w:t>objektech</w:t>
      </w:r>
      <w:r w:rsidR="005F75CB" w:rsidRPr="00011B21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B1640E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“ říká Leoš </w:t>
      </w:r>
      <w:proofErr w:type="spellStart"/>
      <w:r w:rsidR="00B1640E" w:rsidRPr="00011B21">
        <w:rPr>
          <w:rFonts w:cstheme="minorHAnsi"/>
          <w:color w:val="000000"/>
          <w:sz w:val="24"/>
          <w:szCs w:val="24"/>
          <w:shd w:val="clear" w:color="auto" w:fill="FFFFFF"/>
        </w:rPr>
        <w:t>Aldorf</w:t>
      </w:r>
      <w:proofErr w:type="spellEnd"/>
      <w:r w:rsidR="00B1640E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z SSI </w:t>
      </w:r>
      <w:proofErr w:type="spellStart"/>
      <w:r w:rsidR="00B1640E" w:rsidRPr="00011B21">
        <w:rPr>
          <w:rFonts w:cstheme="minorHAnsi"/>
          <w:color w:val="000000"/>
          <w:sz w:val="24"/>
          <w:szCs w:val="24"/>
          <w:shd w:val="clear" w:color="auto" w:fill="FFFFFF"/>
        </w:rPr>
        <w:t>Energy</w:t>
      </w:r>
      <w:proofErr w:type="spellEnd"/>
      <w:r w:rsidR="00B1640E" w:rsidRPr="00011B2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638F470F" w14:textId="3D1AF388" w:rsidR="008504D4" w:rsidRPr="00011B21" w:rsidRDefault="006B5384" w:rsidP="004671E1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Unikátními ekologickými technologiemi se pyšní i b</w:t>
      </w:r>
      <w:r w:rsidR="004671E1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udova pražského </w:t>
      </w:r>
      <w:proofErr w:type="spellStart"/>
      <w:r w:rsidR="004671E1" w:rsidRPr="00011B21">
        <w:rPr>
          <w:rFonts w:cstheme="minorHAnsi"/>
          <w:color w:val="000000"/>
          <w:sz w:val="24"/>
          <w:szCs w:val="24"/>
          <w:shd w:val="clear" w:color="auto" w:fill="FFFFFF"/>
        </w:rPr>
        <w:t>Mosaic</w:t>
      </w:r>
      <w:proofErr w:type="spellEnd"/>
      <w:r w:rsidR="004671E1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House Design Hotelu. Jsou založené na pasivním standardu zajišťujícím úsporu energie</w:t>
      </w:r>
      <w:r w:rsidR="00C92967" w:rsidRPr="00011B2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4671E1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92967" w:rsidRPr="00011B21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="004671E1" w:rsidRPr="00011B21">
        <w:rPr>
          <w:rFonts w:cstheme="minorHAnsi"/>
          <w:color w:val="000000"/>
          <w:sz w:val="24"/>
          <w:szCs w:val="24"/>
          <w:shd w:val="clear" w:color="auto" w:fill="FFFFFF"/>
        </w:rPr>
        <w:t>kna jsou osazena čidly, která v případě otevření zajišťují automatické vypnutí topení nebo chlazení. Na osluněných částech budovy jsou instalovány žaluzie, které se automaticky přizpůsobují stavu venkovního prostředí.</w:t>
      </w:r>
      <w:r w:rsidR="008504D4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Hotel</w:t>
      </w:r>
      <w:r w:rsidR="004671E1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také aktivně spoří energii tím, že využívá odpadní teplo technologických zařízení zajišťujících provoz hotelu, jako je chlazení či vzduchotechnika. Budova rovněž recykluje odpadní šedou vodu a pitná voda není zbytečně používána tam, kde nemusí, tedy například na splachování WC nebo pro úklid.</w:t>
      </w:r>
    </w:p>
    <w:p w14:paraId="50F9E4E0" w14:textId="28A117DA" w:rsidR="009854E1" w:rsidRPr="00011B21" w:rsidRDefault="00F32623" w:rsidP="009854E1">
      <w:pPr>
        <w:shd w:val="clear" w:color="auto" w:fill="FFFFFF"/>
        <w:spacing w:before="150"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Střecha a fasáda nejsou pouze estetické prvky</w:t>
      </w:r>
    </w:p>
    <w:p w14:paraId="2DCE919E" w14:textId="48C26E50" w:rsidR="00041925" w:rsidRPr="00011B21" w:rsidRDefault="009854E1" w:rsidP="009854E1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Zejména ve velkých městech vstřebávají střechy sluneční teplo tak silně, že se jejich teplota může oproti okolnímu vzduchu lišit až o 30° C.</w:t>
      </w:r>
      <w:r w:rsidR="00C92967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731F5" w:rsidRPr="00011B21">
        <w:rPr>
          <w:rFonts w:cstheme="minorHAnsi"/>
          <w:color w:val="000000"/>
          <w:sz w:val="24"/>
          <w:szCs w:val="24"/>
          <w:shd w:val="clear" w:color="auto" w:fill="FFFFFF"/>
        </w:rPr>
        <w:t>Nej</w:t>
      </w:r>
      <w:r w:rsidR="00796C1C" w:rsidRPr="00011B21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2C72DE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fektivnějším 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řešením </w:t>
      </w:r>
      <w:r w:rsidR="006B5384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tohoto problému </w:t>
      </w:r>
      <w:r w:rsidR="000D19A8" w:rsidRPr="00011B21">
        <w:rPr>
          <w:rFonts w:cstheme="minorHAnsi"/>
          <w:color w:val="000000"/>
          <w:sz w:val="24"/>
          <w:szCs w:val="24"/>
          <w:shd w:val="clear" w:color="auto" w:fill="FFFFFF"/>
        </w:rPr>
        <w:t>je osazení</w:t>
      </w:r>
      <w:r w:rsidR="00C92967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střech a fasád</w:t>
      </w:r>
      <w:r w:rsidR="002C72DE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budov</w:t>
      </w:r>
      <w:r w:rsidR="000D19A8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zelení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. T</w:t>
      </w:r>
      <w:r w:rsidR="000D19A8" w:rsidRPr="00011B21">
        <w:rPr>
          <w:rFonts w:cstheme="minorHAnsi"/>
          <w:color w:val="000000"/>
          <w:sz w:val="24"/>
          <w:szCs w:val="24"/>
          <w:shd w:val="clear" w:color="auto" w:fill="FFFFFF"/>
        </w:rPr>
        <w:t>o dokáže šetřit ene</w:t>
      </w:r>
      <w:r w:rsidR="00796C1C" w:rsidRPr="00011B21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="000D19A8" w:rsidRPr="00011B21">
        <w:rPr>
          <w:rFonts w:cstheme="minorHAnsi"/>
          <w:color w:val="000000"/>
          <w:sz w:val="24"/>
          <w:szCs w:val="24"/>
          <w:shd w:val="clear" w:color="auto" w:fill="FFFFFF"/>
        </w:rPr>
        <w:t>gie,</w:t>
      </w:r>
      <w:r w:rsidR="00796C1C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B5384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protože </w:t>
      </w:r>
      <w:r w:rsidR="00796C1C" w:rsidRPr="00011B21">
        <w:rPr>
          <w:rFonts w:cstheme="minorHAnsi"/>
          <w:color w:val="000000"/>
          <w:sz w:val="24"/>
          <w:szCs w:val="24"/>
          <w:shd w:val="clear" w:color="auto" w:fill="FFFFFF"/>
        </w:rPr>
        <w:t>díky vzduchovým mezerám a mikrobiálním pochodům v zemině může zelená střecha zlepšit tepelnou stabilitu prostoru až o 25 %.</w:t>
      </w:r>
      <w:r w:rsidR="00C92967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DCE479C" w14:textId="0D296A6A" w:rsidR="006C1B4C" w:rsidRDefault="000D19A8" w:rsidP="009854E1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Odpařování vody ze zelených ploch navíc odebírá teplo, a tím ochlazuje okolí a</w:t>
      </w:r>
      <w:r w:rsidR="006B5384" w:rsidRPr="00011B2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zlepšuje kvalitu ovzduší sběrem jemného prachu. </w:t>
      </w:r>
      <w:r w:rsidR="002C72DE" w:rsidRPr="00011B21">
        <w:rPr>
          <w:rFonts w:cstheme="minorHAnsi"/>
          <w:color w:val="000000"/>
          <w:sz w:val="24"/>
          <w:szCs w:val="24"/>
          <w:shd w:val="clear" w:color="auto" w:fill="FFFFFF"/>
        </w:rPr>
        <w:t>Pomocí technologií lze také k zavlažování zelených ploch automatizovaným způsobem využívat dešťovou vodu.</w:t>
      </w:r>
      <w:r w:rsidR="009731F5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Zelené 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plochy </w:t>
      </w:r>
      <w:r w:rsidR="009731F5" w:rsidRPr="00011B21">
        <w:rPr>
          <w:rFonts w:cstheme="minorHAnsi"/>
          <w:color w:val="000000"/>
          <w:sz w:val="24"/>
          <w:szCs w:val="24"/>
          <w:shd w:val="clear" w:color="auto" w:fill="FFFFFF"/>
        </w:rPr>
        <w:t>mohou být také příjemn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ou oázou pro relaxaci zaměstnanců.</w:t>
      </w:r>
    </w:p>
    <w:p w14:paraId="08E40E3F" w14:textId="77777777" w:rsidR="006C1B4C" w:rsidRDefault="006C1B4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br w:type="page"/>
      </w:r>
    </w:p>
    <w:p w14:paraId="6205A21F" w14:textId="77777777" w:rsidR="009854E1" w:rsidRPr="00011B21" w:rsidRDefault="009854E1" w:rsidP="009854E1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59EEEF0" w14:textId="75A76E15" w:rsidR="003176B4" w:rsidRPr="00011B21" w:rsidRDefault="003176B4" w:rsidP="003176B4">
      <w:pPr>
        <w:shd w:val="clear" w:color="auto" w:fill="FFFFFF"/>
        <w:spacing w:before="150"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Využití obnovitelné energie </w:t>
      </w:r>
    </w:p>
    <w:p w14:paraId="1D4154BE" w14:textId="77777777" w:rsidR="003176B4" w:rsidRPr="00011B21" w:rsidRDefault="003176B4" w:rsidP="003176B4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Využití slunečních stěn, oken a prosklených ploch propouštějící denní světlo a teplo do budovy je pro šetření tepelné energie zásadní. Vhodně zvolené izolační materiály jsou důležitým krokem k energetické účinnosti budovy.</w:t>
      </w:r>
    </w:p>
    <w:p w14:paraId="75142E5C" w14:textId="4F4F2782" w:rsidR="003176B4" w:rsidRPr="00011B21" w:rsidRDefault="003176B4" w:rsidP="003176B4">
      <w:pPr>
        <w:shd w:val="clear" w:color="auto" w:fill="FFFFFF"/>
        <w:spacing w:before="15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11B21">
        <w:rPr>
          <w:rFonts w:cstheme="minorHAnsi"/>
          <w:sz w:val="24"/>
          <w:szCs w:val="24"/>
          <w:shd w:val="clear" w:color="auto" w:fill="FFFFFF"/>
        </w:rPr>
        <w:t xml:space="preserve">„Pro chytré využití sluneční energie se nejčastěji na střechách a stěnách budov instalují solární fotovoltaické systémy. Ty </w:t>
      </w:r>
      <w:r w:rsidR="005D2DF1" w:rsidRPr="00011B21">
        <w:rPr>
          <w:rFonts w:cstheme="minorHAnsi"/>
          <w:sz w:val="24"/>
          <w:szCs w:val="24"/>
          <w:shd w:val="clear" w:color="auto" w:fill="FFFFFF"/>
        </w:rPr>
        <w:t>zajišťují</w:t>
      </w:r>
      <w:r w:rsidRPr="00011B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1640E" w:rsidRPr="00011B21">
        <w:rPr>
          <w:rFonts w:cstheme="minorHAnsi"/>
          <w:sz w:val="24"/>
          <w:szCs w:val="24"/>
          <w:shd w:val="clear" w:color="auto" w:fill="FFFFFF"/>
        </w:rPr>
        <w:t>výrobu</w:t>
      </w:r>
      <w:r w:rsidRPr="00011B21">
        <w:rPr>
          <w:rFonts w:cstheme="minorHAnsi"/>
          <w:sz w:val="24"/>
          <w:szCs w:val="24"/>
          <w:shd w:val="clear" w:color="auto" w:fill="FFFFFF"/>
        </w:rPr>
        <w:t xml:space="preserve"> energi</w:t>
      </w:r>
      <w:r w:rsidR="005D2DF1" w:rsidRPr="00011B21">
        <w:rPr>
          <w:rFonts w:cstheme="minorHAnsi"/>
          <w:sz w:val="24"/>
          <w:szCs w:val="24"/>
          <w:shd w:val="clear" w:color="auto" w:fill="FFFFFF"/>
        </w:rPr>
        <w:t>e</w:t>
      </w:r>
      <w:r w:rsidRPr="00011B21">
        <w:rPr>
          <w:rFonts w:cstheme="minorHAnsi"/>
          <w:sz w:val="24"/>
          <w:szCs w:val="24"/>
          <w:shd w:val="clear" w:color="auto" w:fill="FFFFFF"/>
        </w:rPr>
        <w:t xml:space="preserve"> ze slunečního svitu a dodáva</w:t>
      </w:r>
      <w:r w:rsidR="005D2DF1" w:rsidRPr="00011B21">
        <w:rPr>
          <w:rFonts w:cstheme="minorHAnsi"/>
          <w:sz w:val="24"/>
          <w:szCs w:val="24"/>
          <w:shd w:val="clear" w:color="auto" w:fill="FFFFFF"/>
        </w:rPr>
        <w:t>jí</w:t>
      </w:r>
      <w:r w:rsidRPr="00011B21">
        <w:rPr>
          <w:rFonts w:cstheme="minorHAnsi"/>
          <w:sz w:val="24"/>
          <w:szCs w:val="24"/>
          <w:shd w:val="clear" w:color="auto" w:fill="FFFFFF"/>
        </w:rPr>
        <w:t xml:space="preserve"> ji do oběhu celé budovy tak, aby uživatelé budov snížili závislost na méně ekologických zdrojích energie. Využívají se také větrné turbíny či geotermální čerpadla pro </w:t>
      </w:r>
      <w:r w:rsidR="00B1640E" w:rsidRPr="00011B21">
        <w:rPr>
          <w:rFonts w:cstheme="minorHAnsi"/>
          <w:sz w:val="24"/>
          <w:szCs w:val="24"/>
          <w:shd w:val="clear" w:color="auto" w:fill="FFFFFF"/>
        </w:rPr>
        <w:t>zisk</w:t>
      </w:r>
      <w:r w:rsidRPr="00011B21">
        <w:rPr>
          <w:rFonts w:cstheme="minorHAnsi"/>
          <w:sz w:val="24"/>
          <w:szCs w:val="24"/>
          <w:shd w:val="clear" w:color="auto" w:fill="FFFFFF"/>
        </w:rPr>
        <w:t xml:space="preserve"> horké vody </w:t>
      </w:r>
      <w:r w:rsidR="00B1640E" w:rsidRPr="00011B21">
        <w:rPr>
          <w:rFonts w:cstheme="minorHAnsi"/>
          <w:sz w:val="24"/>
          <w:szCs w:val="24"/>
          <w:shd w:val="clear" w:color="auto" w:fill="FFFFFF"/>
        </w:rPr>
        <w:t>nebo</w:t>
      </w:r>
      <w:r w:rsidRPr="00011B21">
        <w:rPr>
          <w:rFonts w:cstheme="minorHAnsi"/>
          <w:sz w:val="24"/>
          <w:szCs w:val="24"/>
          <w:shd w:val="clear" w:color="auto" w:fill="FFFFFF"/>
        </w:rPr>
        <w:t xml:space="preserve"> páry, která pohání turbíny vyrábějící elektřinu</w:t>
      </w:r>
      <w:r w:rsidR="005D2DF1" w:rsidRPr="00011B21">
        <w:rPr>
          <w:rFonts w:cstheme="minorHAnsi"/>
          <w:sz w:val="24"/>
          <w:szCs w:val="24"/>
          <w:shd w:val="clear" w:color="auto" w:fill="FFFFFF"/>
        </w:rPr>
        <w:t>,“</w:t>
      </w:r>
      <w:r w:rsidRPr="00011B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1640E" w:rsidRPr="00011B21">
        <w:rPr>
          <w:rFonts w:cstheme="minorHAnsi"/>
          <w:sz w:val="24"/>
          <w:szCs w:val="24"/>
          <w:shd w:val="clear" w:color="auto" w:fill="FFFFFF"/>
        </w:rPr>
        <w:t>doplňuje</w:t>
      </w:r>
      <w:r w:rsidRPr="00011B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1640E" w:rsidRPr="00011B21">
        <w:rPr>
          <w:rFonts w:cstheme="minorHAnsi"/>
          <w:sz w:val="24"/>
          <w:szCs w:val="24"/>
          <w:shd w:val="clear" w:color="auto" w:fill="FFFFFF"/>
        </w:rPr>
        <w:t>Leoš</w:t>
      </w:r>
      <w:r w:rsidRPr="00011B21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11B21">
        <w:rPr>
          <w:rFonts w:cstheme="minorHAnsi"/>
          <w:sz w:val="24"/>
          <w:szCs w:val="24"/>
          <w:shd w:val="clear" w:color="auto" w:fill="FFFFFF"/>
        </w:rPr>
        <w:t>Aldorf</w:t>
      </w:r>
      <w:proofErr w:type="spellEnd"/>
      <w:r w:rsidRPr="00011B21">
        <w:rPr>
          <w:rFonts w:cstheme="minorHAnsi"/>
          <w:sz w:val="24"/>
          <w:szCs w:val="24"/>
          <w:shd w:val="clear" w:color="auto" w:fill="FFFFFF"/>
        </w:rPr>
        <w:t xml:space="preserve"> z SSI </w:t>
      </w:r>
      <w:proofErr w:type="spellStart"/>
      <w:r w:rsidRPr="00011B21">
        <w:rPr>
          <w:rFonts w:cstheme="minorHAnsi"/>
          <w:sz w:val="24"/>
          <w:szCs w:val="24"/>
          <w:shd w:val="clear" w:color="auto" w:fill="FFFFFF"/>
        </w:rPr>
        <w:t>Energy</w:t>
      </w:r>
      <w:proofErr w:type="spellEnd"/>
      <w:r w:rsidRPr="00011B21">
        <w:rPr>
          <w:rFonts w:cstheme="minorHAnsi"/>
          <w:sz w:val="24"/>
          <w:szCs w:val="24"/>
          <w:shd w:val="clear" w:color="auto" w:fill="FFFFFF"/>
        </w:rPr>
        <w:t>.</w:t>
      </w:r>
    </w:p>
    <w:p w14:paraId="7427BCDE" w14:textId="639DC502" w:rsidR="00054EDE" w:rsidRPr="00011B21" w:rsidRDefault="00054EDE" w:rsidP="00054EDE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Mezi </w:t>
      </w:r>
      <w:r w:rsidR="00AD2800" w:rsidRPr="00011B21">
        <w:rPr>
          <w:rFonts w:cstheme="minorHAnsi"/>
          <w:color w:val="000000"/>
          <w:sz w:val="24"/>
          <w:szCs w:val="24"/>
          <w:shd w:val="clear" w:color="auto" w:fill="FFFFFF"/>
        </w:rPr>
        <w:t>nové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přístupy využívání přirozených zdrojů patří i instalování světlovodů. Ty jsou populární nejen v rezidenčním bydlení, ale stále více také v kancelářských budovách či firemních provozech. „Světlovody pomocí vysoce reflexního tubusu přivádějí zdravé přirozen</w:t>
      </w:r>
      <w:r w:rsidR="00AD2800" w:rsidRPr="00011B21">
        <w:rPr>
          <w:rFonts w:cstheme="minorHAnsi"/>
          <w:color w:val="000000"/>
          <w:sz w:val="24"/>
          <w:szCs w:val="24"/>
          <w:shd w:val="clear" w:color="auto" w:fill="FFFFFF"/>
        </w:rPr>
        <w:t>é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světl</w:t>
      </w:r>
      <w:r w:rsidR="00AD2800" w:rsidRPr="00011B21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do míst, kam běžně nedopadá, a kde </w:t>
      </w:r>
      <w:r w:rsidR="00AD2800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by bylo jinak 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nutné umělé osvětlení</w:t>
      </w:r>
      <w:r w:rsidR="00AD2800" w:rsidRPr="00011B21">
        <w:rPr>
          <w:rFonts w:cstheme="minorHAnsi"/>
          <w:color w:val="000000"/>
          <w:sz w:val="24"/>
          <w:szCs w:val="24"/>
          <w:shd w:val="clear" w:color="auto" w:fill="FFFFFF"/>
        </w:rPr>
        <w:t>. Stále žádanější jsou v poslední době křišťálové kopule světlovodů, které mají vysokou schopnost sbírat denní světlo po celý den, i když je zataženo,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“ říká Jakub Brandalík ze společnosti Lightway. </w:t>
      </w:r>
    </w:p>
    <w:p w14:paraId="1E92788F" w14:textId="77777777" w:rsidR="00054EDE" w:rsidRPr="00011B21" w:rsidRDefault="00054EDE" w:rsidP="004D0724">
      <w:pPr>
        <w:shd w:val="clear" w:color="auto" w:fill="FFFFFF"/>
        <w:spacing w:before="150"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7679E99A" w14:textId="0887DF03" w:rsidR="00632162" w:rsidRPr="00011B21" w:rsidRDefault="00632162" w:rsidP="00F32623">
      <w:pPr>
        <w:shd w:val="clear" w:color="auto" w:fill="FFFFFF"/>
        <w:spacing w:before="150"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Chytré kancelářské budovy </w:t>
      </w:r>
      <w:r w:rsidR="00AD2800" w:rsidRPr="00011B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</w:t>
      </w:r>
      <w:r w:rsidRPr="00011B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1B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smart</w:t>
      </w:r>
      <w:proofErr w:type="spellEnd"/>
      <w:r w:rsidRPr="00011B2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úklid</w:t>
      </w:r>
    </w:p>
    <w:p w14:paraId="67917AC0" w14:textId="745F5763" w:rsidR="00632162" w:rsidRPr="00011B21" w:rsidRDefault="000D19A8" w:rsidP="00F32623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V moderních </w:t>
      </w:r>
      <w:r w:rsidR="00632162" w:rsidRPr="00011B21">
        <w:rPr>
          <w:rFonts w:cstheme="minorHAnsi"/>
          <w:color w:val="000000"/>
          <w:sz w:val="24"/>
          <w:szCs w:val="24"/>
          <w:shd w:val="clear" w:color="auto" w:fill="FFFFFF"/>
        </w:rPr>
        <w:t>kancelářských budovách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lze chytře řešit </w:t>
      </w:r>
      <w:r w:rsidR="00CB2AB9" w:rsidRPr="00011B21">
        <w:rPr>
          <w:rFonts w:cstheme="minorHAnsi"/>
          <w:color w:val="000000"/>
          <w:sz w:val="24"/>
          <w:szCs w:val="24"/>
          <w:shd w:val="clear" w:color="auto" w:fill="FFFFFF"/>
        </w:rPr>
        <w:t>také správu prostor a</w:t>
      </w: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úklid.</w:t>
      </w:r>
      <w:r w:rsidR="00632162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B2AB9" w:rsidRPr="00011B21">
        <w:rPr>
          <w:rFonts w:cstheme="minorHAnsi"/>
          <w:color w:val="000000"/>
          <w:sz w:val="24"/>
          <w:szCs w:val="24"/>
          <w:shd w:val="clear" w:color="auto" w:fill="FFFFFF"/>
        </w:rPr>
        <w:t>Tyto úkony pak neprobíh</w:t>
      </w:r>
      <w:r w:rsidR="006B5384" w:rsidRPr="00011B21">
        <w:rPr>
          <w:rFonts w:cstheme="minorHAnsi"/>
          <w:color w:val="000000"/>
          <w:sz w:val="24"/>
          <w:szCs w:val="24"/>
          <w:shd w:val="clear" w:color="auto" w:fill="FFFFFF"/>
        </w:rPr>
        <w:t>ají</w:t>
      </w:r>
      <w:r w:rsidR="00CB2AB9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podle předem daného rozpisu, ale mohou</w:t>
      </w:r>
      <w:r w:rsidR="00632162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B2AB9" w:rsidRPr="00011B21">
        <w:rPr>
          <w:rFonts w:cstheme="minorHAnsi"/>
          <w:color w:val="000000"/>
          <w:sz w:val="24"/>
          <w:szCs w:val="24"/>
          <w:shd w:val="clear" w:color="auto" w:fill="FFFFFF"/>
        </w:rPr>
        <w:t>být</w:t>
      </w:r>
      <w:r w:rsidR="00632162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automati</w:t>
      </w:r>
      <w:r w:rsidR="00CB2AB9" w:rsidRPr="00011B21">
        <w:rPr>
          <w:rFonts w:cstheme="minorHAnsi"/>
          <w:color w:val="000000"/>
          <w:sz w:val="24"/>
          <w:szCs w:val="24"/>
          <w:shd w:val="clear" w:color="auto" w:fill="FFFFFF"/>
        </w:rPr>
        <w:t>zovány</w:t>
      </w:r>
      <w:r w:rsidR="00632162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B5384" w:rsidRPr="00011B21">
        <w:rPr>
          <w:rFonts w:cstheme="minorHAnsi"/>
          <w:color w:val="000000"/>
          <w:sz w:val="24"/>
          <w:szCs w:val="24"/>
          <w:shd w:val="clear" w:color="auto" w:fill="FFFFFF"/>
        </w:rPr>
        <w:t>na základě</w:t>
      </w:r>
      <w:r w:rsidR="00632162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aktuálního počasí, počtu pracovníků a návštěvníků v různých místnostech. V kuchyňce, na chodbách či v zasedací místnosti, kde se lidé často střídají, je tak intenzita úklidu jiná než v kanceláři, kde zaměstnanci aktuálně pracují na </w:t>
      </w:r>
      <w:proofErr w:type="spellStart"/>
      <w:r w:rsidR="00632162" w:rsidRPr="00011B21">
        <w:rPr>
          <w:rFonts w:cstheme="minorHAnsi"/>
          <w:color w:val="000000"/>
          <w:sz w:val="24"/>
          <w:szCs w:val="24"/>
          <w:shd w:val="clear" w:color="auto" w:fill="FFFFFF"/>
        </w:rPr>
        <w:t>home</w:t>
      </w:r>
      <w:proofErr w:type="spellEnd"/>
      <w:r w:rsidR="00632162"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 office či jsou na dovolené. A pokud prší, jsou pracovníci úklidu častěji nasměrováni do vstupních prostor. Chytrý systém také automaticky hlásí, že je potřeba doplnit zásobníky na vodu nebo uklidit výtahy. </w:t>
      </w:r>
    </w:p>
    <w:p w14:paraId="0923C437" w14:textId="5869F521" w:rsidR="005667A1" w:rsidRPr="00011B21" w:rsidRDefault="00632162" w:rsidP="00F32623">
      <w:pPr>
        <w:shd w:val="clear" w:color="auto" w:fill="FFFFFF"/>
        <w:spacing w:before="150"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 xml:space="preserve">„V současné době se také pracuje na řešení, které bude umět propojovat veškeré procesy spojené s úklidem do jedné platformy – cílem je v jednom funkčním systému kombinovat pracovníky úklidu, autonomní stroje, inteligentní plánování a využití dat,“ říká Lukáš Rom ze společnosti </w:t>
      </w:r>
      <w:proofErr w:type="spellStart"/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Kärcher</w:t>
      </w:r>
      <w:proofErr w:type="spellEnd"/>
      <w:r w:rsidRPr="00011B2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sectPr w:rsidR="005667A1" w:rsidRPr="0001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3E89" w14:textId="77777777" w:rsidR="008344A2" w:rsidRDefault="008344A2" w:rsidP="00A37D55">
      <w:pPr>
        <w:spacing w:after="0" w:line="240" w:lineRule="auto"/>
      </w:pPr>
      <w:r>
        <w:separator/>
      </w:r>
    </w:p>
  </w:endnote>
  <w:endnote w:type="continuationSeparator" w:id="0">
    <w:p w14:paraId="6B05BBDD" w14:textId="77777777" w:rsidR="008344A2" w:rsidRDefault="008344A2" w:rsidP="00A3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3BE9" w14:textId="77777777" w:rsidR="008344A2" w:rsidRDefault="008344A2" w:rsidP="00A37D55">
      <w:pPr>
        <w:spacing w:after="0" w:line="240" w:lineRule="auto"/>
      </w:pPr>
      <w:r>
        <w:separator/>
      </w:r>
    </w:p>
  </w:footnote>
  <w:footnote w:type="continuationSeparator" w:id="0">
    <w:p w14:paraId="09340279" w14:textId="77777777" w:rsidR="008344A2" w:rsidRDefault="008344A2" w:rsidP="00A3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5AD"/>
    <w:multiLevelType w:val="multilevel"/>
    <w:tmpl w:val="9234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77530"/>
    <w:multiLevelType w:val="multilevel"/>
    <w:tmpl w:val="095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E0446"/>
    <w:multiLevelType w:val="hybridMultilevel"/>
    <w:tmpl w:val="BA8E70F8"/>
    <w:lvl w:ilvl="0" w:tplc="68C0E7C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3903"/>
    <w:multiLevelType w:val="hybridMultilevel"/>
    <w:tmpl w:val="8722A798"/>
    <w:lvl w:ilvl="0" w:tplc="CFD24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5"/>
    <w:rsid w:val="000066D6"/>
    <w:rsid w:val="00011B21"/>
    <w:rsid w:val="00041925"/>
    <w:rsid w:val="00047A43"/>
    <w:rsid w:val="00054EDE"/>
    <w:rsid w:val="000C257C"/>
    <w:rsid w:val="000D19A8"/>
    <w:rsid w:val="000F58C3"/>
    <w:rsid w:val="00103928"/>
    <w:rsid w:val="00103BF7"/>
    <w:rsid w:val="0011158A"/>
    <w:rsid w:val="00114234"/>
    <w:rsid w:val="001142E2"/>
    <w:rsid w:val="00114569"/>
    <w:rsid w:val="00116ABC"/>
    <w:rsid w:val="0011746F"/>
    <w:rsid w:val="00160345"/>
    <w:rsid w:val="00162862"/>
    <w:rsid w:val="00163BC2"/>
    <w:rsid w:val="00165CBB"/>
    <w:rsid w:val="001A0BE7"/>
    <w:rsid w:val="001D1940"/>
    <w:rsid w:val="001D7CA5"/>
    <w:rsid w:val="002042C9"/>
    <w:rsid w:val="002229BD"/>
    <w:rsid w:val="00230490"/>
    <w:rsid w:val="00232E79"/>
    <w:rsid w:val="00266E89"/>
    <w:rsid w:val="002702FF"/>
    <w:rsid w:val="002733A0"/>
    <w:rsid w:val="0029104E"/>
    <w:rsid w:val="002916D3"/>
    <w:rsid w:val="002B6BF1"/>
    <w:rsid w:val="002C72DE"/>
    <w:rsid w:val="002E3AD6"/>
    <w:rsid w:val="002F7DD8"/>
    <w:rsid w:val="0031255D"/>
    <w:rsid w:val="003176B4"/>
    <w:rsid w:val="00327672"/>
    <w:rsid w:val="00346218"/>
    <w:rsid w:val="00360580"/>
    <w:rsid w:val="003A49B5"/>
    <w:rsid w:val="003A7972"/>
    <w:rsid w:val="003B0133"/>
    <w:rsid w:val="003B6513"/>
    <w:rsid w:val="003C203B"/>
    <w:rsid w:val="003E435F"/>
    <w:rsid w:val="0040077C"/>
    <w:rsid w:val="00400EB3"/>
    <w:rsid w:val="00446A91"/>
    <w:rsid w:val="004671E1"/>
    <w:rsid w:val="004A34F9"/>
    <w:rsid w:val="004A54A0"/>
    <w:rsid w:val="004D0724"/>
    <w:rsid w:val="004E1C8B"/>
    <w:rsid w:val="004F4815"/>
    <w:rsid w:val="005667A1"/>
    <w:rsid w:val="00572734"/>
    <w:rsid w:val="005846EC"/>
    <w:rsid w:val="005B5AD7"/>
    <w:rsid w:val="005D11F2"/>
    <w:rsid w:val="005D2DF1"/>
    <w:rsid w:val="005D7564"/>
    <w:rsid w:val="005F75CB"/>
    <w:rsid w:val="00627B48"/>
    <w:rsid w:val="00632162"/>
    <w:rsid w:val="006342F7"/>
    <w:rsid w:val="0066247A"/>
    <w:rsid w:val="00683EB6"/>
    <w:rsid w:val="0068457D"/>
    <w:rsid w:val="006A212B"/>
    <w:rsid w:val="006A6FFB"/>
    <w:rsid w:val="006B5384"/>
    <w:rsid w:val="006B7AA7"/>
    <w:rsid w:val="006B7EEE"/>
    <w:rsid w:val="006C1B4C"/>
    <w:rsid w:val="006F447D"/>
    <w:rsid w:val="00707C8F"/>
    <w:rsid w:val="00721B08"/>
    <w:rsid w:val="007244CD"/>
    <w:rsid w:val="00732420"/>
    <w:rsid w:val="0074025B"/>
    <w:rsid w:val="00796C1C"/>
    <w:rsid w:val="007A372A"/>
    <w:rsid w:val="007D22F8"/>
    <w:rsid w:val="008112CF"/>
    <w:rsid w:val="00827984"/>
    <w:rsid w:val="0083365C"/>
    <w:rsid w:val="008344A2"/>
    <w:rsid w:val="008504D4"/>
    <w:rsid w:val="008550D0"/>
    <w:rsid w:val="008913FE"/>
    <w:rsid w:val="008B2CAC"/>
    <w:rsid w:val="008B4C11"/>
    <w:rsid w:val="008D32C9"/>
    <w:rsid w:val="008E32D0"/>
    <w:rsid w:val="008F76D3"/>
    <w:rsid w:val="00902771"/>
    <w:rsid w:val="00906DFA"/>
    <w:rsid w:val="009107AA"/>
    <w:rsid w:val="0092664F"/>
    <w:rsid w:val="0093780D"/>
    <w:rsid w:val="009731F5"/>
    <w:rsid w:val="009854E1"/>
    <w:rsid w:val="009A6751"/>
    <w:rsid w:val="009C5A7A"/>
    <w:rsid w:val="009F0825"/>
    <w:rsid w:val="00A07048"/>
    <w:rsid w:val="00A15FE6"/>
    <w:rsid w:val="00A23B88"/>
    <w:rsid w:val="00A342E1"/>
    <w:rsid w:val="00A37D55"/>
    <w:rsid w:val="00A64C86"/>
    <w:rsid w:val="00A764D8"/>
    <w:rsid w:val="00AD2800"/>
    <w:rsid w:val="00AF431D"/>
    <w:rsid w:val="00B12815"/>
    <w:rsid w:val="00B12CA7"/>
    <w:rsid w:val="00B1640E"/>
    <w:rsid w:val="00BB4C7D"/>
    <w:rsid w:val="00BF0E50"/>
    <w:rsid w:val="00C02C4D"/>
    <w:rsid w:val="00C04030"/>
    <w:rsid w:val="00C1283F"/>
    <w:rsid w:val="00C155FE"/>
    <w:rsid w:val="00C25666"/>
    <w:rsid w:val="00C36512"/>
    <w:rsid w:val="00C47BD1"/>
    <w:rsid w:val="00C61ECF"/>
    <w:rsid w:val="00C82207"/>
    <w:rsid w:val="00C86750"/>
    <w:rsid w:val="00C92967"/>
    <w:rsid w:val="00C94E87"/>
    <w:rsid w:val="00C961C9"/>
    <w:rsid w:val="00CB2AB9"/>
    <w:rsid w:val="00CC772A"/>
    <w:rsid w:val="00CE2CA6"/>
    <w:rsid w:val="00CE6462"/>
    <w:rsid w:val="00D0183A"/>
    <w:rsid w:val="00D45DDA"/>
    <w:rsid w:val="00D51DF4"/>
    <w:rsid w:val="00D77CCE"/>
    <w:rsid w:val="00D81826"/>
    <w:rsid w:val="00D86957"/>
    <w:rsid w:val="00DA6AD1"/>
    <w:rsid w:val="00DD02A7"/>
    <w:rsid w:val="00DF6C50"/>
    <w:rsid w:val="00E42EB1"/>
    <w:rsid w:val="00EE0009"/>
    <w:rsid w:val="00EF0106"/>
    <w:rsid w:val="00F125BC"/>
    <w:rsid w:val="00F1340B"/>
    <w:rsid w:val="00F16EFF"/>
    <w:rsid w:val="00F17ADA"/>
    <w:rsid w:val="00F32623"/>
    <w:rsid w:val="00F420FC"/>
    <w:rsid w:val="00F4240F"/>
    <w:rsid w:val="00F47CF5"/>
    <w:rsid w:val="00F93C9E"/>
    <w:rsid w:val="00FA6406"/>
    <w:rsid w:val="00FB1307"/>
    <w:rsid w:val="00FC788B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150B"/>
  <w15:chartTrackingRefBased/>
  <w15:docId w15:val="{6ACFE7B9-2BAE-421F-A693-DA968F2B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2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C2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C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7CF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27984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0C2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C257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C25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C257C"/>
    <w:rPr>
      <w:b/>
      <w:bCs/>
    </w:rPr>
  </w:style>
  <w:style w:type="paragraph" w:styleId="Normlnweb">
    <w:name w:val="Normal (Web)"/>
    <w:basedOn w:val="Normln"/>
    <w:uiPriority w:val="99"/>
    <w:unhideWhenUsed/>
    <w:rsid w:val="000C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C257C"/>
    <w:rPr>
      <w:i/>
      <w:iCs/>
    </w:rPr>
  </w:style>
  <w:style w:type="paragraph" w:customStyle="1" w:styleId="wp-caption-text">
    <w:name w:val="wp-caption-text"/>
    <w:basedOn w:val="Normln"/>
    <w:rsid w:val="000C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D55"/>
  </w:style>
  <w:style w:type="paragraph" w:styleId="Zpat">
    <w:name w:val="footer"/>
    <w:basedOn w:val="Normln"/>
    <w:link w:val="ZpatChar"/>
    <w:uiPriority w:val="99"/>
    <w:unhideWhenUsed/>
    <w:rsid w:val="00A3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D55"/>
  </w:style>
  <w:style w:type="paragraph" w:styleId="Textbubliny">
    <w:name w:val="Balloon Text"/>
    <w:basedOn w:val="Normln"/>
    <w:link w:val="TextbublinyChar"/>
    <w:uiPriority w:val="99"/>
    <w:semiHidden/>
    <w:unhideWhenUsed/>
    <w:rsid w:val="0029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D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2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D0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07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07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724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0D19A8"/>
  </w:style>
  <w:style w:type="character" w:customStyle="1" w:styleId="ext-ico">
    <w:name w:val="ext-ico"/>
    <w:basedOn w:val="Standardnpsmoodstavce"/>
    <w:rsid w:val="00CB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281">
          <w:marLeft w:val="0"/>
          <w:marRight w:val="3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0893">
          <w:marLeft w:val="375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128">
          <w:marLeft w:val="0"/>
          <w:marRight w:val="3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33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412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92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151">
          <w:marLeft w:val="375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05">
          <w:marLeft w:val="0"/>
          <w:marRight w:val="3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095">
          <w:marLeft w:val="0"/>
          <w:marRight w:val="3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2021-01-20T10:46:00Z</cp:lastPrinted>
  <dcterms:created xsi:type="dcterms:W3CDTF">2021-01-20T14:18:00Z</dcterms:created>
  <dcterms:modified xsi:type="dcterms:W3CDTF">2021-01-20T14:18:00Z</dcterms:modified>
  <cp:category/>
</cp:coreProperties>
</file>