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D43F" w14:textId="4683CDE1" w:rsidR="00485516" w:rsidRPr="00636E29" w:rsidRDefault="00AD0569" w:rsidP="00EA5822">
      <w:pPr>
        <w:pStyle w:val="Normlnweb"/>
        <w:shd w:val="clear" w:color="auto" w:fill="FFFFFF"/>
        <w:spacing w:before="0" w:beforeAutospacing="0" w:after="158" w:afterAutospacing="0"/>
        <w:contextualSpacing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636E2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Jak ovlivňuje hygiena osvětlení lidské zdraví</w:t>
      </w:r>
      <w:r w:rsidR="008F03ED" w:rsidRPr="00636E2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a co jste o ní </w:t>
      </w:r>
      <w:r w:rsidR="00BB4958" w:rsidRPr="00636E2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možná </w:t>
      </w:r>
      <w:r w:rsidR="008F03ED" w:rsidRPr="00636E2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nevěděli</w:t>
      </w:r>
    </w:p>
    <w:p w14:paraId="2CB88C1C" w14:textId="39552050" w:rsidR="00BE3813" w:rsidRDefault="00300157">
      <w:pPr>
        <w:spacing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Praha, </w:t>
      </w:r>
      <w:r w:rsidR="00AB03E1">
        <w:rPr>
          <w:rFonts w:eastAsia="Times New Roman" w:cstheme="minorHAnsi"/>
          <w:b/>
          <w:bCs/>
          <w:color w:val="000000" w:themeColor="text1"/>
          <w:lang w:eastAsia="cs-CZ"/>
        </w:rPr>
        <w:t>1</w:t>
      </w:r>
      <w:r w:rsidR="00FB5CF8">
        <w:rPr>
          <w:rFonts w:eastAsia="Times New Roman" w:cstheme="minorHAnsi"/>
          <w:b/>
          <w:bCs/>
          <w:color w:val="000000" w:themeColor="text1"/>
          <w:lang w:eastAsia="cs-CZ"/>
        </w:rPr>
        <w:t>1</w:t>
      </w:r>
      <w:r w:rsidR="00AB03E1">
        <w:rPr>
          <w:rFonts w:eastAsia="Times New Roman" w:cstheme="minorHAnsi"/>
          <w:b/>
          <w:bCs/>
          <w:color w:val="000000" w:themeColor="text1"/>
          <w:lang w:eastAsia="cs-CZ"/>
        </w:rPr>
        <w:t>. února</w:t>
      </w:r>
      <w:r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 2021 – </w:t>
      </w:r>
      <w:r w:rsidR="007547DA" w:rsidRPr="00636E29">
        <w:rPr>
          <w:rFonts w:eastAsia="Times New Roman" w:cstheme="minorHAnsi"/>
          <w:b/>
          <w:bCs/>
          <w:color w:val="000000" w:themeColor="text1"/>
          <w:lang w:eastAsia="cs-CZ"/>
        </w:rPr>
        <w:t>Nedostatek denního světla ovlivňuje psychické i fyzické zdraví, což pociťujeme obzvláště v</w:t>
      </w:r>
      <w:r w:rsidR="00BB4958" w:rsidRPr="00636E29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  <w:r w:rsidR="007547DA" w:rsidRPr="00636E29">
        <w:rPr>
          <w:rFonts w:eastAsia="Times New Roman" w:cstheme="minorHAnsi"/>
          <w:b/>
          <w:bCs/>
          <w:color w:val="000000" w:themeColor="text1"/>
          <w:lang w:eastAsia="cs-CZ"/>
        </w:rPr>
        <w:t>zimě</w:t>
      </w:r>
      <w:r w:rsidR="00BB4958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. </w:t>
      </w:r>
      <w:r w:rsidR="00BE3813" w:rsidRPr="00636E29">
        <w:rPr>
          <w:rFonts w:eastAsia="Times New Roman" w:cstheme="minorHAnsi"/>
          <w:b/>
          <w:bCs/>
          <w:color w:val="000000" w:themeColor="text1"/>
          <w:lang w:eastAsia="cs-CZ"/>
        </w:rPr>
        <w:t>J</w:t>
      </w:r>
      <w:r w:rsidR="00BB4958" w:rsidRPr="00636E29">
        <w:rPr>
          <w:rFonts w:eastAsia="Times New Roman" w:cstheme="minorHAnsi"/>
          <w:b/>
          <w:bCs/>
          <w:color w:val="000000" w:themeColor="text1"/>
          <w:lang w:eastAsia="cs-CZ"/>
        </w:rPr>
        <w:t>iž v brzkých</w:t>
      </w:r>
      <w:r w:rsidR="007547DA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 odpoledních hodinách přecházíme na umělé osvětlení</w:t>
      </w:r>
      <w:r w:rsidR="00BB4958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, správně svítit ale může být věda. Plnohodnotným využitím světla se zabývá </w:t>
      </w:r>
      <w:r w:rsidR="00F1327C" w:rsidRPr="00636E29">
        <w:rPr>
          <w:rFonts w:eastAsia="Times New Roman" w:cstheme="minorHAnsi"/>
          <w:b/>
          <w:bCs/>
          <w:color w:val="000000" w:themeColor="text1"/>
          <w:lang w:eastAsia="cs-CZ"/>
        </w:rPr>
        <w:t>tzv. světeln</w:t>
      </w:r>
      <w:r w:rsidR="007547DA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á </w:t>
      </w:r>
      <w:r w:rsidR="00F1327C" w:rsidRPr="00636E29">
        <w:rPr>
          <w:rFonts w:eastAsia="Times New Roman" w:cstheme="minorHAnsi"/>
          <w:b/>
          <w:bCs/>
          <w:color w:val="000000" w:themeColor="text1"/>
          <w:lang w:eastAsia="cs-CZ"/>
        </w:rPr>
        <w:t>hygien</w:t>
      </w:r>
      <w:r w:rsidR="007547DA" w:rsidRPr="00636E29">
        <w:rPr>
          <w:rFonts w:eastAsia="Times New Roman" w:cstheme="minorHAnsi"/>
          <w:b/>
          <w:bCs/>
          <w:color w:val="000000" w:themeColor="text1"/>
          <w:lang w:eastAsia="cs-CZ"/>
        </w:rPr>
        <w:t>a</w:t>
      </w:r>
      <w:r w:rsidR="00F21715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, která pokrývá dostatečný </w:t>
      </w:r>
      <w:r w:rsidR="00F1327C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pobyt na </w:t>
      </w:r>
      <w:r w:rsidR="007547DA" w:rsidRPr="00636E29">
        <w:rPr>
          <w:rFonts w:eastAsia="Times New Roman" w:cstheme="minorHAnsi"/>
          <w:b/>
          <w:bCs/>
          <w:color w:val="000000" w:themeColor="text1"/>
          <w:lang w:eastAsia="cs-CZ"/>
        </w:rPr>
        <w:t>slun</w:t>
      </w:r>
      <w:r w:rsidR="00F21715" w:rsidRPr="00636E29">
        <w:rPr>
          <w:rFonts w:eastAsia="Times New Roman" w:cstheme="minorHAnsi"/>
          <w:b/>
          <w:bCs/>
          <w:color w:val="000000" w:themeColor="text1"/>
          <w:lang w:eastAsia="cs-CZ"/>
        </w:rPr>
        <w:t>ci</w:t>
      </w:r>
      <w:r w:rsidR="00F1327C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, </w:t>
      </w:r>
      <w:r w:rsidR="00AD01E8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využití </w:t>
      </w:r>
      <w:r w:rsidR="00F21715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denního světla </w:t>
      </w:r>
      <w:r w:rsidR="00AD01E8" w:rsidRPr="00636E29">
        <w:rPr>
          <w:rFonts w:eastAsia="Times New Roman" w:cstheme="minorHAnsi"/>
          <w:b/>
          <w:bCs/>
          <w:color w:val="000000" w:themeColor="text1"/>
          <w:lang w:eastAsia="cs-CZ"/>
        </w:rPr>
        <w:t>a</w:t>
      </w:r>
      <w:r w:rsidR="00F21715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r w:rsidR="00F1327C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umělé </w:t>
      </w:r>
      <w:r w:rsidR="00AD01E8" w:rsidRPr="00636E29">
        <w:rPr>
          <w:rFonts w:eastAsia="Times New Roman" w:cstheme="minorHAnsi"/>
          <w:b/>
          <w:bCs/>
          <w:color w:val="000000" w:themeColor="text1"/>
          <w:lang w:eastAsia="cs-CZ"/>
        </w:rPr>
        <w:t>osvětlení doma i</w:t>
      </w:r>
      <w:r w:rsidR="00F1327C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r w:rsidR="00AD0569" w:rsidRPr="00636E29">
        <w:rPr>
          <w:rFonts w:eastAsia="Times New Roman" w:cstheme="minorHAnsi"/>
          <w:b/>
          <w:bCs/>
          <w:color w:val="000000" w:themeColor="text1"/>
          <w:lang w:eastAsia="cs-CZ"/>
        </w:rPr>
        <w:t>na pracovišti</w:t>
      </w:r>
      <w:r w:rsidR="00F1327C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. </w:t>
      </w:r>
      <w:r w:rsidR="00DC4E91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Dostatek </w:t>
      </w:r>
      <w:r w:rsidR="00CE5D95" w:rsidRPr="00636E29">
        <w:rPr>
          <w:rFonts w:eastAsia="Times New Roman" w:cstheme="minorHAnsi"/>
          <w:b/>
          <w:bCs/>
          <w:color w:val="000000" w:themeColor="text1"/>
          <w:lang w:eastAsia="cs-CZ"/>
        </w:rPr>
        <w:t>přirozeného světla</w:t>
      </w:r>
      <w:r w:rsidR="00DC4E91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 a vhodně zvolené umělé světlo umí zvednout náladu, zvýšit soustředění</w:t>
      </w:r>
      <w:r w:rsidR="00BB4958" w:rsidRPr="00636E29">
        <w:rPr>
          <w:rFonts w:eastAsia="Times New Roman" w:cstheme="minorHAnsi"/>
          <w:b/>
          <w:bCs/>
          <w:color w:val="000000" w:themeColor="text1"/>
          <w:lang w:eastAsia="cs-CZ"/>
        </w:rPr>
        <w:t>,</w:t>
      </w:r>
      <w:r w:rsidR="00DC4E91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 a dokonce zlepšit kvalitu spánku. </w:t>
      </w:r>
      <w:r w:rsidR="00AD01E8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Víte, </w:t>
      </w:r>
      <w:r w:rsidR="00DC4E91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jak </w:t>
      </w:r>
      <w:r w:rsidR="00AD01E8" w:rsidRPr="00636E29">
        <w:rPr>
          <w:rFonts w:eastAsia="Times New Roman" w:cstheme="minorHAnsi"/>
          <w:b/>
          <w:bCs/>
          <w:color w:val="000000" w:themeColor="text1"/>
          <w:lang w:eastAsia="cs-CZ"/>
        </w:rPr>
        <w:t>správně svítit a</w:t>
      </w:r>
      <w:r w:rsidR="00DC4E91" w:rsidRPr="00636E29">
        <w:rPr>
          <w:rFonts w:eastAsia="Times New Roman" w:cstheme="minorHAnsi"/>
          <w:b/>
          <w:bCs/>
          <w:color w:val="000000" w:themeColor="text1"/>
          <w:lang w:eastAsia="cs-CZ"/>
        </w:rPr>
        <w:t xml:space="preserve"> jak můžete napravit dosavadní chyby?</w:t>
      </w:r>
    </w:p>
    <w:p w14:paraId="3695AD7C" w14:textId="77777777" w:rsidR="00636E29" w:rsidRPr="00636E29" w:rsidRDefault="00636E29">
      <w:pPr>
        <w:spacing w:line="240" w:lineRule="auto"/>
        <w:contextualSpacing/>
        <w:jc w:val="both"/>
        <w:rPr>
          <w:rFonts w:cstheme="minorHAnsi"/>
          <w:b/>
          <w:bCs/>
          <w:color w:val="000000" w:themeColor="text1"/>
        </w:rPr>
      </w:pPr>
    </w:p>
    <w:p w14:paraId="1E4871A1" w14:textId="7C2E16F7" w:rsidR="001B4D33" w:rsidRPr="00636E29" w:rsidRDefault="001B4D33" w:rsidP="00636E29">
      <w:pPr>
        <w:spacing w:line="240" w:lineRule="auto"/>
        <w:contextualSpacing/>
        <w:jc w:val="both"/>
        <w:rPr>
          <w:rFonts w:cstheme="minorHAnsi"/>
          <w:b/>
          <w:bCs/>
          <w:color w:val="000000" w:themeColor="text1"/>
        </w:rPr>
      </w:pPr>
      <w:r w:rsidRPr="00636E29">
        <w:rPr>
          <w:rFonts w:cstheme="minorHAnsi"/>
          <w:b/>
          <w:bCs/>
          <w:color w:val="000000" w:themeColor="text1"/>
        </w:rPr>
        <w:t>Výhody denního světla</w:t>
      </w:r>
    </w:p>
    <w:p w14:paraId="176FA684" w14:textId="0440C212" w:rsidR="007C7F3F" w:rsidRPr="00636E29" w:rsidRDefault="004F79EB" w:rsidP="004B6E6C">
      <w:pPr>
        <w:shd w:val="clear" w:color="auto" w:fill="FFFFFF"/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lang w:eastAsia="cs-CZ"/>
        </w:rPr>
      </w:pPr>
      <w:r w:rsidRPr="00636E29">
        <w:rPr>
          <w:rFonts w:eastAsia="Times New Roman" w:cstheme="minorHAnsi"/>
          <w:color w:val="000000" w:themeColor="text1"/>
          <w:lang w:eastAsia="cs-CZ"/>
        </w:rPr>
        <w:t xml:space="preserve">Pobyt na denním světle prospívá jak lidskému zdraví, tak náladě. </w:t>
      </w:r>
      <w:r w:rsidR="00E4511B" w:rsidRPr="00636E29">
        <w:rPr>
          <w:rFonts w:eastAsia="Times New Roman" w:cstheme="minorHAnsi"/>
          <w:color w:val="000000" w:themeColor="text1"/>
          <w:lang w:eastAsia="cs-CZ"/>
        </w:rPr>
        <w:t>Během dne dochází k přirozenému</w:t>
      </w:r>
      <w:r w:rsidR="001B4D33" w:rsidRPr="00636E29">
        <w:rPr>
          <w:rFonts w:eastAsia="Times New Roman" w:cstheme="minorHAnsi"/>
          <w:color w:val="000000" w:themeColor="text1"/>
          <w:lang w:eastAsia="cs-CZ"/>
        </w:rPr>
        <w:t xml:space="preserve"> střídání světla a tmy</w:t>
      </w:r>
      <w:r w:rsidR="00E4511B" w:rsidRPr="00636E29">
        <w:rPr>
          <w:rFonts w:eastAsia="Times New Roman" w:cstheme="minorHAnsi"/>
          <w:color w:val="000000" w:themeColor="text1"/>
          <w:lang w:eastAsia="cs-CZ"/>
        </w:rPr>
        <w:t>, což ovlivňuje</w:t>
      </w:r>
      <w:r w:rsidR="001B4D33" w:rsidRPr="00636E29">
        <w:rPr>
          <w:rFonts w:eastAsia="Times New Roman" w:cstheme="minorHAnsi"/>
          <w:color w:val="000000" w:themeColor="text1"/>
          <w:lang w:eastAsia="cs-CZ"/>
        </w:rPr>
        <w:t xml:space="preserve"> vnitřní biorytmy</w:t>
      </w:r>
      <w:r w:rsidR="00E4511B" w:rsidRPr="00636E29">
        <w:rPr>
          <w:rFonts w:eastAsia="Times New Roman" w:cstheme="minorHAnsi"/>
          <w:color w:val="000000" w:themeColor="text1"/>
          <w:lang w:eastAsia="cs-CZ"/>
        </w:rPr>
        <w:t xml:space="preserve"> a kvalitu spánku.</w:t>
      </w:r>
      <w:r w:rsidR="001B4D33" w:rsidRPr="00636E29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DC199A" w:rsidRPr="00636E29">
        <w:rPr>
          <w:rFonts w:eastAsia="Times New Roman" w:cstheme="minorHAnsi"/>
          <w:color w:val="000000" w:themeColor="text1"/>
          <w:lang w:eastAsia="cs-CZ"/>
        </w:rPr>
        <w:t>S</w:t>
      </w:r>
      <w:r w:rsidR="00B254C0" w:rsidRPr="00636E29">
        <w:rPr>
          <w:rFonts w:eastAsia="Times New Roman" w:cstheme="minorHAnsi"/>
          <w:color w:val="000000" w:themeColor="text1"/>
          <w:lang w:eastAsia="cs-CZ"/>
        </w:rPr>
        <w:t>luneční světl</w:t>
      </w:r>
      <w:r w:rsidR="00DC199A" w:rsidRPr="00636E29">
        <w:rPr>
          <w:rFonts w:eastAsia="Times New Roman" w:cstheme="minorHAnsi"/>
          <w:color w:val="000000" w:themeColor="text1"/>
          <w:lang w:eastAsia="cs-CZ"/>
        </w:rPr>
        <w:t>o</w:t>
      </w:r>
      <w:r w:rsidR="00B254C0" w:rsidRPr="00636E29">
        <w:rPr>
          <w:rFonts w:eastAsia="Times New Roman" w:cstheme="minorHAnsi"/>
          <w:color w:val="000000" w:themeColor="text1"/>
          <w:lang w:eastAsia="cs-CZ"/>
        </w:rPr>
        <w:t xml:space="preserve"> absorbované kůží </w:t>
      </w:r>
      <w:r w:rsidR="001B4D33" w:rsidRPr="00636E29">
        <w:rPr>
          <w:rFonts w:eastAsia="Times New Roman" w:cstheme="minorHAnsi"/>
          <w:color w:val="000000" w:themeColor="text1"/>
          <w:lang w:eastAsia="cs-CZ"/>
        </w:rPr>
        <w:t xml:space="preserve">se </w:t>
      </w:r>
      <w:r w:rsidR="00DC199A" w:rsidRPr="00636E29">
        <w:rPr>
          <w:rFonts w:eastAsia="Times New Roman" w:cstheme="minorHAnsi"/>
          <w:color w:val="000000" w:themeColor="text1"/>
          <w:lang w:eastAsia="cs-CZ"/>
        </w:rPr>
        <w:t xml:space="preserve">navíc </w:t>
      </w:r>
      <w:r w:rsidR="001B4D33" w:rsidRPr="00636E29">
        <w:rPr>
          <w:rFonts w:eastAsia="Times New Roman" w:cstheme="minorHAnsi"/>
          <w:color w:val="000000" w:themeColor="text1"/>
          <w:lang w:eastAsia="cs-CZ"/>
        </w:rPr>
        <w:t xml:space="preserve">podílí na </w:t>
      </w:r>
      <w:r w:rsidR="00B254C0" w:rsidRPr="00636E29">
        <w:rPr>
          <w:rFonts w:eastAsia="Times New Roman" w:cstheme="minorHAnsi"/>
          <w:color w:val="000000" w:themeColor="text1"/>
          <w:lang w:eastAsia="cs-CZ"/>
        </w:rPr>
        <w:t>tvorbě</w:t>
      </w:r>
      <w:r w:rsidR="001B4D33" w:rsidRPr="00636E29">
        <w:rPr>
          <w:rFonts w:eastAsia="Times New Roman" w:cstheme="minorHAnsi"/>
          <w:color w:val="000000" w:themeColor="text1"/>
          <w:lang w:eastAsia="cs-CZ"/>
        </w:rPr>
        <w:t xml:space="preserve"> vitamínu D</w:t>
      </w:r>
      <w:r w:rsidR="00CE5D95" w:rsidRPr="00636E29">
        <w:rPr>
          <w:rFonts w:eastAsia="Times New Roman" w:cstheme="minorHAnsi"/>
          <w:color w:val="000000" w:themeColor="text1"/>
          <w:lang w:eastAsia="cs-CZ"/>
        </w:rPr>
        <w:t>.</w:t>
      </w:r>
      <w:r w:rsidR="00300157" w:rsidRPr="00636E29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CE5D95" w:rsidRPr="00636E29">
        <w:rPr>
          <w:rFonts w:eastAsia="Times New Roman" w:cstheme="minorHAnsi"/>
          <w:color w:val="000000" w:themeColor="text1"/>
          <w:lang w:eastAsia="cs-CZ"/>
        </w:rPr>
        <w:t xml:space="preserve">„Vitamín D je nepostradatelný nejen pro zdraví našich kostí a zubů, ale pomáhá udržovat zdravé také svaly, srdce, mozek i imunitní systém. Do značné míry je na něm závislá i naše dobrá nálada,“ říká MUDr. Michaela </w:t>
      </w:r>
      <w:proofErr w:type="spellStart"/>
      <w:r w:rsidR="00CE5D95" w:rsidRPr="00636E29">
        <w:rPr>
          <w:rFonts w:eastAsia="Times New Roman" w:cstheme="minorHAnsi"/>
          <w:color w:val="000000" w:themeColor="text1"/>
          <w:lang w:eastAsia="cs-CZ"/>
        </w:rPr>
        <w:t>Vančatová</w:t>
      </w:r>
      <w:proofErr w:type="spellEnd"/>
      <w:r w:rsidR="00CE5D95" w:rsidRPr="00636E29">
        <w:rPr>
          <w:rFonts w:eastAsia="Times New Roman" w:cstheme="minorHAnsi"/>
          <w:color w:val="000000" w:themeColor="text1"/>
          <w:lang w:eastAsia="cs-CZ"/>
        </w:rPr>
        <w:t>.</w:t>
      </w:r>
    </w:p>
    <w:p w14:paraId="4B7632CC" w14:textId="77777777" w:rsidR="004B6E6C" w:rsidRPr="00636E29" w:rsidRDefault="004B6E6C" w:rsidP="00636E29">
      <w:pPr>
        <w:shd w:val="clear" w:color="auto" w:fill="FFFFFF"/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43F02D32" w14:textId="6FBF9D8B" w:rsidR="00BE3813" w:rsidRPr="00636E29" w:rsidRDefault="006A4AA1" w:rsidP="00636E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636E29">
        <w:rPr>
          <w:rFonts w:eastAsia="Times New Roman" w:cstheme="minorHAnsi"/>
          <w:b/>
          <w:bCs/>
          <w:color w:val="000000" w:themeColor="text1"/>
          <w:lang w:eastAsia="cs-CZ"/>
        </w:rPr>
        <w:t>Rea</w:t>
      </w:r>
      <w:r w:rsidR="00DC4E91" w:rsidRPr="00636E29">
        <w:rPr>
          <w:rFonts w:eastAsia="Times New Roman" w:cstheme="minorHAnsi"/>
          <w:b/>
          <w:bCs/>
          <w:color w:val="000000" w:themeColor="text1"/>
          <w:lang w:eastAsia="cs-CZ"/>
        </w:rPr>
        <w:t>k</w:t>
      </w:r>
      <w:r w:rsidRPr="00636E29">
        <w:rPr>
          <w:rFonts w:eastAsia="Times New Roman" w:cstheme="minorHAnsi"/>
          <w:b/>
          <w:bCs/>
          <w:color w:val="000000" w:themeColor="text1"/>
          <w:lang w:eastAsia="cs-CZ"/>
        </w:rPr>
        <w:t>ce lidského organismu na nedostatek světla</w:t>
      </w:r>
    </w:p>
    <w:p w14:paraId="4A1CFE97" w14:textId="667AF05F" w:rsidR="00EE1134" w:rsidRPr="00636E29" w:rsidRDefault="00EE11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636E29">
        <w:rPr>
          <w:rFonts w:eastAsia="Times New Roman" w:cstheme="minorHAnsi"/>
          <w:color w:val="000000" w:themeColor="text1"/>
          <w:lang w:eastAsia="cs-CZ"/>
        </w:rPr>
        <w:t>Nejběžnějším problémem</w:t>
      </w:r>
      <w:r w:rsidR="00EF5ACB" w:rsidRPr="00636E29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636E29">
        <w:rPr>
          <w:rFonts w:eastAsia="Times New Roman" w:cstheme="minorHAnsi"/>
          <w:color w:val="000000" w:themeColor="text1"/>
          <w:lang w:eastAsia="cs-CZ"/>
        </w:rPr>
        <w:t xml:space="preserve">je zraková únava, kterou </w:t>
      </w:r>
      <w:proofErr w:type="gramStart"/>
      <w:r w:rsidRPr="00636E29">
        <w:rPr>
          <w:rFonts w:eastAsia="Times New Roman" w:cstheme="minorHAnsi"/>
          <w:color w:val="000000" w:themeColor="text1"/>
          <w:lang w:eastAsia="cs-CZ"/>
        </w:rPr>
        <w:t>způsobuje</w:t>
      </w:r>
      <w:proofErr w:type="gramEnd"/>
      <w:r w:rsidR="00EF5ACB" w:rsidRPr="00636E29">
        <w:rPr>
          <w:rFonts w:eastAsia="Times New Roman" w:cstheme="minorHAnsi"/>
          <w:color w:val="000000" w:themeColor="text1"/>
          <w:lang w:eastAsia="cs-CZ"/>
        </w:rPr>
        <w:t xml:space="preserve"> jak</w:t>
      </w:r>
      <w:r w:rsidRPr="00636E29">
        <w:rPr>
          <w:rFonts w:eastAsia="Times New Roman" w:cstheme="minorHAnsi"/>
          <w:color w:val="000000" w:themeColor="text1"/>
          <w:lang w:eastAsia="cs-CZ"/>
        </w:rPr>
        <w:t xml:space="preserve"> dlouhý pobyt v</w:t>
      </w:r>
      <w:r w:rsidR="00EF5ACB" w:rsidRPr="00636E29">
        <w:rPr>
          <w:rFonts w:eastAsia="Times New Roman" w:cstheme="minorHAnsi"/>
          <w:color w:val="000000" w:themeColor="text1"/>
          <w:lang w:eastAsia="cs-CZ"/>
        </w:rPr>
        <w:t> </w:t>
      </w:r>
      <w:r w:rsidRPr="00636E29">
        <w:rPr>
          <w:rFonts w:eastAsia="Times New Roman" w:cstheme="minorHAnsi"/>
          <w:color w:val="000000" w:themeColor="text1"/>
          <w:lang w:eastAsia="cs-CZ"/>
        </w:rPr>
        <w:t>šeru</w:t>
      </w:r>
      <w:r w:rsidR="00EF5ACB" w:rsidRPr="00636E29">
        <w:rPr>
          <w:rFonts w:eastAsia="Times New Roman" w:cstheme="minorHAnsi"/>
          <w:color w:val="000000" w:themeColor="text1"/>
          <w:lang w:eastAsia="cs-CZ"/>
        </w:rPr>
        <w:t>, tak</w:t>
      </w:r>
      <w:r w:rsidRPr="00636E29">
        <w:rPr>
          <w:rFonts w:eastAsia="Times New Roman" w:cstheme="minorHAnsi"/>
          <w:color w:val="000000" w:themeColor="text1"/>
          <w:lang w:eastAsia="cs-CZ"/>
        </w:rPr>
        <w:t xml:space="preserve"> nedostatečné či naopak příliš silné osvětlení. Nejčastěji lidé </w:t>
      </w:r>
      <w:r w:rsidR="00CE5D95" w:rsidRPr="00636E29">
        <w:rPr>
          <w:rFonts w:eastAsia="Times New Roman" w:cstheme="minorHAnsi"/>
          <w:color w:val="000000" w:themeColor="text1"/>
          <w:lang w:eastAsia="cs-CZ"/>
        </w:rPr>
        <w:t xml:space="preserve">pociťují </w:t>
      </w:r>
      <w:r w:rsidRPr="00636E29">
        <w:rPr>
          <w:rFonts w:eastAsia="Times New Roman" w:cstheme="minorHAnsi"/>
          <w:color w:val="000000" w:themeColor="text1"/>
          <w:lang w:eastAsia="cs-CZ"/>
        </w:rPr>
        <w:t xml:space="preserve">pálení očí, zarudlé spojivky, únavu a bolest hlavy. </w:t>
      </w:r>
      <w:r w:rsidR="00990D9D" w:rsidRPr="00636E29">
        <w:rPr>
          <w:rFonts w:eastAsia="Times New Roman" w:cstheme="minorHAnsi"/>
          <w:color w:val="000000" w:themeColor="text1"/>
          <w:lang w:eastAsia="cs-CZ"/>
        </w:rPr>
        <w:t>„</w:t>
      </w:r>
      <w:r w:rsidRPr="00636E29">
        <w:rPr>
          <w:rFonts w:eastAsia="Times New Roman" w:cstheme="minorHAnsi"/>
          <w:color w:val="000000" w:themeColor="text1"/>
          <w:lang w:eastAsia="cs-CZ"/>
        </w:rPr>
        <w:t>Nevhodně zvolené umělé osvětlení nebo nedost</w:t>
      </w:r>
      <w:r w:rsidR="00990D9D" w:rsidRPr="00636E29">
        <w:rPr>
          <w:rFonts w:eastAsia="Times New Roman" w:cstheme="minorHAnsi"/>
          <w:color w:val="000000" w:themeColor="text1"/>
          <w:lang w:eastAsia="cs-CZ"/>
        </w:rPr>
        <w:t xml:space="preserve">atek přirozeného denního </w:t>
      </w:r>
      <w:r w:rsidRPr="00636E29">
        <w:rPr>
          <w:rFonts w:eastAsia="Times New Roman" w:cstheme="minorHAnsi"/>
          <w:color w:val="000000" w:themeColor="text1"/>
          <w:lang w:eastAsia="cs-CZ"/>
        </w:rPr>
        <w:t>světl</w:t>
      </w:r>
      <w:r w:rsidR="00990D9D" w:rsidRPr="00636E29">
        <w:rPr>
          <w:rFonts w:eastAsia="Times New Roman" w:cstheme="minorHAnsi"/>
          <w:color w:val="000000" w:themeColor="text1"/>
          <w:lang w:eastAsia="cs-CZ"/>
        </w:rPr>
        <w:t>a</w:t>
      </w:r>
      <w:r w:rsidRPr="00636E29">
        <w:rPr>
          <w:rFonts w:eastAsia="Times New Roman" w:cstheme="minorHAnsi"/>
          <w:color w:val="000000" w:themeColor="text1"/>
          <w:lang w:eastAsia="cs-CZ"/>
        </w:rPr>
        <w:t xml:space="preserve"> může </w:t>
      </w:r>
      <w:r w:rsidR="005D5C86" w:rsidRPr="00636E29">
        <w:rPr>
          <w:rFonts w:eastAsia="Times New Roman" w:cstheme="minorHAnsi"/>
          <w:color w:val="000000" w:themeColor="text1"/>
          <w:lang w:eastAsia="cs-CZ"/>
        </w:rPr>
        <w:t>vést k podráždění</w:t>
      </w:r>
      <w:r w:rsidRPr="00636E29">
        <w:rPr>
          <w:rFonts w:eastAsia="Times New Roman" w:cstheme="minorHAnsi"/>
          <w:color w:val="000000" w:themeColor="text1"/>
          <w:lang w:eastAsia="cs-CZ"/>
        </w:rPr>
        <w:t>, rychlej</w:t>
      </w:r>
      <w:r w:rsidR="005D5C86" w:rsidRPr="00636E29">
        <w:rPr>
          <w:rFonts w:eastAsia="Times New Roman" w:cstheme="minorHAnsi"/>
          <w:color w:val="000000" w:themeColor="text1"/>
          <w:lang w:eastAsia="cs-CZ"/>
        </w:rPr>
        <w:t>ší</w:t>
      </w:r>
      <w:r w:rsidRPr="00636E29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D5C86" w:rsidRPr="00636E29">
        <w:rPr>
          <w:rFonts w:eastAsia="Times New Roman" w:cstheme="minorHAnsi"/>
          <w:color w:val="000000" w:themeColor="text1"/>
          <w:lang w:eastAsia="cs-CZ"/>
        </w:rPr>
        <w:t xml:space="preserve">únavě </w:t>
      </w:r>
      <w:r w:rsidRPr="00636E29">
        <w:rPr>
          <w:rFonts w:eastAsia="Times New Roman" w:cstheme="minorHAnsi"/>
          <w:color w:val="000000" w:themeColor="text1"/>
          <w:lang w:eastAsia="cs-CZ"/>
        </w:rPr>
        <w:t>a narušovat soustředění.</w:t>
      </w:r>
      <w:r w:rsidR="00990D9D" w:rsidRPr="00636E29">
        <w:rPr>
          <w:rFonts w:eastAsia="Times New Roman" w:cstheme="minorHAnsi"/>
          <w:color w:val="000000" w:themeColor="text1"/>
          <w:lang w:eastAsia="cs-CZ"/>
        </w:rPr>
        <w:t xml:space="preserve"> Proto je důležité </w:t>
      </w:r>
      <w:r w:rsidR="00EF5ACB" w:rsidRPr="00636E29">
        <w:rPr>
          <w:rFonts w:eastAsia="Times New Roman" w:cstheme="minorHAnsi"/>
          <w:color w:val="000000" w:themeColor="text1"/>
          <w:lang w:eastAsia="cs-CZ"/>
        </w:rPr>
        <w:t>dopřát tělu nejen dostatek denního světla, ale i slunečních paprsků</w:t>
      </w:r>
      <w:r w:rsidR="00990D9D" w:rsidRPr="00636E29">
        <w:rPr>
          <w:rFonts w:eastAsia="Times New Roman" w:cstheme="minorHAnsi"/>
          <w:color w:val="000000" w:themeColor="text1"/>
          <w:lang w:eastAsia="cs-CZ"/>
        </w:rPr>
        <w:t>,“ vysvětluje Jakub Brandalík z</w:t>
      </w:r>
      <w:r w:rsidR="00BE3813" w:rsidRPr="00636E29">
        <w:rPr>
          <w:rFonts w:eastAsia="Times New Roman" w:cstheme="minorHAnsi"/>
          <w:color w:val="000000" w:themeColor="text1"/>
          <w:lang w:eastAsia="cs-CZ"/>
        </w:rPr>
        <w:t>e</w:t>
      </w:r>
      <w:r w:rsidR="00990D9D" w:rsidRPr="00636E29">
        <w:rPr>
          <w:rFonts w:eastAsia="Times New Roman" w:cstheme="minorHAnsi"/>
          <w:color w:val="000000" w:themeColor="text1"/>
          <w:lang w:eastAsia="cs-CZ"/>
        </w:rPr>
        <w:t xml:space="preserve"> společnosti Lightway.</w:t>
      </w:r>
      <w:r w:rsidR="00DC199A" w:rsidRPr="00636E29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1C896CDC" w14:textId="77777777" w:rsidR="00940C01" w:rsidRPr="00636E29" w:rsidRDefault="00940C01" w:rsidP="00DC199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1CEA0498" w14:textId="0A59704A" w:rsidR="001B4D33" w:rsidRDefault="00EE1134" w:rsidP="00636E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636E29">
        <w:rPr>
          <w:rFonts w:eastAsia="Times New Roman" w:cstheme="minorHAnsi"/>
          <w:color w:val="000000" w:themeColor="text1"/>
          <w:lang w:eastAsia="cs-CZ"/>
        </w:rPr>
        <w:t xml:space="preserve">V zimě navíc lidé pociťují nedostatek slunce </w:t>
      </w:r>
      <w:r w:rsidR="00EF5ACB" w:rsidRPr="00636E29">
        <w:rPr>
          <w:rFonts w:eastAsia="Times New Roman" w:cstheme="minorHAnsi"/>
          <w:color w:val="000000" w:themeColor="text1"/>
          <w:lang w:eastAsia="cs-CZ"/>
        </w:rPr>
        <w:t>a světla silněji než v jiném ročním období.</w:t>
      </w:r>
      <w:r w:rsidRPr="00636E29">
        <w:rPr>
          <w:rFonts w:eastAsia="Times New Roman" w:cstheme="minorHAnsi"/>
          <w:color w:val="000000" w:themeColor="text1"/>
          <w:lang w:eastAsia="cs-CZ"/>
        </w:rPr>
        <w:t xml:space="preserve"> Šero a brzká tma způsobuje některým jedincům tzv. syndrom sezonní deprese (anglická zkratka SAD), který se projevuje smutkem, únavou, zhoršenou produktivitou a ospalostí. Jednou z teorií, proč tomu tak je</w:t>
      </w:r>
      <w:r w:rsidR="005D5C86" w:rsidRPr="00636E29">
        <w:rPr>
          <w:rFonts w:eastAsia="Times New Roman" w:cstheme="minorHAnsi"/>
          <w:color w:val="000000" w:themeColor="text1"/>
          <w:lang w:eastAsia="cs-CZ"/>
        </w:rPr>
        <w:t>,</w:t>
      </w:r>
      <w:r w:rsidRPr="00636E29">
        <w:rPr>
          <w:rFonts w:eastAsia="Times New Roman" w:cstheme="minorHAnsi"/>
          <w:color w:val="000000" w:themeColor="text1"/>
          <w:lang w:eastAsia="cs-CZ"/>
        </w:rPr>
        <w:t xml:space="preserve"> je tvorba melatoninu, hormonu, který řídí vnitřní hodiny a má ve správný čas tlumit činnost naší nervové soustavy pro klidný spánek. Mozek v zimě skrze oči vnímá nedostatek světla připomínající večer a</w:t>
      </w:r>
      <w:r w:rsidR="006A4AA1" w:rsidRPr="00636E29">
        <w:rPr>
          <w:rFonts w:eastAsia="Times New Roman" w:cstheme="minorHAnsi"/>
          <w:color w:val="000000" w:themeColor="text1"/>
          <w:lang w:eastAsia="cs-CZ"/>
        </w:rPr>
        <w:t xml:space="preserve"> může</w:t>
      </w:r>
      <w:r w:rsidRPr="00636E29">
        <w:rPr>
          <w:rFonts w:eastAsia="Times New Roman" w:cstheme="minorHAnsi"/>
          <w:color w:val="000000" w:themeColor="text1"/>
          <w:lang w:eastAsia="cs-CZ"/>
        </w:rPr>
        <w:t xml:space="preserve"> produk</w:t>
      </w:r>
      <w:r w:rsidR="006A4AA1" w:rsidRPr="00636E29">
        <w:rPr>
          <w:rFonts w:eastAsia="Times New Roman" w:cstheme="minorHAnsi"/>
          <w:color w:val="000000" w:themeColor="text1"/>
          <w:lang w:eastAsia="cs-CZ"/>
        </w:rPr>
        <w:t xml:space="preserve">ovat </w:t>
      </w:r>
      <w:r w:rsidRPr="00636E29">
        <w:rPr>
          <w:rFonts w:eastAsia="Times New Roman" w:cstheme="minorHAnsi"/>
          <w:color w:val="000000" w:themeColor="text1"/>
          <w:lang w:eastAsia="cs-CZ"/>
        </w:rPr>
        <w:t>melaton</w:t>
      </w:r>
      <w:r w:rsidR="006A4AA1" w:rsidRPr="00636E29">
        <w:rPr>
          <w:rFonts w:eastAsia="Times New Roman" w:cstheme="minorHAnsi"/>
          <w:color w:val="000000" w:themeColor="text1"/>
          <w:lang w:eastAsia="cs-CZ"/>
        </w:rPr>
        <w:t>in během větší části dne, než je potřeba.</w:t>
      </w:r>
    </w:p>
    <w:p w14:paraId="24358081" w14:textId="77777777" w:rsidR="00636E29" w:rsidRPr="00636E29" w:rsidRDefault="00636E29" w:rsidP="00636E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20483F17" w14:textId="77777777" w:rsidR="00636E29" w:rsidRDefault="006A4AA1" w:rsidP="00636E29">
      <w:pPr>
        <w:pStyle w:val="Normlnweb"/>
        <w:shd w:val="clear" w:color="auto" w:fill="FFFFFF"/>
        <w:spacing w:before="0" w:beforeAutospacing="0" w:after="158" w:afterAutospacing="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36E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 zahrnuje hygiena osvětlení?</w:t>
      </w:r>
    </w:p>
    <w:p w14:paraId="6D3D3410" w14:textId="3A2FBCB0" w:rsidR="00636E29" w:rsidRDefault="00EF5ACB" w:rsidP="00636E29">
      <w:pPr>
        <w:pStyle w:val="Normlnweb"/>
        <w:shd w:val="clear" w:color="auto" w:fill="FFFFFF"/>
        <w:spacing w:before="0" w:beforeAutospacing="0" w:after="158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Přísun denního světla je pro tělo bezpochyby prospěšný, je však vhodné nepodceňovat 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5D24F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ntenzit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5D24F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osvětlení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</w:t>
      </w:r>
      <w:r w:rsidR="00990D9D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ho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prudké změny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, které člověka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ruš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í</w:t>
      </w: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, a to jak u denního světla, tak také u umělého osvětlení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. Zbytečné zastiňování oken, výrazné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přechody mezi osvícenými 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prostor</w:t>
      </w:r>
      <w:r w:rsidR="00990D9D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7E22E9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90D9D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například v</w:t>
      </w:r>
      <w:r w:rsidR="00990D9D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kanceláři</w:t>
      </w:r>
      <w:r w:rsidR="00990D9D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, nebo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blikání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zářivek</w:t>
      </w:r>
      <w:r w:rsidR="00990D9D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. T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všechno </w:t>
      </w: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působí na naš</w:t>
      </w:r>
      <w:r w:rsidR="00516B0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psychiku, vyčerpává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nás a negativně ovlivňuje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. Pracovní prostředí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místnosti, ve kterých trávíme delší čas</w:t>
      </w:r>
      <w:r w:rsidR="0047655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</w:t>
      </w:r>
      <w:r w:rsidR="006A4AA1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proto</w:t>
      </w:r>
      <w:r w:rsidR="00CD2946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měly být správně osvětlené</w:t>
      </w:r>
      <w:r w:rsidR="00990D9D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02898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Podobně na nás působí také barva prostředí, která ovlivňuje naše myšlení, náladu, výkonnost, soustředí i viditelnost. Obecně tak platí, že teplé barvy zvyšují činnost našeho organismu a povzbuzují náladu. </w:t>
      </w:r>
      <w:r w:rsidR="00901975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Jsou </w:t>
      </w:r>
      <w:r w:rsidR="00300157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však vhodnější do prostor, kde trávíme méně času.</w:t>
      </w:r>
      <w:r w:rsidR="00901975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Studené barvy</w:t>
      </w:r>
      <w:r w:rsidR="00300157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naopak</w:t>
      </w:r>
      <w:r w:rsidR="00901975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uklidňují, </w:t>
      </w:r>
      <w:r w:rsidR="00300157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901975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levu</w:t>
      </w:r>
      <w:r w:rsidR="00300157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jí </w:t>
      </w:r>
      <w:r w:rsidR="00C02898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našim očím </w:t>
      </w:r>
      <w:r w:rsidR="00300157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C02898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podporují</w:t>
      </w:r>
      <w:r w:rsidR="00901975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soustředěn</w:t>
      </w:r>
      <w:r w:rsidR="00300157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í.</w:t>
      </w:r>
    </w:p>
    <w:p w14:paraId="76E847E4" w14:textId="77777777" w:rsidR="00636E29" w:rsidRDefault="00636E29" w:rsidP="00636E29">
      <w:pPr>
        <w:pStyle w:val="Normlnweb"/>
        <w:shd w:val="clear" w:color="auto" w:fill="FFFFFF"/>
        <w:spacing w:before="0" w:beforeAutospacing="0" w:after="158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42F253" w14:textId="77777777" w:rsidR="00636E29" w:rsidRDefault="00C02898" w:rsidP="00636E29">
      <w:pPr>
        <w:pStyle w:val="Normlnweb"/>
        <w:shd w:val="clear" w:color="auto" w:fill="FFFFFF"/>
        <w:spacing w:before="0" w:beforeAutospacing="0" w:after="158" w:afterAutospacing="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36E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Správné využití denního </w:t>
      </w:r>
      <w:r w:rsidR="0068238A" w:rsidRPr="00636E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 umělého světla</w:t>
      </w:r>
    </w:p>
    <w:p w14:paraId="2BA2669B" w14:textId="11C55EB4" w:rsidR="00636E29" w:rsidRDefault="00C02898" w:rsidP="00636E29">
      <w:pPr>
        <w:pStyle w:val="Normlnweb"/>
        <w:shd w:val="clear" w:color="auto" w:fill="FFFFFF"/>
        <w:spacing w:before="0" w:beforeAutospacing="0" w:after="158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Přirozenou cestou, kudy do většiny interiérů</w:t>
      </w:r>
      <w:r w:rsidR="00376FD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proudí denní světlo</w:t>
      </w: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jsou okna. Často ale samotná okna nestačí, protože nepřivedou dostatek denního osvětlení do všech místností a jejich zákoutí. Pokud okna k dostatečnému osvětlení </w:t>
      </w:r>
      <w:r w:rsidR="00376FD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místnosti </w:t>
      </w: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nestačí, ideální variantou je doplnit je světlovody. Jejich výhodou je, že přináší světlo do místnosti shora, tudíž podvědomě působí ještě přirozeněji jako zdroj denního osvětlení než okna samotná</w:t>
      </w:r>
      <w:r w:rsidR="00376FD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Vhodné jsou jak </w:t>
      </w:r>
      <w:r w:rsidR="00DC1C8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obytných domů, </w:t>
      </w:r>
      <w:r w:rsidR="00376FD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 </w:t>
      </w:r>
      <w:r w:rsidR="00DC1C8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výrobních i kancelářských prostorů. </w:t>
      </w:r>
      <w:r w:rsidR="00376FD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„Při plánovaní dispozic a zařízení pokojů či kanceláří je dobré zdroj přirozeného světla zohlednit. Vyšší intenzity světla docílíme </w:t>
      </w:r>
      <w:r w:rsidR="00516B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také </w:t>
      </w:r>
      <w:r w:rsidR="00376FD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bílými stěnami, světlými odstíny nábytku i podlahy a </w:t>
      </w:r>
      <w:r w:rsidR="00376FD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využitím zrcadel, kter</w:t>
      </w:r>
      <w:r w:rsidR="0047655F">
        <w:rPr>
          <w:rFonts w:asciiTheme="minorHAnsi" w:hAnsiTheme="minorHAnsi" w:cstheme="minorHAnsi"/>
          <w:color w:val="000000" w:themeColor="text1"/>
          <w:sz w:val="22"/>
          <w:szCs w:val="22"/>
        </w:rPr>
        <w:t>á</w:t>
      </w:r>
      <w:r w:rsidR="00376FD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pomohou nejen odrážet světlo, ale také místnost vizuálně zvětšit,“ doporučuje Lucie Hronová ze společnosti </w:t>
      </w:r>
      <w:proofErr w:type="spellStart"/>
      <w:r w:rsidR="00376FD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Amirro</w:t>
      </w:r>
      <w:proofErr w:type="spellEnd"/>
      <w:r w:rsidR="00376FDA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38D40E" w14:textId="77777777" w:rsidR="00636E29" w:rsidRDefault="00636E29" w:rsidP="00636E29">
      <w:pPr>
        <w:pStyle w:val="Normlnweb"/>
        <w:shd w:val="clear" w:color="auto" w:fill="FFFFFF"/>
        <w:spacing w:before="0" w:beforeAutospacing="0" w:after="158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D2E658" w14:textId="79E5EBF9" w:rsidR="00DC1C8A" w:rsidRPr="00636E29" w:rsidRDefault="0068238A" w:rsidP="00636E29">
      <w:pPr>
        <w:pStyle w:val="Normlnweb"/>
        <w:shd w:val="clear" w:color="auto" w:fill="FFFFFF"/>
        <w:spacing w:before="0" w:beforeAutospacing="0" w:after="158" w:afterAutospacing="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Při využití umělého osvětlení je pak </w:t>
      </w:r>
      <w:r w:rsidR="00441B4E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důležitý</w:t>
      </w: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nejen vhodný typ svítidla, ale také druh žárovky podle účelu místnosti a potřeby osvětlení. Jiná barva a intenzita světla se hodí nad kuchyňskou linku, kde se vaří a je potřeba intenzivní osvětlení na práci</w:t>
      </w:r>
      <w:r w:rsidR="00441B4E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, podobně jako třeba u pracovního stolu.</w:t>
      </w: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1B4E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eplejší a tlumenější tóny pak </w:t>
      </w:r>
      <w:r w:rsidR="00441B4E"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volíme </w:t>
      </w:r>
      <w:r w:rsidRPr="00636E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ložnice, kde se ukládáme ke spánku, nebo do obývací místnosti k příjemnému posezení. </w:t>
      </w:r>
    </w:p>
    <w:p w14:paraId="6E6FAC97" w14:textId="77777777" w:rsidR="00CE6C66" w:rsidRPr="00636E29" w:rsidRDefault="00CE6C66" w:rsidP="00DC199A">
      <w:pPr>
        <w:shd w:val="clear" w:color="auto" w:fill="FFFFFF"/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16C1F22F" w14:textId="77777777" w:rsidR="00AD01E8" w:rsidRPr="00636E29" w:rsidRDefault="00AD01E8">
      <w:pPr>
        <w:contextualSpacing/>
        <w:rPr>
          <w:rFonts w:cstheme="minorHAnsi"/>
          <w:color w:val="000000" w:themeColor="text1"/>
        </w:rPr>
      </w:pPr>
    </w:p>
    <w:sectPr w:rsidR="00AD01E8" w:rsidRPr="0063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42655" w14:textId="77777777" w:rsidR="0062415F" w:rsidRDefault="0062415F" w:rsidP="00300157">
      <w:pPr>
        <w:spacing w:after="0" w:line="240" w:lineRule="auto"/>
      </w:pPr>
      <w:r>
        <w:separator/>
      </w:r>
    </w:p>
  </w:endnote>
  <w:endnote w:type="continuationSeparator" w:id="0">
    <w:p w14:paraId="11C86068" w14:textId="77777777" w:rsidR="0062415F" w:rsidRDefault="0062415F" w:rsidP="0030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55AC" w14:textId="77777777" w:rsidR="0062415F" w:rsidRDefault="0062415F" w:rsidP="00300157">
      <w:pPr>
        <w:spacing w:after="0" w:line="240" w:lineRule="auto"/>
      </w:pPr>
      <w:r>
        <w:separator/>
      </w:r>
    </w:p>
  </w:footnote>
  <w:footnote w:type="continuationSeparator" w:id="0">
    <w:p w14:paraId="29D755B7" w14:textId="77777777" w:rsidR="0062415F" w:rsidRDefault="0062415F" w:rsidP="0030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27C1"/>
    <w:multiLevelType w:val="multilevel"/>
    <w:tmpl w:val="983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B32A0"/>
    <w:multiLevelType w:val="multilevel"/>
    <w:tmpl w:val="A190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40C93"/>
    <w:multiLevelType w:val="multilevel"/>
    <w:tmpl w:val="2166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22"/>
    <w:rsid w:val="000A5DC8"/>
    <w:rsid w:val="000E10E9"/>
    <w:rsid w:val="00133FE1"/>
    <w:rsid w:val="001926B4"/>
    <w:rsid w:val="001B4D33"/>
    <w:rsid w:val="001C04DC"/>
    <w:rsid w:val="002A0DC3"/>
    <w:rsid w:val="00300157"/>
    <w:rsid w:val="00352CDD"/>
    <w:rsid w:val="00376FDA"/>
    <w:rsid w:val="00441B4E"/>
    <w:rsid w:val="0047655F"/>
    <w:rsid w:val="00485516"/>
    <w:rsid w:val="004B6E6C"/>
    <w:rsid w:val="004D06FB"/>
    <w:rsid w:val="004F79EB"/>
    <w:rsid w:val="00504A10"/>
    <w:rsid w:val="00516B07"/>
    <w:rsid w:val="005D24F1"/>
    <w:rsid w:val="005D5C86"/>
    <w:rsid w:val="0062415F"/>
    <w:rsid w:val="00636E29"/>
    <w:rsid w:val="0068238A"/>
    <w:rsid w:val="006A4AA1"/>
    <w:rsid w:val="006C7135"/>
    <w:rsid w:val="006D04A6"/>
    <w:rsid w:val="006E5106"/>
    <w:rsid w:val="00746BBD"/>
    <w:rsid w:val="007543DA"/>
    <w:rsid w:val="007547DA"/>
    <w:rsid w:val="0077678B"/>
    <w:rsid w:val="007917B5"/>
    <w:rsid w:val="007941B2"/>
    <w:rsid w:val="007C7F3F"/>
    <w:rsid w:val="007E22E9"/>
    <w:rsid w:val="008B75E4"/>
    <w:rsid w:val="008C73E9"/>
    <w:rsid w:val="008F03ED"/>
    <w:rsid w:val="00901975"/>
    <w:rsid w:val="0090331D"/>
    <w:rsid w:val="00940C01"/>
    <w:rsid w:val="00941A9C"/>
    <w:rsid w:val="00990AE2"/>
    <w:rsid w:val="00990D9D"/>
    <w:rsid w:val="009B7DFD"/>
    <w:rsid w:val="009F42CD"/>
    <w:rsid w:val="00A175C4"/>
    <w:rsid w:val="00A73F02"/>
    <w:rsid w:val="00A947AB"/>
    <w:rsid w:val="00AA36BB"/>
    <w:rsid w:val="00AB03E1"/>
    <w:rsid w:val="00AD01E8"/>
    <w:rsid w:val="00AD0569"/>
    <w:rsid w:val="00B04837"/>
    <w:rsid w:val="00B254C0"/>
    <w:rsid w:val="00B550F4"/>
    <w:rsid w:val="00BB4958"/>
    <w:rsid w:val="00BD28CF"/>
    <w:rsid w:val="00BE3813"/>
    <w:rsid w:val="00C02898"/>
    <w:rsid w:val="00C2254F"/>
    <w:rsid w:val="00CD2946"/>
    <w:rsid w:val="00CE5D95"/>
    <w:rsid w:val="00CE6C66"/>
    <w:rsid w:val="00D01D25"/>
    <w:rsid w:val="00D33707"/>
    <w:rsid w:val="00DB7A76"/>
    <w:rsid w:val="00DC199A"/>
    <w:rsid w:val="00DC1C8A"/>
    <w:rsid w:val="00DC4E91"/>
    <w:rsid w:val="00E4511B"/>
    <w:rsid w:val="00EA5822"/>
    <w:rsid w:val="00EE1134"/>
    <w:rsid w:val="00EF5ACB"/>
    <w:rsid w:val="00F1327C"/>
    <w:rsid w:val="00F21715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1E6E"/>
  <w15:chartTrackingRefBased/>
  <w15:docId w15:val="{0F7BEF49-8EB8-4881-8AE4-6CF95D1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D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A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4A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A1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04A1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0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157"/>
  </w:style>
  <w:style w:type="paragraph" w:styleId="Zpat">
    <w:name w:val="footer"/>
    <w:basedOn w:val="Normln"/>
    <w:link w:val="ZpatChar"/>
    <w:uiPriority w:val="99"/>
    <w:unhideWhenUsed/>
    <w:rsid w:val="0030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157"/>
  </w:style>
  <w:style w:type="character" w:customStyle="1" w:styleId="Nadpis3Char">
    <w:name w:val="Nadpis 3 Char"/>
    <w:basedOn w:val="Standardnpsmoodstavce"/>
    <w:link w:val="Nadpis3"/>
    <w:uiPriority w:val="9"/>
    <w:rsid w:val="006D04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s-question">
    <w:name w:val="rs-question"/>
    <w:basedOn w:val="Normln"/>
    <w:rsid w:val="006D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s-answer">
    <w:name w:val="rs-answer"/>
    <w:basedOn w:val="Normln"/>
    <w:rsid w:val="006D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D04A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E22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40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C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C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C0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0C0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8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727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7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Gajducena</dc:creator>
  <cp:keywords/>
  <dc:description/>
  <cp:lastModifiedBy>Šárka</cp:lastModifiedBy>
  <cp:revision>2</cp:revision>
  <dcterms:created xsi:type="dcterms:W3CDTF">2021-02-15T22:55:00Z</dcterms:created>
  <dcterms:modified xsi:type="dcterms:W3CDTF">2021-02-15T22:55:00Z</dcterms:modified>
</cp:coreProperties>
</file>