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234BB" w14:textId="34FF0F1E" w:rsidR="001F53D4" w:rsidRDefault="00695C75">
      <w:pPr>
        <w:rPr>
          <w:rFonts w:eastAsiaTheme="majorEastAsia" w:cstheme="minorHAnsi"/>
          <w:spacing w:val="-10"/>
          <w:kern w:val="28"/>
          <w:sz w:val="40"/>
          <w:szCs w:val="40"/>
        </w:rPr>
      </w:pPr>
      <w:r w:rsidRPr="00695C75">
        <w:rPr>
          <w:rFonts w:eastAsiaTheme="majorEastAsia" w:cstheme="minorHAnsi"/>
          <w:spacing w:val="-10"/>
          <w:kern w:val="28"/>
          <w:sz w:val="40"/>
          <w:szCs w:val="40"/>
        </w:rPr>
        <w:t xml:space="preserve">Vysavačem proti virům? Profesionální vysavače </w:t>
      </w:r>
      <w:proofErr w:type="spellStart"/>
      <w:r w:rsidRPr="00695C75">
        <w:rPr>
          <w:rFonts w:eastAsiaTheme="majorEastAsia" w:cstheme="minorHAnsi"/>
          <w:spacing w:val="-10"/>
          <w:kern w:val="28"/>
          <w:sz w:val="40"/>
          <w:szCs w:val="40"/>
        </w:rPr>
        <w:t>Kärcher</w:t>
      </w:r>
      <w:proofErr w:type="spellEnd"/>
      <w:r w:rsidRPr="00695C75">
        <w:rPr>
          <w:rFonts w:eastAsiaTheme="majorEastAsia" w:cstheme="minorHAnsi"/>
          <w:spacing w:val="-10"/>
          <w:kern w:val="28"/>
          <w:sz w:val="40"/>
          <w:szCs w:val="40"/>
        </w:rPr>
        <w:t xml:space="preserve"> bezpečně zvládají i takovéto úkoly</w:t>
      </w:r>
    </w:p>
    <w:p w14:paraId="37F3CB70" w14:textId="77777777" w:rsidR="00695C75" w:rsidRDefault="00695C75">
      <w:pPr>
        <w:rPr>
          <w:rFonts w:cstheme="minorHAnsi"/>
          <w:b/>
          <w:bCs/>
        </w:rPr>
      </w:pPr>
    </w:p>
    <w:p w14:paraId="1BC30D02" w14:textId="4B2D3B33" w:rsidR="00695C75" w:rsidRDefault="003D7819" w:rsidP="00695C75">
      <w:r>
        <w:rPr>
          <w:rFonts w:cstheme="minorHAnsi"/>
          <w:b/>
          <w:bCs/>
        </w:rPr>
        <w:t>Praha</w:t>
      </w:r>
      <w:r w:rsidR="0093672A">
        <w:rPr>
          <w:rFonts w:cstheme="minorHAnsi"/>
          <w:b/>
          <w:bCs/>
        </w:rPr>
        <w:t xml:space="preserve">, </w:t>
      </w:r>
      <w:r w:rsidR="00695C75">
        <w:rPr>
          <w:rFonts w:cstheme="minorHAnsi"/>
          <w:b/>
          <w:bCs/>
        </w:rPr>
        <w:t>12</w:t>
      </w:r>
      <w:r>
        <w:rPr>
          <w:rFonts w:cstheme="minorHAnsi"/>
          <w:b/>
          <w:bCs/>
        </w:rPr>
        <w:t xml:space="preserve">. </w:t>
      </w:r>
      <w:r w:rsidR="00695C75">
        <w:rPr>
          <w:rFonts w:cstheme="minorHAnsi"/>
          <w:b/>
          <w:bCs/>
        </w:rPr>
        <w:t>dubna</w:t>
      </w:r>
      <w:r>
        <w:rPr>
          <w:rFonts w:cstheme="minorHAnsi"/>
          <w:b/>
          <w:bCs/>
        </w:rPr>
        <w:t xml:space="preserve"> </w:t>
      </w:r>
      <w:proofErr w:type="gramStart"/>
      <w:r>
        <w:rPr>
          <w:rFonts w:cstheme="minorHAnsi"/>
          <w:b/>
          <w:bCs/>
        </w:rPr>
        <w:t xml:space="preserve">2021 </w:t>
      </w:r>
      <w:r w:rsidR="00695C75">
        <w:rPr>
          <w:rFonts w:cstheme="minorHAnsi"/>
          <w:b/>
          <w:bCs/>
        </w:rPr>
        <w:t>–</w:t>
      </w:r>
      <w:r>
        <w:rPr>
          <w:rFonts w:cstheme="minorHAnsi"/>
          <w:b/>
          <w:bCs/>
        </w:rPr>
        <w:t xml:space="preserve"> </w:t>
      </w:r>
      <w:r w:rsidR="00695C75">
        <w:t>V</w:t>
      </w:r>
      <w:proofErr w:type="gramEnd"/>
      <w:r w:rsidR="00695C75">
        <w:t xml:space="preserve"> současné době je kladen velký důraz na čistotu veřejných a pracovních prostor. Zde dobře poslouží moderní technologie, a právě těmi jsou vybaveny profesionální vysavače </w:t>
      </w:r>
      <w:proofErr w:type="spellStart"/>
      <w:r w:rsidR="00695C75">
        <w:t>Kärcher</w:t>
      </w:r>
      <w:proofErr w:type="spellEnd"/>
      <w:r w:rsidR="00695C75">
        <w:t>. Aktuální novinkou je například vysoce účinný vysavač s HEPA filtrem H 14.</w:t>
      </w:r>
    </w:p>
    <w:p w14:paraId="6C30825F" w14:textId="77777777" w:rsidR="00695C75" w:rsidRDefault="00695C75" w:rsidP="00695C75">
      <w:pPr>
        <w:rPr>
          <w:b/>
          <w:bCs/>
        </w:rPr>
      </w:pPr>
    </w:p>
    <w:p w14:paraId="24D6D47A" w14:textId="2144EC78" w:rsidR="00695C75" w:rsidRPr="00695C75" w:rsidRDefault="00695C75" w:rsidP="00695C75">
      <w:pPr>
        <w:rPr>
          <w:b/>
          <w:bCs/>
        </w:rPr>
      </w:pPr>
      <w:r w:rsidRPr="00695C75">
        <w:rPr>
          <w:b/>
          <w:bCs/>
        </w:rPr>
        <w:t xml:space="preserve">Vysavač s HEPA </w:t>
      </w:r>
      <w:proofErr w:type="gramStart"/>
      <w:r w:rsidRPr="00695C75">
        <w:rPr>
          <w:b/>
          <w:bCs/>
        </w:rPr>
        <w:t>filtrem - i</w:t>
      </w:r>
      <w:proofErr w:type="gramEnd"/>
      <w:r w:rsidRPr="00695C75">
        <w:rPr>
          <w:b/>
          <w:bCs/>
        </w:rPr>
        <w:t xml:space="preserve"> pro ordinace nebo nemocnice</w:t>
      </w:r>
    </w:p>
    <w:p w14:paraId="60A2227C" w14:textId="539D8D1A" w:rsidR="00695C75" w:rsidRDefault="00695C75" w:rsidP="00695C75">
      <w:r>
        <w:t xml:space="preserve">Díky filtru HEPA H 14 se stupněm filtrace a separace 99,995 % splňuje suchý profesionální vysavač </w:t>
      </w:r>
      <w:proofErr w:type="spellStart"/>
      <w:r>
        <w:t>Kärcher</w:t>
      </w:r>
      <w:proofErr w:type="spellEnd"/>
      <w:r>
        <w:t xml:space="preserve"> T 11/1 </w:t>
      </w:r>
      <w:proofErr w:type="spellStart"/>
      <w:r>
        <w:t>Classic</w:t>
      </w:r>
      <w:proofErr w:type="spellEnd"/>
      <w:r>
        <w:t xml:space="preserve"> HEPA nejvyšší bezpečnostní standardy. Zachycuje i ty nejmenší částice, jako jsou viry (včetně SARS-CoV-2), aerosoly a bakterie. </w:t>
      </w:r>
      <w:r w:rsidR="00DB6493">
        <w:t>„</w:t>
      </w:r>
      <w:r>
        <w:t>Díky tomu je vhodný i pro hygienicky nejcitlivější oblasti, jako jsou ordinace lékařů nebo nemocnice. Je také extrémně úsporný a s velmi nízkou provozní hlučností pouhých 61 dB (A), lze jej tedy použít kdykoli během dne</w:t>
      </w:r>
      <w:r w:rsidR="00DB6493">
        <w:t xml:space="preserve">,“ říká Lukáš Rom ze společnosti </w:t>
      </w:r>
      <w:proofErr w:type="spellStart"/>
      <w:r w:rsidR="00DB6493">
        <w:t>Kärcher</w:t>
      </w:r>
      <w:proofErr w:type="spellEnd"/>
      <w:r w:rsidR="00DB6493">
        <w:t>.</w:t>
      </w:r>
    </w:p>
    <w:p w14:paraId="4711EAE7" w14:textId="77777777" w:rsidR="00695C75" w:rsidRDefault="00695C75" w:rsidP="00695C75"/>
    <w:p w14:paraId="156D836D" w14:textId="77777777" w:rsidR="00695C75" w:rsidRPr="00695C75" w:rsidRDefault="00695C75" w:rsidP="00695C75">
      <w:pPr>
        <w:rPr>
          <w:b/>
          <w:bCs/>
        </w:rPr>
      </w:pPr>
      <w:r w:rsidRPr="00695C75">
        <w:rPr>
          <w:b/>
          <w:bCs/>
        </w:rPr>
        <w:t>Vysavače pro profesionály</w:t>
      </w:r>
    </w:p>
    <w:p w14:paraId="2557A878" w14:textId="77777777" w:rsidR="00695C75" w:rsidRDefault="00695C75" w:rsidP="00695C75">
      <w:r>
        <w:t>Účinným pomocníkem profesionálů je vysavač pro vysávání mokrých i suchých nečistot, který je navíc vybavený systémem automatického oklepu filtru.</w:t>
      </w:r>
    </w:p>
    <w:p w14:paraId="64CA968B" w14:textId="1C065AFE" w:rsidR="00695C75" w:rsidRDefault="00695C75" w:rsidP="00695C75">
      <w:r>
        <w:t xml:space="preserve">Takový je například víceúčelový mokro-suchý vysavač s oklepem </w:t>
      </w:r>
      <w:proofErr w:type="spellStart"/>
      <w:r>
        <w:t>Kärcher</w:t>
      </w:r>
      <w:proofErr w:type="spellEnd"/>
      <w:r>
        <w:t xml:space="preserve"> NT 30/1 </w:t>
      </w:r>
      <w:proofErr w:type="spellStart"/>
      <w:r>
        <w:t>Tact</w:t>
      </w:r>
      <w:proofErr w:type="spellEnd"/>
      <w:r>
        <w:t xml:space="preserve"> Te. Je ideální pro všechny, pro které je velký objem nádoby na nečistoty (30 l) právě tak důležitý jako vysoká mobilita. Vysavač je taktéž vybaven zásuvkou pro připojení elektrického nářadí, jehož zapnutím lze automaticky ovládat i zapnutí vysavače. Plné využití najde ve výrobní hale, dílně, autoopravně nebo na stavbě. Velký přínos pro všechny uživatele představuje také široká nabídka doplňků, filtrů a příslušenství. </w:t>
      </w:r>
    </w:p>
    <w:p w14:paraId="4AFE4AAE" w14:textId="77777777" w:rsidR="00695C75" w:rsidRDefault="00695C75" w:rsidP="00695C75"/>
    <w:p w14:paraId="1883DC8A" w14:textId="77777777" w:rsidR="00695C75" w:rsidRPr="00695C75" w:rsidRDefault="00695C75" w:rsidP="00695C75">
      <w:pPr>
        <w:rPr>
          <w:b/>
          <w:bCs/>
        </w:rPr>
      </w:pPr>
      <w:r w:rsidRPr="00695C75">
        <w:rPr>
          <w:b/>
          <w:bCs/>
        </w:rPr>
        <w:t>Vysavače na jemný prach</w:t>
      </w:r>
    </w:p>
    <w:p w14:paraId="15B0601E" w14:textId="77777777" w:rsidR="00695C75" w:rsidRDefault="00695C75" w:rsidP="00695C75">
      <w:r>
        <w:t xml:space="preserve">Udržovat v čistotě například truhlářskou dílnu může být pěkný oříšek. Velké množství jemného prachu totiž vede k rychlému ucpání klasických filtračních systémů. S tím si pohodlně poradí vysavač na mokré a suché nečistoty </w:t>
      </w:r>
      <w:proofErr w:type="spellStart"/>
      <w:r>
        <w:t>Kärcher</w:t>
      </w:r>
      <w:proofErr w:type="spellEnd"/>
      <w:r>
        <w:t xml:space="preserve"> NT 40/1 </w:t>
      </w:r>
      <w:proofErr w:type="spellStart"/>
      <w:r>
        <w:t>Tact</w:t>
      </w:r>
      <w:proofErr w:type="spellEnd"/>
      <w:r>
        <w:t xml:space="preserve"> Te M </w:t>
      </w:r>
      <w:proofErr w:type="spellStart"/>
      <w:r>
        <w:t>Wood</w:t>
      </w:r>
      <w:proofErr w:type="spellEnd"/>
      <w:r>
        <w:t xml:space="preserve"> vybavený svíčkovým (patronovým) filtrem pro třídu prachu M. Byl totiž navržen speciálně pro požadavky dřevozpracujícího průmyslu a dokáže zvládnout nebývalé množství dřevěného prachu se zaručenou filtrační účinností 99,9 %. Umožňuje i snadné přímé odsávání prachu vzniklého používáním právě připojeného elektrického nářadí.</w:t>
      </w:r>
    </w:p>
    <w:p w14:paraId="2A642B67" w14:textId="77777777" w:rsidR="00695C75" w:rsidRDefault="00695C75" w:rsidP="00695C75"/>
    <w:p w14:paraId="5FE1D35A" w14:textId="77777777" w:rsidR="00695C75" w:rsidRPr="00695C75" w:rsidRDefault="00695C75" w:rsidP="00695C75">
      <w:pPr>
        <w:rPr>
          <w:b/>
          <w:bCs/>
        </w:rPr>
      </w:pPr>
      <w:r w:rsidRPr="00695C75">
        <w:rPr>
          <w:b/>
          <w:bCs/>
        </w:rPr>
        <w:t>Speciální požadavky – vysavače na extra jemný či explozivní prach</w:t>
      </w:r>
    </w:p>
    <w:p w14:paraId="757601BA" w14:textId="29B515FA" w:rsidR="00695C75" w:rsidRDefault="00695C75" w:rsidP="00695C75">
      <w:r>
        <w:t xml:space="preserve">Například pekárny se často musí vyrovnávat s odstraněním velkého množství extra jemného prachu, který může být za určitých podmínek i výbušný. </w:t>
      </w:r>
      <w:r w:rsidR="00DB6493">
        <w:t>„</w:t>
      </w:r>
      <w:r>
        <w:t xml:space="preserve">Takovýmto provozům nabízí společnost </w:t>
      </w:r>
      <w:proofErr w:type="spellStart"/>
      <w:r>
        <w:t>Kärcher</w:t>
      </w:r>
      <w:proofErr w:type="spellEnd"/>
      <w:r>
        <w:t xml:space="preserve"> speciální vysavače, jako je například </w:t>
      </w:r>
      <w:proofErr w:type="spellStart"/>
      <w:r>
        <w:t>Kärcher</w:t>
      </w:r>
      <w:proofErr w:type="spellEnd"/>
      <w:r>
        <w:t xml:space="preserve"> NT 40/1 </w:t>
      </w:r>
      <w:proofErr w:type="spellStart"/>
      <w:r>
        <w:t>Tact</w:t>
      </w:r>
      <w:proofErr w:type="spellEnd"/>
      <w:r>
        <w:t xml:space="preserve"> </w:t>
      </w:r>
      <w:proofErr w:type="spellStart"/>
      <w:r>
        <w:t>Bs</w:t>
      </w:r>
      <w:proofErr w:type="spellEnd"/>
      <w:r>
        <w:t xml:space="preserve">, který je vybavený stabilními kovovými </w:t>
      </w:r>
      <w:r>
        <w:lastRenderedPageBreak/>
        <w:t>uzávěry, díky nimž ho lze nasadit i do výbušného prostředí. Zde je jinak všeobecně nutné nasadit takzvané bezpečnostní vysavače</w:t>
      </w:r>
      <w:r w:rsidR="00DB6493">
        <w:t>,“ uzavírá Lukáš Rom z </w:t>
      </w:r>
      <w:proofErr w:type="spellStart"/>
      <w:r w:rsidR="00DB6493">
        <w:t>Kärcher</w:t>
      </w:r>
      <w:proofErr w:type="spellEnd"/>
      <w:r w:rsidR="00DB6493">
        <w:t xml:space="preserve">. </w:t>
      </w:r>
    </w:p>
    <w:p w14:paraId="3E5BA6AE" w14:textId="77777777" w:rsidR="00695C75" w:rsidRPr="001F53D4" w:rsidRDefault="00695C75" w:rsidP="00695C75">
      <w:pPr>
        <w:rPr>
          <w:rFonts w:cstheme="minorHAnsi"/>
        </w:rPr>
      </w:pPr>
    </w:p>
    <w:sectPr w:rsidR="00695C75" w:rsidRPr="001F5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01"/>
    <w:rsid w:val="00083B5A"/>
    <w:rsid w:val="0017240C"/>
    <w:rsid w:val="001F53D4"/>
    <w:rsid w:val="0022027C"/>
    <w:rsid w:val="002209ED"/>
    <w:rsid w:val="00262A39"/>
    <w:rsid w:val="00394FEF"/>
    <w:rsid w:val="003A261E"/>
    <w:rsid w:val="003D7819"/>
    <w:rsid w:val="004B3278"/>
    <w:rsid w:val="00555F44"/>
    <w:rsid w:val="00611F82"/>
    <w:rsid w:val="00680CB6"/>
    <w:rsid w:val="00695C75"/>
    <w:rsid w:val="00903C99"/>
    <w:rsid w:val="0093672A"/>
    <w:rsid w:val="00983739"/>
    <w:rsid w:val="00990014"/>
    <w:rsid w:val="009934E0"/>
    <w:rsid w:val="00B85CF4"/>
    <w:rsid w:val="00BA43D4"/>
    <w:rsid w:val="00BF0700"/>
    <w:rsid w:val="00CA16E9"/>
    <w:rsid w:val="00CE3F95"/>
    <w:rsid w:val="00CE4923"/>
    <w:rsid w:val="00D33E23"/>
    <w:rsid w:val="00D41CBC"/>
    <w:rsid w:val="00D5033A"/>
    <w:rsid w:val="00D95001"/>
    <w:rsid w:val="00DB6493"/>
    <w:rsid w:val="00E6577D"/>
    <w:rsid w:val="00EB5022"/>
    <w:rsid w:val="00F15D2B"/>
    <w:rsid w:val="00F8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5756"/>
  <w15:chartTrackingRefBased/>
  <w15:docId w15:val="{9F3E6191-2F61-4204-A7CF-2306445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83739"/>
    <w:pPr>
      <w:spacing w:after="0" w:line="240" w:lineRule="auto"/>
    </w:pPr>
  </w:style>
  <w:style w:type="paragraph" w:styleId="Nzev">
    <w:name w:val="Title"/>
    <w:basedOn w:val="Normln"/>
    <w:next w:val="Normln"/>
    <w:link w:val="NzevChar"/>
    <w:uiPriority w:val="10"/>
    <w:qFormat/>
    <w:rsid w:val="001F53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1F53D4"/>
    <w:rPr>
      <w:rFonts w:asciiTheme="majorHAnsi" w:eastAsiaTheme="majorEastAsia" w:hAnsiTheme="majorHAnsi" w:cstheme="majorBidi"/>
      <w:spacing w:val="-10"/>
      <w:kern w:val="28"/>
      <w:sz w:val="56"/>
      <w:szCs w:val="56"/>
    </w:rPr>
  </w:style>
  <w:style w:type="paragraph" w:styleId="Textbubliny">
    <w:name w:val="Balloon Text"/>
    <w:basedOn w:val="Normln"/>
    <w:link w:val="TextbublinyChar"/>
    <w:uiPriority w:val="99"/>
    <w:semiHidden/>
    <w:unhideWhenUsed/>
    <w:rsid w:val="00B85C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5CF4"/>
    <w:rPr>
      <w:rFonts w:ascii="Segoe UI" w:hAnsi="Segoe UI" w:cs="Segoe UI"/>
      <w:sz w:val="18"/>
      <w:szCs w:val="18"/>
    </w:rPr>
  </w:style>
  <w:style w:type="paragraph" w:styleId="Revize">
    <w:name w:val="Revision"/>
    <w:hidden/>
    <w:uiPriority w:val="99"/>
    <w:semiHidden/>
    <w:rsid w:val="00611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5584">
      <w:bodyDiv w:val="1"/>
      <w:marLeft w:val="0"/>
      <w:marRight w:val="0"/>
      <w:marTop w:val="0"/>
      <w:marBottom w:val="0"/>
      <w:divBdr>
        <w:top w:val="none" w:sz="0" w:space="0" w:color="auto"/>
        <w:left w:val="none" w:sz="0" w:space="0" w:color="auto"/>
        <w:bottom w:val="none" w:sz="0" w:space="0" w:color="auto"/>
        <w:right w:val="none" w:sz="0" w:space="0" w:color="auto"/>
      </w:divBdr>
    </w:div>
    <w:div w:id="464934983">
      <w:bodyDiv w:val="1"/>
      <w:marLeft w:val="0"/>
      <w:marRight w:val="0"/>
      <w:marTop w:val="0"/>
      <w:marBottom w:val="0"/>
      <w:divBdr>
        <w:top w:val="none" w:sz="0" w:space="0" w:color="auto"/>
        <w:left w:val="none" w:sz="0" w:space="0" w:color="auto"/>
        <w:bottom w:val="none" w:sz="0" w:space="0" w:color="auto"/>
        <w:right w:val="none" w:sz="0" w:space="0" w:color="auto"/>
      </w:divBdr>
    </w:div>
    <w:div w:id="734012230">
      <w:bodyDiv w:val="1"/>
      <w:marLeft w:val="0"/>
      <w:marRight w:val="0"/>
      <w:marTop w:val="0"/>
      <w:marBottom w:val="0"/>
      <w:divBdr>
        <w:top w:val="none" w:sz="0" w:space="0" w:color="auto"/>
        <w:left w:val="none" w:sz="0" w:space="0" w:color="auto"/>
        <w:bottom w:val="none" w:sz="0" w:space="0" w:color="auto"/>
        <w:right w:val="none" w:sz="0" w:space="0" w:color="auto"/>
      </w:divBdr>
    </w:div>
    <w:div w:id="967904462">
      <w:bodyDiv w:val="1"/>
      <w:marLeft w:val="0"/>
      <w:marRight w:val="0"/>
      <w:marTop w:val="0"/>
      <w:marBottom w:val="0"/>
      <w:divBdr>
        <w:top w:val="none" w:sz="0" w:space="0" w:color="auto"/>
        <w:left w:val="none" w:sz="0" w:space="0" w:color="auto"/>
        <w:bottom w:val="none" w:sz="0" w:space="0" w:color="auto"/>
        <w:right w:val="none" w:sz="0" w:space="0" w:color="auto"/>
      </w:divBdr>
    </w:div>
    <w:div w:id="186189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Cinková</dc:creator>
  <cp:keywords/>
  <dc:description/>
  <cp:lastModifiedBy>Šárka Lachoutová - ASPEN.PR</cp:lastModifiedBy>
  <cp:revision>2</cp:revision>
  <cp:lastPrinted>2021-03-30T07:01:00Z</cp:lastPrinted>
  <dcterms:created xsi:type="dcterms:W3CDTF">2021-04-12T17:50:00Z</dcterms:created>
  <dcterms:modified xsi:type="dcterms:W3CDTF">2021-04-12T17:50:00Z</dcterms:modified>
</cp:coreProperties>
</file>