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4E1C7B" w14:textId="26F72C51" w:rsidR="00413EF1" w:rsidRDefault="00752990" w:rsidP="00413EF1">
      <w:pPr>
        <w:tabs>
          <w:tab w:val="left" w:pos="750"/>
          <w:tab w:val="left" w:pos="6180"/>
        </w:tabs>
        <w:spacing w:before="120"/>
        <w:jc w:val="center"/>
        <w:rPr>
          <w:rFonts w:ascii="Calibri" w:hAnsi="Calibri" w:cs="Calibri"/>
          <w:b/>
          <w:bCs/>
          <w:sz w:val="32"/>
          <w:szCs w:val="32"/>
          <w:lang w:eastAsia="cs-CZ"/>
        </w:rPr>
      </w:pPr>
      <w:r w:rsidRPr="00752990">
        <w:rPr>
          <w:rFonts w:ascii="Calibri" w:hAnsi="Calibri" w:cs="Calibri"/>
          <w:b/>
          <w:bCs/>
          <w:sz w:val="32"/>
          <w:szCs w:val="32"/>
          <w:lang w:eastAsia="cs-CZ"/>
        </w:rPr>
        <w:t>Spolehlivé řešení energie pro cesty a rekreaci</w:t>
      </w:r>
      <w:r w:rsidR="008D66F6">
        <w:rPr>
          <w:rFonts w:ascii="Calibri" w:hAnsi="Calibri" w:cs="Calibri"/>
          <w:b/>
          <w:bCs/>
          <w:sz w:val="32"/>
          <w:szCs w:val="32"/>
          <w:lang w:eastAsia="cs-CZ"/>
        </w:rPr>
        <w:t>. N</w:t>
      </w:r>
      <w:r w:rsidR="008D66F6" w:rsidRPr="008D66F6">
        <w:rPr>
          <w:rFonts w:ascii="Calibri" w:hAnsi="Calibri" w:cs="Calibri"/>
          <w:b/>
          <w:bCs/>
          <w:sz w:val="32"/>
          <w:szCs w:val="32"/>
          <w:lang w:eastAsia="cs-CZ"/>
        </w:rPr>
        <w:t>ezávisl</w:t>
      </w:r>
      <w:r w:rsidR="008D66F6">
        <w:rPr>
          <w:rFonts w:ascii="Calibri" w:hAnsi="Calibri" w:cs="Calibri"/>
          <w:b/>
          <w:bCs/>
          <w:sz w:val="32"/>
          <w:szCs w:val="32"/>
          <w:lang w:eastAsia="cs-CZ"/>
        </w:rPr>
        <w:t>é</w:t>
      </w:r>
      <w:r w:rsidR="008D66F6" w:rsidRPr="008D66F6">
        <w:rPr>
          <w:rFonts w:ascii="Calibri" w:hAnsi="Calibri" w:cs="Calibri"/>
          <w:b/>
          <w:bCs/>
          <w:sz w:val="32"/>
          <w:szCs w:val="32"/>
          <w:lang w:eastAsia="cs-CZ"/>
        </w:rPr>
        <w:t xml:space="preserve"> zdro</w:t>
      </w:r>
      <w:r w:rsidR="008D66F6">
        <w:rPr>
          <w:rFonts w:ascii="Calibri" w:hAnsi="Calibri" w:cs="Calibri"/>
          <w:b/>
          <w:bCs/>
          <w:sz w:val="32"/>
          <w:szCs w:val="32"/>
          <w:lang w:eastAsia="cs-CZ"/>
        </w:rPr>
        <w:t>je</w:t>
      </w:r>
      <w:r w:rsidR="008D66F6" w:rsidRPr="008D66F6">
        <w:rPr>
          <w:rFonts w:ascii="Calibri" w:hAnsi="Calibri" w:cs="Calibri"/>
          <w:b/>
          <w:bCs/>
          <w:sz w:val="32"/>
          <w:szCs w:val="32"/>
          <w:lang w:eastAsia="cs-CZ"/>
        </w:rPr>
        <w:t xml:space="preserve"> energie SFC </w:t>
      </w:r>
      <w:proofErr w:type="spellStart"/>
      <w:r w:rsidR="008D66F6" w:rsidRPr="008D66F6">
        <w:rPr>
          <w:rFonts w:ascii="Calibri" w:hAnsi="Calibri" w:cs="Calibri"/>
          <w:b/>
          <w:bCs/>
          <w:sz w:val="32"/>
          <w:szCs w:val="32"/>
          <w:lang w:eastAsia="cs-CZ"/>
        </w:rPr>
        <w:t>Energy</w:t>
      </w:r>
      <w:proofErr w:type="spellEnd"/>
    </w:p>
    <w:p w14:paraId="622F61CD" w14:textId="77777777" w:rsidR="00752990" w:rsidRPr="00752990" w:rsidRDefault="00752990" w:rsidP="00413EF1">
      <w:pPr>
        <w:tabs>
          <w:tab w:val="left" w:pos="750"/>
          <w:tab w:val="left" w:pos="6180"/>
        </w:tabs>
        <w:spacing w:before="12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7CCD5780" w14:textId="6762E282" w:rsidR="00752990" w:rsidRDefault="00413EF1" w:rsidP="004663F8">
      <w:pPr>
        <w:tabs>
          <w:tab w:val="left" w:pos="750"/>
          <w:tab w:val="left" w:pos="6180"/>
        </w:tabs>
        <w:spacing w:before="120" w:after="240" w:line="276" w:lineRule="auto"/>
        <w:jc w:val="both"/>
        <w:rPr>
          <w:rFonts w:ascii="Calibri" w:hAnsi="Calibri" w:cs="Calibri"/>
          <w:sz w:val="22"/>
          <w:szCs w:val="22"/>
          <w:lang w:eastAsia="cs-CZ"/>
        </w:rPr>
      </w:pPr>
      <w:r w:rsidRPr="00D6360C">
        <w:rPr>
          <w:rFonts w:ascii="Calibri" w:hAnsi="Calibri" w:cs="Calibri"/>
          <w:b/>
          <w:sz w:val="22"/>
          <w:szCs w:val="22"/>
          <w:lang w:eastAsia="cs-CZ"/>
        </w:rPr>
        <w:t xml:space="preserve">Praha, </w:t>
      </w:r>
      <w:r w:rsidR="006C046E">
        <w:rPr>
          <w:rFonts w:ascii="Calibri" w:hAnsi="Calibri" w:cs="Calibri"/>
          <w:b/>
          <w:sz w:val="22"/>
          <w:szCs w:val="22"/>
          <w:lang w:eastAsia="cs-CZ"/>
        </w:rPr>
        <w:t>1</w:t>
      </w:r>
      <w:r w:rsidR="00ED1414">
        <w:rPr>
          <w:rFonts w:ascii="Calibri" w:hAnsi="Calibri" w:cs="Calibri"/>
          <w:b/>
          <w:sz w:val="22"/>
          <w:szCs w:val="22"/>
          <w:lang w:eastAsia="cs-CZ"/>
        </w:rPr>
        <w:t>4</w:t>
      </w:r>
      <w:r>
        <w:rPr>
          <w:rFonts w:ascii="Calibri" w:hAnsi="Calibri" w:cs="Calibri"/>
          <w:b/>
          <w:sz w:val="22"/>
          <w:szCs w:val="22"/>
          <w:lang w:eastAsia="cs-CZ"/>
        </w:rPr>
        <w:t xml:space="preserve">. </w:t>
      </w:r>
      <w:r w:rsidR="00752990">
        <w:rPr>
          <w:rFonts w:ascii="Calibri" w:hAnsi="Calibri" w:cs="Calibri"/>
          <w:b/>
          <w:sz w:val="22"/>
          <w:szCs w:val="22"/>
          <w:lang w:eastAsia="cs-CZ"/>
        </w:rPr>
        <w:t>dubna</w:t>
      </w:r>
      <w:r>
        <w:rPr>
          <w:rFonts w:ascii="Calibri" w:hAnsi="Calibri" w:cs="Calibri"/>
          <w:b/>
          <w:sz w:val="22"/>
          <w:szCs w:val="22"/>
          <w:lang w:eastAsia="cs-CZ"/>
        </w:rPr>
        <w:t xml:space="preserve"> 2021 </w:t>
      </w:r>
      <w:r w:rsidRPr="00D6360C">
        <w:rPr>
          <w:rFonts w:ascii="Calibri" w:hAnsi="Calibri" w:cs="Calibri"/>
          <w:b/>
          <w:sz w:val="22"/>
          <w:szCs w:val="22"/>
          <w:lang w:eastAsia="cs-CZ"/>
        </w:rPr>
        <w:t>–</w:t>
      </w:r>
      <w:r w:rsidRPr="00EE0EB1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="008D66F6">
        <w:rPr>
          <w:rFonts w:ascii="Calibri" w:hAnsi="Calibri" w:cs="Calibri"/>
          <w:sz w:val="22"/>
          <w:szCs w:val="22"/>
          <w:lang w:eastAsia="cs-CZ"/>
        </w:rPr>
        <w:t>Současná situace nahrává trendu trávení dovolené</w:t>
      </w:r>
      <w:r w:rsidR="00752990" w:rsidRPr="00752990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="008D66F6">
        <w:rPr>
          <w:rFonts w:ascii="Calibri" w:hAnsi="Calibri" w:cs="Calibri"/>
          <w:sz w:val="22"/>
          <w:szCs w:val="22"/>
          <w:lang w:eastAsia="cs-CZ"/>
        </w:rPr>
        <w:t>na cestách</w:t>
      </w:r>
      <w:r w:rsidR="00752990" w:rsidRPr="00752990">
        <w:rPr>
          <w:rFonts w:ascii="Calibri" w:hAnsi="Calibri" w:cs="Calibri"/>
          <w:sz w:val="22"/>
          <w:szCs w:val="22"/>
          <w:lang w:eastAsia="cs-CZ"/>
        </w:rPr>
        <w:t xml:space="preserve"> karavanem</w:t>
      </w:r>
      <w:r w:rsidR="008D66F6">
        <w:rPr>
          <w:rFonts w:ascii="Calibri" w:hAnsi="Calibri" w:cs="Calibri"/>
          <w:sz w:val="22"/>
          <w:szCs w:val="22"/>
          <w:lang w:eastAsia="cs-CZ"/>
        </w:rPr>
        <w:t xml:space="preserve"> nebo </w:t>
      </w:r>
      <w:r w:rsidR="00752990" w:rsidRPr="00752990">
        <w:rPr>
          <w:rFonts w:ascii="Calibri" w:hAnsi="Calibri" w:cs="Calibri"/>
          <w:sz w:val="22"/>
          <w:szCs w:val="22"/>
          <w:lang w:eastAsia="cs-CZ"/>
        </w:rPr>
        <w:t xml:space="preserve">obytným přívěsem. </w:t>
      </w:r>
      <w:r w:rsidR="008D66F6">
        <w:rPr>
          <w:rFonts w:ascii="Calibri" w:hAnsi="Calibri" w:cs="Calibri"/>
          <w:sz w:val="22"/>
          <w:szCs w:val="22"/>
          <w:lang w:eastAsia="cs-CZ"/>
        </w:rPr>
        <w:t>A na cestách</w:t>
      </w:r>
      <w:r w:rsidR="00752990" w:rsidRPr="00752990">
        <w:rPr>
          <w:rFonts w:ascii="Calibri" w:hAnsi="Calibri" w:cs="Calibri"/>
          <w:sz w:val="22"/>
          <w:szCs w:val="22"/>
          <w:lang w:eastAsia="cs-CZ"/>
        </w:rPr>
        <w:t xml:space="preserve"> si </w:t>
      </w:r>
      <w:r w:rsidR="008D66F6">
        <w:rPr>
          <w:rFonts w:ascii="Calibri" w:hAnsi="Calibri" w:cs="Calibri"/>
          <w:sz w:val="22"/>
          <w:szCs w:val="22"/>
          <w:lang w:eastAsia="cs-CZ"/>
        </w:rPr>
        <w:t xml:space="preserve">lze </w:t>
      </w:r>
      <w:r w:rsidR="00752990" w:rsidRPr="00752990">
        <w:rPr>
          <w:rFonts w:ascii="Calibri" w:hAnsi="Calibri" w:cs="Calibri"/>
          <w:sz w:val="22"/>
          <w:szCs w:val="22"/>
          <w:lang w:eastAsia="cs-CZ"/>
        </w:rPr>
        <w:t>už</w:t>
      </w:r>
      <w:r w:rsidR="008D66F6">
        <w:rPr>
          <w:rFonts w:ascii="Calibri" w:hAnsi="Calibri" w:cs="Calibri"/>
          <w:sz w:val="22"/>
          <w:szCs w:val="22"/>
          <w:lang w:eastAsia="cs-CZ"/>
        </w:rPr>
        <w:t xml:space="preserve">ívat i </w:t>
      </w:r>
      <w:r w:rsidR="00752990" w:rsidRPr="00752990">
        <w:rPr>
          <w:rFonts w:ascii="Calibri" w:hAnsi="Calibri" w:cs="Calibri"/>
          <w:sz w:val="22"/>
          <w:szCs w:val="22"/>
          <w:lang w:eastAsia="cs-CZ"/>
        </w:rPr>
        <w:t>pohodlí</w:t>
      </w:r>
      <w:r w:rsidR="008D66F6">
        <w:rPr>
          <w:rFonts w:ascii="Calibri" w:hAnsi="Calibri" w:cs="Calibri"/>
          <w:sz w:val="22"/>
          <w:szCs w:val="22"/>
          <w:lang w:eastAsia="cs-CZ"/>
        </w:rPr>
        <w:t xml:space="preserve">, na které jsme zvyklí, díky nezávislým zdrojům energie SFC </w:t>
      </w:r>
      <w:proofErr w:type="spellStart"/>
      <w:r w:rsidR="008D66F6">
        <w:rPr>
          <w:rFonts w:ascii="Calibri" w:hAnsi="Calibri" w:cs="Calibri"/>
          <w:sz w:val="22"/>
          <w:szCs w:val="22"/>
          <w:lang w:eastAsia="cs-CZ"/>
        </w:rPr>
        <w:t>Energy</w:t>
      </w:r>
      <w:proofErr w:type="spellEnd"/>
      <w:r w:rsidR="00752990" w:rsidRPr="00752990">
        <w:rPr>
          <w:rFonts w:ascii="Calibri" w:hAnsi="Calibri" w:cs="Calibri"/>
          <w:sz w:val="22"/>
          <w:szCs w:val="22"/>
          <w:lang w:eastAsia="cs-CZ"/>
        </w:rPr>
        <w:t>.</w:t>
      </w:r>
      <w:r w:rsidR="008D66F6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="00530A31">
        <w:rPr>
          <w:rFonts w:ascii="Calibri" w:hAnsi="Calibri" w:cs="Calibri"/>
          <w:sz w:val="22"/>
          <w:szCs w:val="22"/>
          <w:lang w:eastAsia="cs-CZ"/>
        </w:rPr>
        <w:t>„</w:t>
      </w:r>
      <w:r w:rsidR="008D66F6">
        <w:rPr>
          <w:rFonts w:ascii="Calibri" w:hAnsi="Calibri" w:cs="Calibri"/>
          <w:sz w:val="22"/>
          <w:szCs w:val="22"/>
          <w:lang w:eastAsia="cs-CZ"/>
        </w:rPr>
        <w:t>P</w:t>
      </w:r>
      <w:r w:rsidR="00752990" w:rsidRPr="00752990">
        <w:rPr>
          <w:rFonts w:ascii="Calibri" w:hAnsi="Calibri" w:cs="Calibri"/>
          <w:sz w:val="22"/>
          <w:szCs w:val="22"/>
          <w:lang w:eastAsia="cs-CZ"/>
        </w:rPr>
        <w:t>alivov</w:t>
      </w:r>
      <w:r w:rsidR="008D66F6">
        <w:rPr>
          <w:rFonts w:ascii="Calibri" w:hAnsi="Calibri" w:cs="Calibri"/>
          <w:sz w:val="22"/>
          <w:szCs w:val="22"/>
          <w:lang w:eastAsia="cs-CZ"/>
        </w:rPr>
        <w:t>é</w:t>
      </w:r>
      <w:r w:rsidR="00752990" w:rsidRPr="00752990">
        <w:rPr>
          <w:rFonts w:ascii="Calibri" w:hAnsi="Calibri" w:cs="Calibri"/>
          <w:sz w:val="22"/>
          <w:szCs w:val="22"/>
          <w:lang w:eastAsia="cs-CZ"/>
        </w:rPr>
        <w:t xml:space="preserve"> články </w:t>
      </w:r>
      <w:r w:rsidR="008D66F6">
        <w:rPr>
          <w:rFonts w:ascii="Calibri" w:hAnsi="Calibri" w:cs="Calibri"/>
          <w:sz w:val="22"/>
          <w:szCs w:val="22"/>
          <w:lang w:eastAsia="cs-CZ"/>
        </w:rPr>
        <w:t xml:space="preserve">SFC </w:t>
      </w:r>
      <w:proofErr w:type="spellStart"/>
      <w:r w:rsidR="008D66F6">
        <w:rPr>
          <w:rFonts w:ascii="Calibri" w:hAnsi="Calibri" w:cs="Calibri"/>
          <w:sz w:val="22"/>
          <w:szCs w:val="22"/>
          <w:lang w:eastAsia="cs-CZ"/>
        </w:rPr>
        <w:t>Energy</w:t>
      </w:r>
      <w:proofErr w:type="spellEnd"/>
      <w:r w:rsidR="008D66F6" w:rsidRPr="00752990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="00752990" w:rsidRPr="00752990">
        <w:rPr>
          <w:rFonts w:ascii="Calibri" w:hAnsi="Calibri" w:cs="Calibri"/>
          <w:sz w:val="22"/>
          <w:szCs w:val="22"/>
          <w:lang w:eastAsia="cs-CZ"/>
        </w:rPr>
        <w:t xml:space="preserve">EFOY </w:t>
      </w:r>
      <w:r w:rsidR="008D66F6">
        <w:rPr>
          <w:rFonts w:ascii="Calibri" w:hAnsi="Calibri" w:cs="Calibri"/>
          <w:sz w:val="22"/>
          <w:szCs w:val="22"/>
          <w:lang w:eastAsia="cs-CZ"/>
        </w:rPr>
        <w:t>jsou řešením</w:t>
      </w:r>
      <w:r w:rsidR="00752990" w:rsidRPr="00752990">
        <w:rPr>
          <w:rFonts w:ascii="Calibri" w:hAnsi="Calibri" w:cs="Calibri"/>
          <w:sz w:val="22"/>
          <w:szCs w:val="22"/>
          <w:lang w:eastAsia="cs-CZ"/>
        </w:rPr>
        <w:t xml:space="preserve"> zcela autonomního bezúdržbového zdroje napájení pro zajištění dostatečného množství el</w:t>
      </w:r>
      <w:r w:rsidR="004663F8">
        <w:rPr>
          <w:rFonts w:ascii="Calibri" w:hAnsi="Calibri" w:cs="Calibri"/>
          <w:sz w:val="22"/>
          <w:szCs w:val="22"/>
          <w:lang w:eastAsia="cs-CZ"/>
        </w:rPr>
        <w:t>ektrické</w:t>
      </w:r>
      <w:r w:rsidR="00752990" w:rsidRPr="00752990">
        <w:rPr>
          <w:rFonts w:ascii="Calibri" w:hAnsi="Calibri" w:cs="Calibri"/>
          <w:sz w:val="22"/>
          <w:szCs w:val="22"/>
          <w:lang w:eastAsia="cs-CZ"/>
        </w:rPr>
        <w:t xml:space="preserve"> energie. Vše, co jednou za čas potřebujete udělat, je jednoduchá výměna kanystru s palivem. </w:t>
      </w:r>
      <w:r w:rsidR="004663F8">
        <w:rPr>
          <w:rFonts w:ascii="Calibri" w:hAnsi="Calibri" w:cs="Calibri"/>
          <w:sz w:val="22"/>
          <w:szCs w:val="22"/>
          <w:lang w:eastAsia="cs-CZ"/>
        </w:rPr>
        <w:t xml:space="preserve">Proto jsou palivové články </w:t>
      </w:r>
      <w:proofErr w:type="spellStart"/>
      <w:r w:rsidR="00752990" w:rsidRPr="00752990">
        <w:rPr>
          <w:rFonts w:ascii="Calibri" w:hAnsi="Calibri" w:cs="Calibri"/>
          <w:sz w:val="22"/>
          <w:szCs w:val="22"/>
          <w:lang w:eastAsia="cs-CZ"/>
        </w:rPr>
        <w:t>E</w:t>
      </w:r>
      <w:r w:rsidR="004663F8">
        <w:rPr>
          <w:rFonts w:ascii="Calibri" w:hAnsi="Calibri" w:cs="Calibri"/>
          <w:sz w:val="22"/>
          <w:szCs w:val="22"/>
          <w:lang w:eastAsia="cs-CZ"/>
        </w:rPr>
        <w:t>foy</w:t>
      </w:r>
      <w:proofErr w:type="spellEnd"/>
      <w:r w:rsidR="004663F8">
        <w:rPr>
          <w:rFonts w:ascii="Calibri" w:hAnsi="Calibri" w:cs="Calibri"/>
          <w:sz w:val="22"/>
          <w:szCs w:val="22"/>
          <w:lang w:eastAsia="cs-CZ"/>
        </w:rPr>
        <w:t xml:space="preserve"> vhodné pro majitele karavanů, obytných automobilů či lodí </w:t>
      </w:r>
      <w:r w:rsidR="00752990" w:rsidRPr="00752990">
        <w:rPr>
          <w:rFonts w:ascii="Calibri" w:hAnsi="Calibri" w:cs="Calibri"/>
          <w:sz w:val="22"/>
          <w:szCs w:val="22"/>
          <w:lang w:eastAsia="cs-CZ"/>
        </w:rPr>
        <w:t>k zajištění el</w:t>
      </w:r>
      <w:r w:rsidR="004663F8">
        <w:rPr>
          <w:rFonts w:ascii="Calibri" w:hAnsi="Calibri" w:cs="Calibri"/>
          <w:sz w:val="22"/>
          <w:szCs w:val="22"/>
          <w:lang w:eastAsia="cs-CZ"/>
        </w:rPr>
        <w:t>ektrické</w:t>
      </w:r>
      <w:r w:rsidR="00752990" w:rsidRPr="00752990">
        <w:rPr>
          <w:rFonts w:ascii="Calibri" w:hAnsi="Calibri" w:cs="Calibri"/>
          <w:sz w:val="22"/>
          <w:szCs w:val="22"/>
          <w:lang w:eastAsia="cs-CZ"/>
        </w:rPr>
        <w:t xml:space="preserve"> energie daleko od turistických center</w:t>
      </w:r>
      <w:r w:rsidR="004663F8">
        <w:rPr>
          <w:rFonts w:ascii="Calibri" w:hAnsi="Calibri" w:cs="Calibri"/>
          <w:sz w:val="22"/>
          <w:szCs w:val="22"/>
          <w:lang w:eastAsia="cs-CZ"/>
        </w:rPr>
        <w:t>, například v kempech či přístavech</w:t>
      </w:r>
      <w:r w:rsidR="00530A31">
        <w:rPr>
          <w:rFonts w:ascii="Calibri" w:hAnsi="Calibri" w:cs="Calibri"/>
          <w:sz w:val="22"/>
          <w:szCs w:val="22"/>
          <w:lang w:eastAsia="cs-CZ"/>
        </w:rPr>
        <w:t xml:space="preserve">,“ říká </w:t>
      </w:r>
      <w:r w:rsidR="008C33E2">
        <w:rPr>
          <w:rFonts w:ascii="Calibri" w:hAnsi="Calibri" w:cs="Calibri"/>
          <w:sz w:val="22"/>
          <w:szCs w:val="22"/>
          <w:lang w:eastAsia="cs-CZ"/>
        </w:rPr>
        <w:t>Andrej</w:t>
      </w:r>
      <w:r w:rsidR="00530A31">
        <w:rPr>
          <w:rFonts w:ascii="Calibri" w:hAnsi="Calibri" w:cs="Calibri"/>
          <w:sz w:val="22"/>
          <w:szCs w:val="22"/>
          <w:lang w:eastAsia="cs-CZ"/>
        </w:rPr>
        <w:t xml:space="preserve"> Hronec ze společnosti Audiopro.</w:t>
      </w:r>
    </w:p>
    <w:p w14:paraId="276EB821" w14:textId="77777777" w:rsidR="00570F05" w:rsidRPr="008D66F6" w:rsidRDefault="00570F05" w:rsidP="00570F05">
      <w:pPr>
        <w:tabs>
          <w:tab w:val="left" w:pos="750"/>
          <w:tab w:val="left" w:pos="6180"/>
        </w:tabs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cs-CZ"/>
        </w:rPr>
      </w:pPr>
      <w:r w:rsidRPr="008D66F6">
        <w:rPr>
          <w:rFonts w:ascii="Calibri" w:hAnsi="Calibri" w:cs="Calibri"/>
          <w:b/>
          <w:bCs/>
          <w:sz w:val="22"/>
          <w:szCs w:val="22"/>
          <w:lang w:eastAsia="cs-CZ"/>
        </w:rPr>
        <w:t>Ekologicky čistá energie – jak to funguje</w:t>
      </w:r>
    </w:p>
    <w:p w14:paraId="5D9A8DB9" w14:textId="24FBA2ED" w:rsidR="00570F05" w:rsidRDefault="00570F05" w:rsidP="00570F05">
      <w:pPr>
        <w:tabs>
          <w:tab w:val="left" w:pos="750"/>
          <w:tab w:val="left" w:pos="6180"/>
        </w:tabs>
        <w:spacing w:before="120" w:line="276" w:lineRule="auto"/>
        <w:jc w:val="both"/>
        <w:rPr>
          <w:rFonts w:ascii="Calibri" w:hAnsi="Calibri" w:cs="Calibri"/>
          <w:sz w:val="22"/>
          <w:szCs w:val="22"/>
          <w:lang w:eastAsia="cs-CZ"/>
        </w:rPr>
      </w:pPr>
      <w:r w:rsidRPr="00752990">
        <w:rPr>
          <w:rFonts w:ascii="Calibri" w:hAnsi="Calibri" w:cs="Calibri"/>
          <w:sz w:val="22"/>
          <w:szCs w:val="22"/>
          <w:lang w:eastAsia="cs-CZ"/>
        </w:rPr>
        <w:t xml:space="preserve">Palivový článek </w:t>
      </w:r>
      <w:proofErr w:type="spellStart"/>
      <w:r w:rsidRPr="00752990">
        <w:rPr>
          <w:rFonts w:ascii="Calibri" w:hAnsi="Calibri" w:cs="Calibri"/>
          <w:sz w:val="22"/>
          <w:szCs w:val="22"/>
          <w:lang w:eastAsia="cs-CZ"/>
        </w:rPr>
        <w:t>E</w:t>
      </w:r>
      <w:r>
        <w:rPr>
          <w:rFonts w:ascii="Calibri" w:hAnsi="Calibri" w:cs="Calibri"/>
          <w:sz w:val="22"/>
          <w:szCs w:val="22"/>
          <w:lang w:eastAsia="cs-CZ"/>
        </w:rPr>
        <w:t>foy</w:t>
      </w:r>
      <w:proofErr w:type="spellEnd"/>
      <w:r w:rsidRPr="00752990">
        <w:rPr>
          <w:rFonts w:ascii="Calibri" w:hAnsi="Calibri" w:cs="Calibri"/>
          <w:sz w:val="22"/>
          <w:szCs w:val="22"/>
          <w:lang w:eastAsia="cs-CZ"/>
        </w:rPr>
        <w:t xml:space="preserve"> je ideálním zdrojem energie pro 12 V </w:t>
      </w:r>
      <w:r>
        <w:rPr>
          <w:rFonts w:ascii="Calibri" w:hAnsi="Calibri" w:cs="Calibri"/>
          <w:sz w:val="22"/>
          <w:szCs w:val="22"/>
          <w:lang w:eastAsia="cs-CZ"/>
        </w:rPr>
        <w:t>i</w:t>
      </w:r>
      <w:r w:rsidRPr="00752990">
        <w:rPr>
          <w:rFonts w:ascii="Calibri" w:hAnsi="Calibri" w:cs="Calibri"/>
          <w:sz w:val="22"/>
          <w:szCs w:val="22"/>
          <w:lang w:eastAsia="cs-CZ"/>
        </w:rPr>
        <w:t xml:space="preserve"> 24 V baterii. Integrovaný regulátor nabíjení trvale sleduje stav nabití palubní baterie, v případě potřeby dochází k jejímu plně automatickému nabíjení. Jakmile je baterie nabitá, dojde k</w:t>
      </w:r>
      <w:r>
        <w:rPr>
          <w:rFonts w:ascii="Calibri" w:hAnsi="Calibri" w:cs="Calibri"/>
          <w:sz w:val="22"/>
          <w:szCs w:val="22"/>
          <w:lang w:eastAsia="cs-CZ"/>
        </w:rPr>
        <w:t> </w:t>
      </w:r>
      <w:r w:rsidRPr="00752990">
        <w:rPr>
          <w:rFonts w:ascii="Calibri" w:hAnsi="Calibri" w:cs="Calibri"/>
          <w:sz w:val="22"/>
          <w:szCs w:val="22"/>
          <w:lang w:eastAsia="cs-CZ"/>
        </w:rPr>
        <w:t>vypnutí</w:t>
      </w:r>
      <w:r>
        <w:rPr>
          <w:rFonts w:ascii="Calibri" w:hAnsi="Calibri" w:cs="Calibri"/>
          <w:sz w:val="22"/>
          <w:szCs w:val="22"/>
          <w:lang w:eastAsia="cs-CZ"/>
        </w:rPr>
        <w:t>,</w:t>
      </w:r>
      <w:r w:rsidRPr="00752990">
        <w:rPr>
          <w:rFonts w:ascii="Calibri" w:hAnsi="Calibri" w:cs="Calibri"/>
          <w:sz w:val="22"/>
          <w:szCs w:val="22"/>
          <w:lang w:eastAsia="cs-CZ"/>
        </w:rPr>
        <w:t xml:space="preserve"> respektive přepnutí systému do pohotovostního režimu. </w:t>
      </w:r>
      <w:r>
        <w:rPr>
          <w:rFonts w:ascii="Calibri" w:hAnsi="Calibri" w:cs="Calibri"/>
          <w:sz w:val="22"/>
          <w:szCs w:val="22"/>
          <w:lang w:eastAsia="cs-CZ"/>
        </w:rPr>
        <w:t>Zajišťuje</w:t>
      </w:r>
      <w:r w:rsidRPr="00752990">
        <w:rPr>
          <w:rFonts w:ascii="Calibri" w:hAnsi="Calibri" w:cs="Calibri"/>
          <w:sz w:val="22"/>
          <w:szCs w:val="22"/>
          <w:lang w:eastAsia="cs-CZ"/>
        </w:rPr>
        <w:t xml:space="preserve"> vždy plně nabitý zdroj energie a zároveň chrání baterii před škodlivým nepřetržitým nabíjením i úplným vybitím. Celý chod systému je tichý a ekologický, proto lze SFC palivové články používat i v uzavřených prostorách.</w:t>
      </w:r>
    </w:p>
    <w:p w14:paraId="072B3042" w14:textId="5DA0A6DC" w:rsidR="004663F8" w:rsidRPr="004663F8" w:rsidRDefault="004663F8" w:rsidP="00752990">
      <w:pPr>
        <w:tabs>
          <w:tab w:val="left" w:pos="750"/>
          <w:tab w:val="left" w:pos="6180"/>
        </w:tabs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cs-CZ"/>
        </w:rPr>
      </w:pPr>
      <w:proofErr w:type="spellStart"/>
      <w:r w:rsidRPr="004663F8">
        <w:rPr>
          <w:rFonts w:ascii="Calibri" w:hAnsi="Calibri" w:cs="Calibri"/>
          <w:b/>
          <w:bCs/>
          <w:sz w:val="22"/>
          <w:szCs w:val="22"/>
          <w:lang w:eastAsia="cs-CZ"/>
        </w:rPr>
        <w:t>Efoy</w:t>
      </w:r>
      <w:proofErr w:type="spellEnd"/>
      <w:r w:rsidRPr="004663F8">
        <w:rPr>
          <w:rFonts w:ascii="Calibri" w:hAnsi="Calibri" w:cs="Calibri"/>
          <w:b/>
          <w:bCs/>
          <w:sz w:val="22"/>
          <w:szCs w:val="22"/>
          <w:lang w:eastAsia="cs-CZ"/>
        </w:rPr>
        <w:t xml:space="preserve"> Hybrid </w:t>
      </w:r>
      <w:proofErr w:type="spellStart"/>
      <w:r w:rsidRPr="004663F8">
        <w:rPr>
          <w:rFonts w:ascii="Calibri" w:hAnsi="Calibri" w:cs="Calibri"/>
          <w:b/>
          <w:bCs/>
          <w:sz w:val="22"/>
          <w:szCs w:val="22"/>
          <w:lang w:eastAsia="cs-CZ"/>
        </w:rPr>
        <w:t>Power</w:t>
      </w:r>
      <w:proofErr w:type="spellEnd"/>
    </w:p>
    <w:p w14:paraId="2BEE0212" w14:textId="7A9D7F57" w:rsidR="00752990" w:rsidRPr="00752990" w:rsidRDefault="00752990" w:rsidP="00752990">
      <w:pPr>
        <w:tabs>
          <w:tab w:val="left" w:pos="750"/>
          <w:tab w:val="left" w:pos="6180"/>
        </w:tabs>
        <w:spacing w:before="120" w:line="276" w:lineRule="auto"/>
        <w:jc w:val="both"/>
        <w:rPr>
          <w:rFonts w:ascii="Calibri" w:hAnsi="Calibri" w:cs="Calibri"/>
          <w:sz w:val="22"/>
          <w:szCs w:val="22"/>
          <w:lang w:eastAsia="cs-CZ"/>
        </w:rPr>
      </w:pPr>
      <w:proofErr w:type="spellStart"/>
      <w:r w:rsidRPr="00752990">
        <w:rPr>
          <w:rFonts w:ascii="Calibri" w:hAnsi="Calibri" w:cs="Calibri"/>
          <w:sz w:val="22"/>
          <w:szCs w:val="22"/>
          <w:lang w:eastAsia="cs-CZ"/>
        </w:rPr>
        <w:t>E</w:t>
      </w:r>
      <w:r w:rsidR="004663F8">
        <w:rPr>
          <w:rFonts w:ascii="Calibri" w:hAnsi="Calibri" w:cs="Calibri"/>
          <w:sz w:val="22"/>
          <w:szCs w:val="22"/>
          <w:lang w:eastAsia="cs-CZ"/>
        </w:rPr>
        <w:t>foy</w:t>
      </w:r>
      <w:proofErr w:type="spellEnd"/>
      <w:r w:rsidRPr="00752990">
        <w:rPr>
          <w:rFonts w:ascii="Calibri" w:hAnsi="Calibri" w:cs="Calibri"/>
          <w:sz w:val="22"/>
          <w:szCs w:val="22"/>
          <w:lang w:eastAsia="cs-CZ"/>
        </w:rPr>
        <w:t xml:space="preserve"> Hybrid </w:t>
      </w:r>
      <w:proofErr w:type="spellStart"/>
      <w:r w:rsidRPr="00752990">
        <w:rPr>
          <w:rFonts w:ascii="Calibri" w:hAnsi="Calibri" w:cs="Calibri"/>
          <w:sz w:val="22"/>
          <w:szCs w:val="22"/>
          <w:lang w:eastAsia="cs-CZ"/>
        </w:rPr>
        <w:t>Power</w:t>
      </w:r>
      <w:proofErr w:type="spellEnd"/>
      <w:r w:rsidRPr="00752990">
        <w:rPr>
          <w:rFonts w:ascii="Calibri" w:hAnsi="Calibri" w:cs="Calibri"/>
          <w:sz w:val="22"/>
          <w:szCs w:val="22"/>
          <w:lang w:eastAsia="cs-CZ"/>
        </w:rPr>
        <w:t xml:space="preserve"> je dokonale sladěný "energetický balíček", který se skládá z palivového článku a lithiové baterie. Palivový článek vyrábí elektřinu, lithiová baterie ji ukládá. Bezstarostně ji pak můžete používat prostřednictvím vaší palubní sítě.</w:t>
      </w:r>
    </w:p>
    <w:p w14:paraId="4DB3C478" w14:textId="513C7575" w:rsidR="00752990" w:rsidRDefault="00752990" w:rsidP="00752990">
      <w:pPr>
        <w:tabs>
          <w:tab w:val="left" w:pos="750"/>
          <w:tab w:val="left" w:pos="6180"/>
        </w:tabs>
        <w:spacing w:before="120" w:line="276" w:lineRule="auto"/>
        <w:jc w:val="both"/>
        <w:rPr>
          <w:rFonts w:ascii="Calibri" w:hAnsi="Calibri" w:cs="Calibri"/>
          <w:sz w:val="22"/>
          <w:szCs w:val="22"/>
          <w:lang w:eastAsia="cs-CZ"/>
        </w:rPr>
      </w:pPr>
      <w:r w:rsidRPr="00752990">
        <w:rPr>
          <w:rFonts w:ascii="Calibri" w:hAnsi="Calibri" w:cs="Calibri"/>
          <w:sz w:val="22"/>
          <w:szCs w:val="22"/>
          <w:lang w:eastAsia="cs-CZ"/>
        </w:rPr>
        <w:t xml:space="preserve">Chytrý </w:t>
      </w:r>
      <w:proofErr w:type="spellStart"/>
      <w:r w:rsidRPr="00752990">
        <w:rPr>
          <w:rFonts w:ascii="Calibri" w:hAnsi="Calibri" w:cs="Calibri"/>
          <w:sz w:val="22"/>
          <w:szCs w:val="22"/>
          <w:lang w:eastAsia="cs-CZ"/>
        </w:rPr>
        <w:t>Battery</w:t>
      </w:r>
      <w:proofErr w:type="spellEnd"/>
      <w:r w:rsidRPr="00752990">
        <w:rPr>
          <w:rFonts w:ascii="Calibri" w:hAnsi="Calibri" w:cs="Calibri"/>
          <w:sz w:val="22"/>
          <w:szCs w:val="22"/>
          <w:lang w:eastAsia="cs-CZ"/>
        </w:rPr>
        <w:t xml:space="preserve"> Management </w:t>
      </w:r>
      <w:proofErr w:type="spellStart"/>
      <w:r w:rsidRPr="00752990">
        <w:rPr>
          <w:rFonts w:ascii="Calibri" w:hAnsi="Calibri" w:cs="Calibri"/>
          <w:sz w:val="22"/>
          <w:szCs w:val="22"/>
          <w:lang w:eastAsia="cs-CZ"/>
        </w:rPr>
        <w:t>System</w:t>
      </w:r>
      <w:proofErr w:type="spellEnd"/>
      <w:r w:rsidRPr="00752990">
        <w:rPr>
          <w:rFonts w:ascii="Calibri" w:hAnsi="Calibri" w:cs="Calibri"/>
          <w:sz w:val="22"/>
          <w:szCs w:val="22"/>
          <w:lang w:eastAsia="cs-CZ"/>
        </w:rPr>
        <w:t xml:space="preserve"> (BMS) lithiové baterie </w:t>
      </w:r>
      <w:proofErr w:type="spellStart"/>
      <w:r w:rsidR="00570F05">
        <w:rPr>
          <w:rFonts w:ascii="Calibri" w:hAnsi="Calibri" w:cs="Calibri"/>
          <w:sz w:val="22"/>
          <w:szCs w:val="22"/>
          <w:lang w:eastAsia="cs-CZ"/>
        </w:rPr>
        <w:t>Efoy</w:t>
      </w:r>
      <w:proofErr w:type="spellEnd"/>
      <w:r w:rsidRPr="00752990">
        <w:rPr>
          <w:rFonts w:ascii="Calibri" w:hAnsi="Calibri" w:cs="Calibri"/>
          <w:sz w:val="22"/>
          <w:szCs w:val="22"/>
          <w:lang w:eastAsia="cs-CZ"/>
        </w:rPr>
        <w:t xml:space="preserve"> zajišťuje inteligentní komunikaci mezi palivovým článkem a baterií. Palivový článek pracuje co nejúčinněji a baterie těží z optimálního nabíjení, speciální ochrany a dlouhé životnosti.</w:t>
      </w:r>
    </w:p>
    <w:p w14:paraId="234BB100" w14:textId="77777777" w:rsidR="00752990" w:rsidRPr="008D66F6" w:rsidRDefault="00752990" w:rsidP="00752990">
      <w:pPr>
        <w:tabs>
          <w:tab w:val="left" w:pos="750"/>
          <w:tab w:val="left" w:pos="6180"/>
        </w:tabs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cs-CZ"/>
        </w:rPr>
      </w:pPr>
      <w:r w:rsidRPr="008D66F6">
        <w:rPr>
          <w:rFonts w:ascii="Calibri" w:hAnsi="Calibri" w:cs="Calibri"/>
          <w:b/>
          <w:bCs/>
          <w:sz w:val="22"/>
          <w:szCs w:val="22"/>
          <w:lang w:eastAsia="cs-CZ"/>
        </w:rPr>
        <w:t>Maximum energie v minimálním prostoru</w:t>
      </w:r>
    </w:p>
    <w:p w14:paraId="1760DF13" w14:textId="20BCEBCB" w:rsidR="00752990" w:rsidRDefault="00752990" w:rsidP="00752990">
      <w:pPr>
        <w:tabs>
          <w:tab w:val="left" w:pos="750"/>
          <w:tab w:val="left" w:pos="6180"/>
        </w:tabs>
        <w:spacing w:before="120" w:line="276" w:lineRule="auto"/>
        <w:jc w:val="both"/>
        <w:rPr>
          <w:rFonts w:ascii="Calibri" w:hAnsi="Calibri" w:cs="Calibri"/>
          <w:sz w:val="22"/>
          <w:szCs w:val="22"/>
          <w:lang w:eastAsia="cs-CZ"/>
        </w:rPr>
      </w:pPr>
      <w:proofErr w:type="spellStart"/>
      <w:r w:rsidRPr="00752990">
        <w:rPr>
          <w:rFonts w:ascii="Calibri" w:hAnsi="Calibri" w:cs="Calibri"/>
          <w:sz w:val="22"/>
          <w:szCs w:val="22"/>
          <w:lang w:eastAsia="cs-CZ"/>
        </w:rPr>
        <w:t>E</w:t>
      </w:r>
      <w:r w:rsidR="004663F8">
        <w:rPr>
          <w:rFonts w:ascii="Calibri" w:hAnsi="Calibri" w:cs="Calibri"/>
          <w:sz w:val="22"/>
          <w:szCs w:val="22"/>
          <w:lang w:eastAsia="cs-CZ"/>
        </w:rPr>
        <w:t>foy</w:t>
      </w:r>
      <w:proofErr w:type="spellEnd"/>
      <w:r w:rsidRPr="00752990">
        <w:rPr>
          <w:rFonts w:ascii="Calibri" w:hAnsi="Calibri" w:cs="Calibri"/>
          <w:sz w:val="22"/>
          <w:szCs w:val="22"/>
          <w:lang w:eastAsia="cs-CZ"/>
        </w:rPr>
        <w:t xml:space="preserve"> je lehký a </w:t>
      </w:r>
      <w:proofErr w:type="gramStart"/>
      <w:r w:rsidRPr="00752990">
        <w:rPr>
          <w:rFonts w:ascii="Calibri" w:hAnsi="Calibri" w:cs="Calibri"/>
          <w:sz w:val="22"/>
          <w:szCs w:val="22"/>
          <w:lang w:eastAsia="cs-CZ"/>
        </w:rPr>
        <w:t>kompaktní - vejde</w:t>
      </w:r>
      <w:proofErr w:type="gramEnd"/>
      <w:r w:rsidRPr="00752990">
        <w:rPr>
          <w:rFonts w:ascii="Calibri" w:hAnsi="Calibri" w:cs="Calibri"/>
          <w:sz w:val="22"/>
          <w:szCs w:val="22"/>
          <w:lang w:eastAsia="cs-CZ"/>
        </w:rPr>
        <w:t xml:space="preserve"> se i do malých prostor. Ideální míst</w:t>
      </w:r>
      <w:r w:rsidR="00F40AFD">
        <w:rPr>
          <w:rFonts w:ascii="Calibri" w:hAnsi="Calibri" w:cs="Calibri"/>
          <w:sz w:val="22"/>
          <w:szCs w:val="22"/>
          <w:lang w:eastAsia="cs-CZ"/>
        </w:rPr>
        <w:t>o</w:t>
      </w:r>
      <w:r w:rsidRPr="00752990">
        <w:rPr>
          <w:rFonts w:ascii="Calibri" w:hAnsi="Calibri" w:cs="Calibri"/>
          <w:sz w:val="22"/>
          <w:szCs w:val="22"/>
          <w:lang w:eastAsia="cs-CZ"/>
        </w:rPr>
        <w:t xml:space="preserve"> pro instalaci v obytném voze může být např. zadní garáž, boční prostor nebo pod lavicí. Na lodi je </w:t>
      </w:r>
      <w:r w:rsidR="00570F05">
        <w:rPr>
          <w:rFonts w:ascii="Calibri" w:hAnsi="Calibri" w:cs="Calibri"/>
          <w:sz w:val="22"/>
          <w:szCs w:val="22"/>
          <w:lang w:eastAsia="cs-CZ"/>
        </w:rPr>
        <w:t>lze</w:t>
      </w:r>
      <w:r w:rsidRPr="00752990">
        <w:rPr>
          <w:rFonts w:ascii="Calibri" w:hAnsi="Calibri" w:cs="Calibri"/>
          <w:sz w:val="22"/>
          <w:szCs w:val="22"/>
          <w:lang w:eastAsia="cs-CZ"/>
        </w:rPr>
        <w:t xml:space="preserve"> instalovat do skříňky nebo na záď. </w:t>
      </w:r>
      <w:proofErr w:type="spellStart"/>
      <w:r w:rsidRPr="00752990">
        <w:rPr>
          <w:rFonts w:ascii="Calibri" w:hAnsi="Calibri" w:cs="Calibri"/>
          <w:sz w:val="22"/>
          <w:szCs w:val="22"/>
          <w:lang w:eastAsia="cs-CZ"/>
        </w:rPr>
        <w:t>E</w:t>
      </w:r>
      <w:r w:rsidR="004663F8">
        <w:rPr>
          <w:rFonts w:ascii="Calibri" w:hAnsi="Calibri" w:cs="Calibri"/>
          <w:sz w:val="22"/>
          <w:szCs w:val="22"/>
          <w:lang w:eastAsia="cs-CZ"/>
        </w:rPr>
        <w:t>foy</w:t>
      </w:r>
      <w:proofErr w:type="spellEnd"/>
      <w:r w:rsidRPr="00752990">
        <w:rPr>
          <w:rFonts w:ascii="Calibri" w:hAnsi="Calibri" w:cs="Calibri"/>
          <w:sz w:val="22"/>
          <w:szCs w:val="22"/>
          <w:lang w:eastAsia="cs-CZ"/>
        </w:rPr>
        <w:t xml:space="preserve"> však lze snadno uložit i pod sedadlo nebo do bočních přihrádek v interiéru.</w:t>
      </w:r>
    </w:p>
    <w:p w14:paraId="368590DA" w14:textId="3D12D602" w:rsidR="00570F05" w:rsidRDefault="00570F05" w:rsidP="00752990">
      <w:pPr>
        <w:tabs>
          <w:tab w:val="left" w:pos="750"/>
          <w:tab w:val="left" w:pos="6180"/>
        </w:tabs>
        <w:spacing w:before="120" w:line="276" w:lineRule="auto"/>
        <w:jc w:val="both"/>
        <w:rPr>
          <w:rFonts w:ascii="Calibri" w:hAnsi="Calibri" w:cs="Calibri"/>
          <w:sz w:val="22"/>
          <w:szCs w:val="22"/>
          <w:lang w:eastAsia="cs-CZ"/>
        </w:rPr>
      </w:pPr>
    </w:p>
    <w:p w14:paraId="1937F779" w14:textId="4205A01A" w:rsidR="00024CB9" w:rsidRDefault="00570F05" w:rsidP="00530A31">
      <w:pPr>
        <w:spacing w:line="276" w:lineRule="auto"/>
        <w:jc w:val="both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P</w:t>
      </w:r>
      <w:r w:rsidRPr="00752990">
        <w:rPr>
          <w:rFonts w:ascii="Calibri" w:hAnsi="Calibri" w:cs="Calibri"/>
          <w:sz w:val="22"/>
          <w:szCs w:val="22"/>
          <w:lang w:eastAsia="cs-CZ"/>
        </w:rPr>
        <w:t>alivov</w:t>
      </w:r>
      <w:r>
        <w:rPr>
          <w:rFonts w:ascii="Calibri" w:hAnsi="Calibri" w:cs="Calibri"/>
          <w:sz w:val="22"/>
          <w:szCs w:val="22"/>
          <w:lang w:eastAsia="cs-CZ"/>
        </w:rPr>
        <w:t>é</w:t>
      </w:r>
      <w:r w:rsidRPr="00752990">
        <w:rPr>
          <w:rFonts w:ascii="Calibri" w:hAnsi="Calibri" w:cs="Calibri"/>
          <w:sz w:val="22"/>
          <w:szCs w:val="22"/>
          <w:lang w:eastAsia="cs-CZ"/>
        </w:rPr>
        <w:t xml:space="preserve"> články </w:t>
      </w:r>
      <w:r>
        <w:rPr>
          <w:rFonts w:ascii="Calibri" w:hAnsi="Calibri" w:cs="Calibri"/>
          <w:sz w:val="22"/>
          <w:szCs w:val="22"/>
          <w:lang w:eastAsia="cs-CZ"/>
        </w:rPr>
        <w:t xml:space="preserve">SFC </w:t>
      </w:r>
      <w:proofErr w:type="spellStart"/>
      <w:r>
        <w:rPr>
          <w:rFonts w:ascii="Calibri" w:hAnsi="Calibri" w:cs="Calibri"/>
          <w:sz w:val="22"/>
          <w:szCs w:val="22"/>
          <w:lang w:eastAsia="cs-CZ"/>
        </w:rPr>
        <w:t>Energy</w:t>
      </w:r>
      <w:proofErr w:type="spellEnd"/>
      <w:r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="00024CB9">
        <w:rPr>
          <w:rFonts w:ascii="Calibri" w:hAnsi="Calibri" w:cs="Calibri"/>
          <w:sz w:val="22"/>
          <w:szCs w:val="22"/>
          <w:lang w:eastAsia="cs-CZ"/>
        </w:rPr>
        <w:t xml:space="preserve">využívá i světová jednička na poli </w:t>
      </w:r>
      <w:r w:rsidR="00530A31">
        <w:rPr>
          <w:rFonts w:ascii="Calibri" w:hAnsi="Calibri" w:cs="Calibri"/>
          <w:sz w:val="22"/>
          <w:szCs w:val="22"/>
          <w:lang w:eastAsia="cs-CZ"/>
        </w:rPr>
        <w:t xml:space="preserve">luxusních </w:t>
      </w:r>
      <w:r>
        <w:rPr>
          <w:rFonts w:ascii="Calibri" w:hAnsi="Calibri" w:cs="Calibri"/>
          <w:sz w:val="22"/>
          <w:szCs w:val="22"/>
          <w:lang w:eastAsia="cs-CZ"/>
        </w:rPr>
        <w:t>obytných vozů</w:t>
      </w:r>
      <w:r w:rsidR="00024CB9">
        <w:rPr>
          <w:rFonts w:ascii="Calibri" w:hAnsi="Calibri" w:cs="Calibri"/>
          <w:sz w:val="22"/>
          <w:szCs w:val="22"/>
          <w:lang w:eastAsia="cs-CZ"/>
        </w:rPr>
        <w:t xml:space="preserve">, německá značka </w:t>
      </w:r>
      <w:r>
        <w:rPr>
          <w:rFonts w:ascii="Calibri" w:hAnsi="Calibri" w:cs="Calibri"/>
          <w:sz w:val="22"/>
          <w:szCs w:val="22"/>
          <w:lang w:eastAsia="cs-CZ"/>
        </w:rPr>
        <w:t>Morelo</w:t>
      </w:r>
      <w:r w:rsidR="00530A31">
        <w:rPr>
          <w:rFonts w:ascii="Calibri" w:hAnsi="Calibri" w:cs="Calibri"/>
          <w:sz w:val="22"/>
          <w:szCs w:val="22"/>
          <w:lang w:eastAsia="cs-CZ"/>
        </w:rPr>
        <w:t xml:space="preserve">. </w:t>
      </w:r>
      <w:r w:rsidR="00024CB9">
        <w:rPr>
          <w:rFonts w:ascii="Calibri" w:hAnsi="Calibri" w:cs="Calibri"/>
          <w:sz w:val="22"/>
          <w:szCs w:val="22"/>
          <w:lang w:eastAsia="cs-CZ"/>
        </w:rPr>
        <w:t>Tyto dispozičně, technologicky a funkčně designové obytné vozy nad 3,5 t jsou vybaveny nejvyšším standardem obecně, ale i v této oblasti. A jsou také energeticky náročné, nechybí v nich bohatá škála kuchyňských spotřebičů, podlahové vytápění a další vychytávky, které vyžadují dostatek energie.</w:t>
      </w:r>
    </w:p>
    <w:p w14:paraId="6F494EDB" w14:textId="77777777" w:rsidR="00024CB9" w:rsidRDefault="00024CB9" w:rsidP="00530A31">
      <w:pPr>
        <w:spacing w:line="276" w:lineRule="auto"/>
        <w:jc w:val="both"/>
        <w:rPr>
          <w:rFonts w:ascii="Calibri" w:hAnsi="Calibri" w:cs="Calibri"/>
          <w:sz w:val="22"/>
          <w:szCs w:val="22"/>
          <w:lang w:eastAsia="cs-CZ"/>
        </w:rPr>
      </w:pPr>
    </w:p>
    <w:p w14:paraId="16A8EA43" w14:textId="36D5F614" w:rsidR="00570F05" w:rsidRDefault="00570F05" w:rsidP="00530A31">
      <w:pPr>
        <w:tabs>
          <w:tab w:val="left" w:pos="750"/>
          <w:tab w:val="left" w:pos="6180"/>
        </w:tabs>
        <w:spacing w:before="120" w:line="276" w:lineRule="auto"/>
        <w:jc w:val="both"/>
        <w:rPr>
          <w:rFonts w:ascii="Calibri" w:hAnsi="Calibri" w:cs="Calibri"/>
          <w:sz w:val="22"/>
          <w:szCs w:val="22"/>
          <w:lang w:eastAsia="cs-CZ"/>
        </w:rPr>
      </w:pPr>
    </w:p>
    <w:p w14:paraId="304727FB" w14:textId="77777777" w:rsidR="00570F05" w:rsidRDefault="00570F05" w:rsidP="00752990">
      <w:pPr>
        <w:tabs>
          <w:tab w:val="left" w:pos="750"/>
          <w:tab w:val="left" w:pos="6180"/>
        </w:tabs>
        <w:spacing w:before="120" w:line="276" w:lineRule="auto"/>
        <w:jc w:val="both"/>
        <w:rPr>
          <w:rFonts w:ascii="Calibri" w:hAnsi="Calibri" w:cs="Calibri"/>
          <w:sz w:val="22"/>
          <w:szCs w:val="22"/>
          <w:lang w:eastAsia="cs-CZ"/>
        </w:rPr>
      </w:pPr>
    </w:p>
    <w:p w14:paraId="016A4797" w14:textId="77777777" w:rsidR="00752990" w:rsidRDefault="00752990" w:rsidP="00752990">
      <w:pPr>
        <w:tabs>
          <w:tab w:val="left" w:pos="750"/>
          <w:tab w:val="left" w:pos="6180"/>
        </w:tabs>
        <w:spacing w:before="120" w:line="276" w:lineRule="auto"/>
        <w:jc w:val="both"/>
        <w:rPr>
          <w:rFonts w:ascii="Calibri" w:hAnsi="Calibri" w:cs="Calibri"/>
          <w:sz w:val="22"/>
          <w:szCs w:val="22"/>
          <w:lang w:eastAsia="cs-CZ"/>
        </w:rPr>
      </w:pPr>
    </w:p>
    <w:sectPr w:rsidR="00752990" w:rsidSect="00362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064" w:right="1191" w:bottom="902" w:left="1539" w:header="708" w:footer="708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9E4B" w14:textId="77777777" w:rsidR="009246FB" w:rsidRDefault="009246FB">
      <w:r>
        <w:separator/>
      </w:r>
    </w:p>
  </w:endnote>
  <w:endnote w:type="continuationSeparator" w:id="0">
    <w:p w14:paraId="163B485D" w14:textId="77777777" w:rsidR="009246FB" w:rsidRDefault="0092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091F" w14:textId="77777777" w:rsidR="00351411" w:rsidRDefault="003514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0824" w14:textId="77777777" w:rsidR="00351411" w:rsidRDefault="0035141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EC34" w14:textId="77777777" w:rsidR="00351411" w:rsidRDefault="003514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BC5F" w14:textId="77777777" w:rsidR="009246FB" w:rsidRDefault="009246FB">
      <w:r>
        <w:separator/>
      </w:r>
    </w:p>
  </w:footnote>
  <w:footnote w:type="continuationSeparator" w:id="0">
    <w:p w14:paraId="5C9DCF89" w14:textId="77777777" w:rsidR="009246FB" w:rsidRDefault="00924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481E" w14:textId="77777777" w:rsidR="00351411" w:rsidRDefault="003514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6B83" w14:textId="3B7B9D7C" w:rsidR="00897840" w:rsidRPr="00897840" w:rsidRDefault="00413EF1" w:rsidP="00A321E3">
    <w:pPr>
      <w:pStyle w:val="Nadpis4"/>
      <w:tabs>
        <w:tab w:val="left" w:pos="0"/>
        <w:tab w:val="left" w:pos="336"/>
        <w:tab w:val="right" w:pos="9175"/>
      </w:tabs>
      <w:jc w:val="left"/>
    </w:pPr>
    <w:r w:rsidRPr="00467CC6">
      <w:rPr>
        <w:noProof/>
        <w:lang w:eastAsia="cs-CZ"/>
      </w:rPr>
      <w:drawing>
        <wp:inline distT="0" distB="0" distL="0" distR="0" wp14:anchorId="5EE11116" wp14:editId="6CC2327A">
          <wp:extent cx="1352550" cy="431800"/>
          <wp:effectExtent l="0" t="0" r="0" b="0"/>
          <wp:docPr id="1" name="Obrázek 1" descr="http://press.aspen.pr/public/var/images/small/image_436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press.aspen.pr/public/var/images/small/image_436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3" b="10001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56D0">
      <w:t xml:space="preserve"> </w:t>
    </w:r>
    <w:r w:rsidR="00897840">
      <w:tab/>
    </w:r>
    <w:r w:rsidR="00A321E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74A4" w14:textId="77777777" w:rsidR="00351411" w:rsidRDefault="003514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57079F"/>
    <w:multiLevelType w:val="hybridMultilevel"/>
    <w:tmpl w:val="37C008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0C44"/>
    <w:multiLevelType w:val="hybridMultilevel"/>
    <w:tmpl w:val="9B6C2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75DD8"/>
    <w:multiLevelType w:val="hybridMultilevel"/>
    <w:tmpl w:val="F7227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F03E9"/>
    <w:multiLevelType w:val="hybridMultilevel"/>
    <w:tmpl w:val="6AE0ABC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645850"/>
    <w:multiLevelType w:val="hybridMultilevel"/>
    <w:tmpl w:val="897CE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7505B"/>
    <w:multiLevelType w:val="hybridMultilevel"/>
    <w:tmpl w:val="F4E69E3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2E112DA"/>
    <w:multiLevelType w:val="hybridMultilevel"/>
    <w:tmpl w:val="EEEC69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E22068"/>
    <w:multiLevelType w:val="hybridMultilevel"/>
    <w:tmpl w:val="B9AEF2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E2"/>
    <w:rsid w:val="000000A6"/>
    <w:rsid w:val="000000E3"/>
    <w:rsid w:val="00004B55"/>
    <w:rsid w:val="00004FA2"/>
    <w:rsid w:val="000215E5"/>
    <w:rsid w:val="00024CB9"/>
    <w:rsid w:val="00035EB3"/>
    <w:rsid w:val="00040FF8"/>
    <w:rsid w:val="00044829"/>
    <w:rsid w:val="00054479"/>
    <w:rsid w:val="000606D5"/>
    <w:rsid w:val="000627E5"/>
    <w:rsid w:val="000641E1"/>
    <w:rsid w:val="00070464"/>
    <w:rsid w:val="00082A6D"/>
    <w:rsid w:val="00083642"/>
    <w:rsid w:val="00090A2B"/>
    <w:rsid w:val="00092D23"/>
    <w:rsid w:val="00094F6A"/>
    <w:rsid w:val="000974E7"/>
    <w:rsid w:val="000A1A75"/>
    <w:rsid w:val="000B451E"/>
    <w:rsid w:val="000D2848"/>
    <w:rsid w:val="000D4C02"/>
    <w:rsid w:val="000E3D42"/>
    <w:rsid w:val="000E7858"/>
    <w:rsid w:val="000F1852"/>
    <w:rsid w:val="000F7759"/>
    <w:rsid w:val="00101D9A"/>
    <w:rsid w:val="001031E5"/>
    <w:rsid w:val="00113864"/>
    <w:rsid w:val="0013069F"/>
    <w:rsid w:val="001315B7"/>
    <w:rsid w:val="001375AB"/>
    <w:rsid w:val="0014049B"/>
    <w:rsid w:val="00147CC4"/>
    <w:rsid w:val="00152922"/>
    <w:rsid w:val="001552CE"/>
    <w:rsid w:val="00157199"/>
    <w:rsid w:val="001625EB"/>
    <w:rsid w:val="001659AE"/>
    <w:rsid w:val="00170E1A"/>
    <w:rsid w:val="00186822"/>
    <w:rsid w:val="001C0C2F"/>
    <w:rsid w:val="001C66E1"/>
    <w:rsid w:val="001C6A88"/>
    <w:rsid w:val="001C77D0"/>
    <w:rsid w:val="001D7DC4"/>
    <w:rsid w:val="001D7EBD"/>
    <w:rsid w:val="001E45CC"/>
    <w:rsid w:val="001E6E05"/>
    <w:rsid w:val="001F12F9"/>
    <w:rsid w:val="001F4D06"/>
    <w:rsid w:val="00200B55"/>
    <w:rsid w:val="00200DCD"/>
    <w:rsid w:val="0020489E"/>
    <w:rsid w:val="00211426"/>
    <w:rsid w:val="00216CC0"/>
    <w:rsid w:val="00216D93"/>
    <w:rsid w:val="002207ED"/>
    <w:rsid w:val="00223A4C"/>
    <w:rsid w:val="00230A43"/>
    <w:rsid w:val="00237FF4"/>
    <w:rsid w:val="00243B7B"/>
    <w:rsid w:val="00244698"/>
    <w:rsid w:val="00246F36"/>
    <w:rsid w:val="00257BB1"/>
    <w:rsid w:val="0026112E"/>
    <w:rsid w:val="0026662B"/>
    <w:rsid w:val="002833E5"/>
    <w:rsid w:val="00291112"/>
    <w:rsid w:val="002928B4"/>
    <w:rsid w:val="00292E4C"/>
    <w:rsid w:val="00293178"/>
    <w:rsid w:val="00293B84"/>
    <w:rsid w:val="002942EA"/>
    <w:rsid w:val="00294882"/>
    <w:rsid w:val="002A25C6"/>
    <w:rsid w:val="002A3F1F"/>
    <w:rsid w:val="002A4122"/>
    <w:rsid w:val="002A4B23"/>
    <w:rsid w:val="002A5F93"/>
    <w:rsid w:val="002A65D7"/>
    <w:rsid w:val="002B0BB3"/>
    <w:rsid w:val="002B3EFF"/>
    <w:rsid w:val="002B4A04"/>
    <w:rsid w:val="002B705A"/>
    <w:rsid w:val="002C00C7"/>
    <w:rsid w:val="002D1C74"/>
    <w:rsid w:val="002D34F6"/>
    <w:rsid w:val="002E23F1"/>
    <w:rsid w:val="002E7981"/>
    <w:rsid w:val="002F3894"/>
    <w:rsid w:val="003050A9"/>
    <w:rsid w:val="00310173"/>
    <w:rsid w:val="00310249"/>
    <w:rsid w:val="00313DEC"/>
    <w:rsid w:val="00314826"/>
    <w:rsid w:val="0031521E"/>
    <w:rsid w:val="00316122"/>
    <w:rsid w:val="00316F50"/>
    <w:rsid w:val="003170E2"/>
    <w:rsid w:val="00320C73"/>
    <w:rsid w:val="003315A4"/>
    <w:rsid w:val="0034167F"/>
    <w:rsid w:val="00343147"/>
    <w:rsid w:val="00344669"/>
    <w:rsid w:val="0034644C"/>
    <w:rsid w:val="00351411"/>
    <w:rsid w:val="00354B79"/>
    <w:rsid w:val="003579F0"/>
    <w:rsid w:val="00362CE5"/>
    <w:rsid w:val="003659FC"/>
    <w:rsid w:val="00367BF4"/>
    <w:rsid w:val="00371EBE"/>
    <w:rsid w:val="003747F2"/>
    <w:rsid w:val="00380CC0"/>
    <w:rsid w:val="0038405B"/>
    <w:rsid w:val="00391F2D"/>
    <w:rsid w:val="00393440"/>
    <w:rsid w:val="003956D0"/>
    <w:rsid w:val="003A1EF4"/>
    <w:rsid w:val="003A21F7"/>
    <w:rsid w:val="003A5434"/>
    <w:rsid w:val="003A71AC"/>
    <w:rsid w:val="003B0D55"/>
    <w:rsid w:val="003C16CE"/>
    <w:rsid w:val="003C4E30"/>
    <w:rsid w:val="003C5E15"/>
    <w:rsid w:val="003D019E"/>
    <w:rsid w:val="003D6342"/>
    <w:rsid w:val="003E425D"/>
    <w:rsid w:val="003E53BB"/>
    <w:rsid w:val="003F043D"/>
    <w:rsid w:val="00405727"/>
    <w:rsid w:val="00407C16"/>
    <w:rsid w:val="00412E51"/>
    <w:rsid w:val="00413950"/>
    <w:rsid w:val="00413EF1"/>
    <w:rsid w:val="00417541"/>
    <w:rsid w:val="0042341D"/>
    <w:rsid w:val="00431264"/>
    <w:rsid w:val="0043303D"/>
    <w:rsid w:val="00435C18"/>
    <w:rsid w:val="00445DCC"/>
    <w:rsid w:val="00450642"/>
    <w:rsid w:val="0045627D"/>
    <w:rsid w:val="004562E7"/>
    <w:rsid w:val="00465848"/>
    <w:rsid w:val="004663A4"/>
    <w:rsid w:val="004663F8"/>
    <w:rsid w:val="00466936"/>
    <w:rsid w:val="00474C75"/>
    <w:rsid w:val="00485939"/>
    <w:rsid w:val="0049267F"/>
    <w:rsid w:val="004938AE"/>
    <w:rsid w:val="004962B2"/>
    <w:rsid w:val="004A02FF"/>
    <w:rsid w:val="004A038F"/>
    <w:rsid w:val="004A1681"/>
    <w:rsid w:val="004A3F6F"/>
    <w:rsid w:val="004A43BB"/>
    <w:rsid w:val="004B1B74"/>
    <w:rsid w:val="004C7578"/>
    <w:rsid w:val="004D0B62"/>
    <w:rsid w:val="004D520F"/>
    <w:rsid w:val="004E01E0"/>
    <w:rsid w:val="004E320E"/>
    <w:rsid w:val="004E3684"/>
    <w:rsid w:val="00503DCA"/>
    <w:rsid w:val="00507A01"/>
    <w:rsid w:val="00512E82"/>
    <w:rsid w:val="005130DF"/>
    <w:rsid w:val="005137D3"/>
    <w:rsid w:val="00515EF5"/>
    <w:rsid w:val="005160E2"/>
    <w:rsid w:val="00530856"/>
    <w:rsid w:val="00530A31"/>
    <w:rsid w:val="00546042"/>
    <w:rsid w:val="005511BB"/>
    <w:rsid w:val="00552229"/>
    <w:rsid w:val="0055251C"/>
    <w:rsid w:val="005542C3"/>
    <w:rsid w:val="005545A3"/>
    <w:rsid w:val="005546D2"/>
    <w:rsid w:val="00555358"/>
    <w:rsid w:val="00570F05"/>
    <w:rsid w:val="00571D6A"/>
    <w:rsid w:val="00575BEF"/>
    <w:rsid w:val="00581AD6"/>
    <w:rsid w:val="00586892"/>
    <w:rsid w:val="00587037"/>
    <w:rsid w:val="00592038"/>
    <w:rsid w:val="00592E77"/>
    <w:rsid w:val="005940E3"/>
    <w:rsid w:val="005B2342"/>
    <w:rsid w:val="005B238E"/>
    <w:rsid w:val="005B7745"/>
    <w:rsid w:val="005C134F"/>
    <w:rsid w:val="005C16A7"/>
    <w:rsid w:val="005D2217"/>
    <w:rsid w:val="005D2E6F"/>
    <w:rsid w:val="005D36A6"/>
    <w:rsid w:val="005D58BC"/>
    <w:rsid w:val="005D61EE"/>
    <w:rsid w:val="005F48B1"/>
    <w:rsid w:val="0060083A"/>
    <w:rsid w:val="00602747"/>
    <w:rsid w:val="0061209C"/>
    <w:rsid w:val="006125D7"/>
    <w:rsid w:val="00613093"/>
    <w:rsid w:val="0061479A"/>
    <w:rsid w:val="006203EA"/>
    <w:rsid w:val="00622FB8"/>
    <w:rsid w:val="006259B7"/>
    <w:rsid w:val="00631581"/>
    <w:rsid w:val="00632E3D"/>
    <w:rsid w:val="006377F6"/>
    <w:rsid w:val="00642025"/>
    <w:rsid w:val="00651372"/>
    <w:rsid w:val="0066274F"/>
    <w:rsid w:val="00666BBF"/>
    <w:rsid w:val="0067345E"/>
    <w:rsid w:val="00675C3D"/>
    <w:rsid w:val="006760D3"/>
    <w:rsid w:val="006827E9"/>
    <w:rsid w:val="006858CD"/>
    <w:rsid w:val="00686397"/>
    <w:rsid w:val="00687804"/>
    <w:rsid w:val="00691816"/>
    <w:rsid w:val="006A0732"/>
    <w:rsid w:val="006A6CE0"/>
    <w:rsid w:val="006B705B"/>
    <w:rsid w:val="006C046E"/>
    <w:rsid w:val="006C5414"/>
    <w:rsid w:val="006D4CF7"/>
    <w:rsid w:val="006E263A"/>
    <w:rsid w:val="006F35D3"/>
    <w:rsid w:val="006F767E"/>
    <w:rsid w:val="00702E80"/>
    <w:rsid w:val="00723240"/>
    <w:rsid w:val="0072335C"/>
    <w:rsid w:val="007238D2"/>
    <w:rsid w:val="007256F0"/>
    <w:rsid w:val="00735359"/>
    <w:rsid w:val="0073573D"/>
    <w:rsid w:val="00740D43"/>
    <w:rsid w:val="00742BBE"/>
    <w:rsid w:val="00746EF7"/>
    <w:rsid w:val="0075181C"/>
    <w:rsid w:val="00752990"/>
    <w:rsid w:val="00755ADF"/>
    <w:rsid w:val="00763C90"/>
    <w:rsid w:val="007641D7"/>
    <w:rsid w:val="00764AE4"/>
    <w:rsid w:val="0077634F"/>
    <w:rsid w:val="00780559"/>
    <w:rsid w:val="0078319A"/>
    <w:rsid w:val="00783A75"/>
    <w:rsid w:val="00791426"/>
    <w:rsid w:val="00793627"/>
    <w:rsid w:val="007A09ED"/>
    <w:rsid w:val="007A1C01"/>
    <w:rsid w:val="007A3EF2"/>
    <w:rsid w:val="007B652D"/>
    <w:rsid w:val="007C2E35"/>
    <w:rsid w:val="007D40AC"/>
    <w:rsid w:val="007D417D"/>
    <w:rsid w:val="007D7641"/>
    <w:rsid w:val="007E2E8E"/>
    <w:rsid w:val="007E3BAB"/>
    <w:rsid w:val="007F6A15"/>
    <w:rsid w:val="008009E6"/>
    <w:rsid w:val="00801752"/>
    <w:rsid w:val="00813725"/>
    <w:rsid w:val="00817812"/>
    <w:rsid w:val="008213FB"/>
    <w:rsid w:val="008245B5"/>
    <w:rsid w:val="008372A6"/>
    <w:rsid w:val="0084441C"/>
    <w:rsid w:val="00850D29"/>
    <w:rsid w:val="00861588"/>
    <w:rsid w:val="00861B98"/>
    <w:rsid w:val="00865EAD"/>
    <w:rsid w:val="008731F0"/>
    <w:rsid w:val="00873578"/>
    <w:rsid w:val="00877DC7"/>
    <w:rsid w:val="00894336"/>
    <w:rsid w:val="00897840"/>
    <w:rsid w:val="008A71C1"/>
    <w:rsid w:val="008B1A6B"/>
    <w:rsid w:val="008B2075"/>
    <w:rsid w:val="008B30C8"/>
    <w:rsid w:val="008B4196"/>
    <w:rsid w:val="008C33E2"/>
    <w:rsid w:val="008C5F7D"/>
    <w:rsid w:val="008D2C9F"/>
    <w:rsid w:val="008D66F6"/>
    <w:rsid w:val="008E4638"/>
    <w:rsid w:val="008E52D9"/>
    <w:rsid w:val="008E5867"/>
    <w:rsid w:val="008E61BD"/>
    <w:rsid w:val="008E6F4B"/>
    <w:rsid w:val="00903E3F"/>
    <w:rsid w:val="00905594"/>
    <w:rsid w:val="009113D0"/>
    <w:rsid w:val="00922D47"/>
    <w:rsid w:val="00922EF0"/>
    <w:rsid w:val="009246FB"/>
    <w:rsid w:val="00925DF0"/>
    <w:rsid w:val="00934905"/>
    <w:rsid w:val="00951747"/>
    <w:rsid w:val="009556A3"/>
    <w:rsid w:val="00955ECB"/>
    <w:rsid w:val="0095698B"/>
    <w:rsid w:val="00956F94"/>
    <w:rsid w:val="00964613"/>
    <w:rsid w:val="0096716C"/>
    <w:rsid w:val="00974959"/>
    <w:rsid w:val="0098780B"/>
    <w:rsid w:val="0099035B"/>
    <w:rsid w:val="00992515"/>
    <w:rsid w:val="00992C54"/>
    <w:rsid w:val="009933AD"/>
    <w:rsid w:val="009A0A81"/>
    <w:rsid w:val="009A611D"/>
    <w:rsid w:val="009B212B"/>
    <w:rsid w:val="009B212D"/>
    <w:rsid w:val="009B35E1"/>
    <w:rsid w:val="009C2EF6"/>
    <w:rsid w:val="009C427E"/>
    <w:rsid w:val="009C5788"/>
    <w:rsid w:val="009D4C6F"/>
    <w:rsid w:val="009D5A1E"/>
    <w:rsid w:val="009E2D97"/>
    <w:rsid w:val="009E6535"/>
    <w:rsid w:val="009F30FC"/>
    <w:rsid w:val="00A00A3C"/>
    <w:rsid w:val="00A119DF"/>
    <w:rsid w:val="00A13594"/>
    <w:rsid w:val="00A15568"/>
    <w:rsid w:val="00A23190"/>
    <w:rsid w:val="00A238EE"/>
    <w:rsid w:val="00A260BC"/>
    <w:rsid w:val="00A31288"/>
    <w:rsid w:val="00A321E3"/>
    <w:rsid w:val="00A32A60"/>
    <w:rsid w:val="00A345CF"/>
    <w:rsid w:val="00A354A9"/>
    <w:rsid w:val="00A375F8"/>
    <w:rsid w:val="00A41ADB"/>
    <w:rsid w:val="00A42A77"/>
    <w:rsid w:val="00A479B4"/>
    <w:rsid w:val="00A50546"/>
    <w:rsid w:val="00A52C83"/>
    <w:rsid w:val="00A53D06"/>
    <w:rsid w:val="00A5525C"/>
    <w:rsid w:val="00A56F33"/>
    <w:rsid w:val="00A60D18"/>
    <w:rsid w:val="00A709D2"/>
    <w:rsid w:val="00A7613C"/>
    <w:rsid w:val="00A76B44"/>
    <w:rsid w:val="00A816F8"/>
    <w:rsid w:val="00A83A3F"/>
    <w:rsid w:val="00A856A3"/>
    <w:rsid w:val="00A86549"/>
    <w:rsid w:val="00AA61EF"/>
    <w:rsid w:val="00AB3CBE"/>
    <w:rsid w:val="00AC67BD"/>
    <w:rsid w:val="00AD01FE"/>
    <w:rsid w:val="00AD5D64"/>
    <w:rsid w:val="00AE4BE3"/>
    <w:rsid w:val="00AF10E2"/>
    <w:rsid w:val="00AF291A"/>
    <w:rsid w:val="00AF331E"/>
    <w:rsid w:val="00AF3968"/>
    <w:rsid w:val="00B02868"/>
    <w:rsid w:val="00B04566"/>
    <w:rsid w:val="00B1582B"/>
    <w:rsid w:val="00B179B8"/>
    <w:rsid w:val="00B3139B"/>
    <w:rsid w:val="00B33A98"/>
    <w:rsid w:val="00B357D5"/>
    <w:rsid w:val="00B37AB6"/>
    <w:rsid w:val="00B46C0D"/>
    <w:rsid w:val="00B519AF"/>
    <w:rsid w:val="00B55F48"/>
    <w:rsid w:val="00B607AC"/>
    <w:rsid w:val="00B618E2"/>
    <w:rsid w:val="00B632AD"/>
    <w:rsid w:val="00B63A01"/>
    <w:rsid w:val="00B668F7"/>
    <w:rsid w:val="00B73052"/>
    <w:rsid w:val="00B95B53"/>
    <w:rsid w:val="00BA2986"/>
    <w:rsid w:val="00BB1EA8"/>
    <w:rsid w:val="00BC5171"/>
    <w:rsid w:val="00BE22BD"/>
    <w:rsid w:val="00BF1F23"/>
    <w:rsid w:val="00BF25F0"/>
    <w:rsid w:val="00C05191"/>
    <w:rsid w:val="00C10EED"/>
    <w:rsid w:val="00C13040"/>
    <w:rsid w:val="00C22925"/>
    <w:rsid w:val="00C266CD"/>
    <w:rsid w:val="00C35F7D"/>
    <w:rsid w:val="00C44EEB"/>
    <w:rsid w:val="00C51B14"/>
    <w:rsid w:val="00C52798"/>
    <w:rsid w:val="00C53C59"/>
    <w:rsid w:val="00C60610"/>
    <w:rsid w:val="00C70B2B"/>
    <w:rsid w:val="00C84A11"/>
    <w:rsid w:val="00C86FD7"/>
    <w:rsid w:val="00C90FB8"/>
    <w:rsid w:val="00C9469D"/>
    <w:rsid w:val="00C94725"/>
    <w:rsid w:val="00C9709E"/>
    <w:rsid w:val="00CA01C4"/>
    <w:rsid w:val="00CB00F1"/>
    <w:rsid w:val="00CC7887"/>
    <w:rsid w:val="00CE124C"/>
    <w:rsid w:val="00CF336D"/>
    <w:rsid w:val="00CF49A0"/>
    <w:rsid w:val="00D03336"/>
    <w:rsid w:val="00D03448"/>
    <w:rsid w:val="00D20B9A"/>
    <w:rsid w:val="00D26CEB"/>
    <w:rsid w:val="00D318D2"/>
    <w:rsid w:val="00D31988"/>
    <w:rsid w:val="00D37FB8"/>
    <w:rsid w:val="00D44794"/>
    <w:rsid w:val="00D455AF"/>
    <w:rsid w:val="00D531BA"/>
    <w:rsid w:val="00D53E2C"/>
    <w:rsid w:val="00D578C2"/>
    <w:rsid w:val="00D57E17"/>
    <w:rsid w:val="00D6059F"/>
    <w:rsid w:val="00D6066C"/>
    <w:rsid w:val="00D62344"/>
    <w:rsid w:val="00D6360C"/>
    <w:rsid w:val="00D637F7"/>
    <w:rsid w:val="00D63C2F"/>
    <w:rsid w:val="00D6697F"/>
    <w:rsid w:val="00D678E7"/>
    <w:rsid w:val="00D8091D"/>
    <w:rsid w:val="00D80D87"/>
    <w:rsid w:val="00D94DEE"/>
    <w:rsid w:val="00D96A6D"/>
    <w:rsid w:val="00DA262C"/>
    <w:rsid w:val="00DA3BCF"/>
    <w:rsid w:val="00DB28D0"/>
    <w:rsid w:val="00DB7385"/>
    <w:rsid w:val="00DC228D"/>
    <w:rsid w:val="00DC2922"/>
    <w:rsid w:val="00DC367E"/>
    <w:rsid w:val="00DC4C1B"/>
    <w:rsid w:val="00DD5F3C"/>
    <w:rsid w:val="00DD646D"/>
    <w:rsid w:val="00DE00EA"/>
    <w:rsid w:val="00DE6C27"/>
    <w:rsid w:val="00DF4261"/>
    <w:rsid w:val="00E00FA2"/>
    <w:rsid w:val="00E04E24"/>
    <w:rsid w:val="00E06E11"/>
    <w:rsid w:val="00E111AC"/>
    <w:rsid w:val="00E20C75"/>
    <w:rsid w:val="00E27A74"/>
    <w:rsid w:val="00E3533C"/>
    <w:rsid w:val="00E35608"/>
    <w:rsid w:val="00E40DF0"/>
    <w:rsid w:val="00E45593"/>
    <w:rsid w:val="00E52853"/>
    <w:rsid w:val="00E61A60"/>
    <w:rsid w:val="00E64894"/>
    <w:rsid w:val="00E753E3"/>
    <w:rsid w:val="00E77819"/>
    <w:rsid w:val="00E84207"/>
    <w:rsid w:val="00E91C25"/>
    <w:rsid w:val="00E92A8A"/>
    <w:rsid w:val="00E92FCF"/>
    <w:rsid w:val="00EB6334"/>
    <w:rsid w:val="00EC7654"/>
    <w:rsid w:val="00EC7B0C"/>
    <w:rsid w:val="00ED1414"/>
    <w:rsid w:val="00ED7D9A"/>
    <w:rsid w:val="00EE0EB1"/>
    <w:rsid w:val="00EE2838"/>
    <w:rsid w:val="00EE49F3"/>
    <w:rsid w:val="00EE78B4"/>
    <w:rsid w:val="00EF4AA7"/>
    <w:rsid w:val="00EF7585"/>
    <w:rsid w:val="00EF78EE"/>
    <w:rsid w:val="00F0406F"/>
    <w:rsid w:val="00F052CC"/>
    <w:rsid w:val="00F104D9"/>
    <w:rsid w:val="00F122C9"/>
    <w:rsid w:val="00F14DE3"/>
    <w:rsid w:val="00F27727"/>
    <w:rsid w:val="00F30768"/>
    <w:rsid w:val="00F40AFD"/>
    <w:rsid w:val="00F41F75"/>
    <w:rsid w:val="00F45708"/>
    <w:rsid w:val="00F45E16"/>
    <w:rsid w:val="00F4673D"/>
    <w:rsid w:val="00F470CF"/>
    <w:rsid w:val="00F63378"/>
    <w:rsid w:val="00F658C6"/>
    <w:rsid w:val="00F73A55"/>
    <w:rsid w:val="00F75511"/>
    <w:rsid w:val="00F931C3"/>
    <w:rsid w:val="00F966E0"/>
    <w:rsid w:val="00FA0B15"/>
    <w:rsid w:val="00FA46FA"/>
    <w:rsid w:val="00FB043F"/>
    <w:rsid w:val="00FB2BCF"/>
    <w:rsid w:val="00FB576B"/>
    <w:rsid w:val="00FB5B71"/>
    <w:rsid w:val="00FC214D"/>
    <w:rsid w:val="00FC4EDC"/>
    <w:rsid w:val="00FC7E93"/>
    <w:rsid w:val="00FE2C1D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6AF84"/>
  <w15:chartTrackingRefBased/>
  <w15:docId w15:val="{0EDB578E-A480-4F5A-AC91-B5AD6CDA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62CE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62CE5"/>
    <w:pPr>
      <w:keepNext/>
      <w:shd w:val="clear" w:color="auto" w:fill="FFFFFF"/>
      <w:tabs>
        <w:tab w:val="num" w:pos="0"/>
      </w:tabs>
      <w:outlineLvl w:val="0"/>
    </w:pPr>
    <w:rPr>
      <w:rFonts w:ascii="Tahoma" w:hAnsi="Tahoma"/>
      <w:b/>
      <w:bCs/>
      <w:w w:val="85"/>
    </w:rPr>
  </w:style>
  <w:style w:type="paragraph" w:styleId="Nadpis2">
    <w:name w:val="heading 2"/>
    <w:basedOn w:val="Normln"/>
    <w:next w:val="Normln"/>
    <w:qFormat/>
    <w:rsid w:val="00362CE5"/>
    <w:pPr>
      <w:keepNext/>
      <w:tabs>
        <w:tab w:val="num" w:pos="0"/>
        <w:tab w:val="left" w:pos="750"/>
        <w:tab w:val="left" w:pos="6180"/>
      </w:tabs>
      <w:spacing w:before="120"/>
      <w:outlineLvl w:val="1"/>
    </w:pPr>
    <w:rPr>
      <w:rFonts w:ascii="Tahoma" w:hAnsi="Tahoma"/>
      <w:b/>
      <w:bCs/>
      <w:w w:val="85"/>
      <w:sz w:val="20"/>
    </w:rPr>
  </w:style>
  <w:style w:type="paragraph" w:styleId="Nadpis3">
    <w:name w:val="heading 3"/>
    <w:basedOn w:val="Normln"/>
    <w:next w:val="Normln"/>
    <w:qFormat/>
    <w:rsid w:val="00362CE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w w:val="85"/>
      <w:sz w:val="26"/>
      <w:szCs w:val="26"/>
    </w:rPr>
  </w:style>
  <w:style w:type="paragraph" w:styleId="Nadpis4">
    <w:name w:val="heading 4"/>
    <w:basedOn w:val="Normln"/>
    <w:next w:val="Normln"/>
    <w:qFormat/>
    <w:rsid w:val="00362CE5"/>
    <w:pPr>
      <w:keepNext/>
      <w:tabs>
        <w:tab w:val="num" w:pos="0"/>
        <w:tab w:val="left" w:pos="750"/>
        <w:tab w:val="left" w:pos="6180"/>
      </w:tabs>
      <w:spacing w:before="120"/>
      <w:jc w:val="right"/>
      <w:outlineLvl w:val="3"/>
    </w:pPr>
    <w:rPr>
      <w:rFonts w:ascii="Tahoma" w:hAnsi="Tahoma" w:cs="Tahoma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62CE5"/>
    <w:rPr>
      <w:rFonts w:ascii="Symbol" w:hAnsi="Symbol"/>
      <w:sz w:val="20"/>
    </w:rPr>
  </w:style>
  <w:style w:type="character" w:customStyle="1" w:styleId="WW8Num2z0">
    <w:name w:val="WW8Num2z0"/>
    <w:rsid w:val="00362CE5"/>
    <w:rPr>
      <w:rFonts w:ascii="Wingdings" w:hAnsi="Wingdings"/>
    </w:rPr>
  </w:style>
  <w:style w:type="character" w:customStyle="1" w:styleId="WW8Num2z1">
    <w:name w:val="WW8Num2z1"/>
    <w:rsid w:val="00362CE5"/>
    <w:rPr>
      <w:rFonts w:ascii="Courier New" w:hAnsi="Courier New" w:cs="Courier New"/>
    </w:rPr>
  </w:style>
  <w:style w:type="character" w:customStyle="1" w:styleId="WW8Num2z3">
    <w:name w:val="WW8Num2z3"/>
    <w:rsid w:val="00362CE5"/>
    <w:rPr>
      <w:rFonts w:ascii="Symbol" w:hAnsi="Symbol"/>
    </w:rPr>
  </w:style>
  <w:style w:type="character" w:customStyle="1" w:styleId="WW8Num3z0">
    <w:name w:val="WW8Num3z0"/>
    <w:rsid w:val="00362CE5"/>
    <w:rPr>
      <w:rFonts w:ascii="Symbol" w:hAnsi="Symbol"/>
    </w:rPr>
  </w:style>
  <w:style w:type="character" w:customStyle="1" w:styleId="WW8Num3z1">
    <w:name w:val="WW8Num3z1"/>
    <w:rsid w:val="00362CE5"/>
    <w:rPr>
      <w:rFonts w:ascii="Courier New" w:hAnsi="Courier New" w:cs="Courier New"/>
    </w:rPr>
  </w:style>
  <w:style w:type="character" w:customStyle="1" w:styleId="WW8Num3z2">
    <w:name w:val="WW8Num3z2"/>
    <w:rsid w:val="00362CE5"/>
    <w:rPr>
      <w:rFonts w:ascii="Wingdings" w:hAnsi="Wingdings"/>
    </w:rPr>
  </w:style>
  <w:style w:type="character" w:customStyle="1" w:styleId="WW8Num4z0">
    <w:name w:val="WW8Num4z0"/>
    <w:rsid w:val="00362CE5"/>
    <w:rPr>
      <w:rFonts w:ascii="Wingdings" w:hAnsi="Wingdings"/>
    </w:rPr>
  </w:style>
  <w:style w:type="character" w:customStyle="1" w:styleId="WW8Num4z1">
    <w:name w:val="WW8Num4z1"/>
    <w:rsid w:val="00362CE5"/>
    <w:rPr>
      <w:rFonts w:ascii="Courier New" w:hAnsi="Courier New" w:cs="Courier New"/>
    </w:rPr>
  </w:style>
  <w:style w:type="character" w:customStyle="1" w:styleId="WW8Num4z3">
    <w:name w:val="WW8Num4z3"/>
    <w:rsid w:val="00362CE5"/>
    <w:rPr>
      <w:rFonts w:ascii="Symbol" w:hAnsi="Symbol"/>
    </w:rPr>
  </w:style>
  <w:style w:type="character" w:customStyle="1" w:styleId="WW8Num5z0">
    <w:name w:val="WW8Num5z0"/>
    <w:rsid w:val="00362CE5"/>
    <w:rPr>
      <w:rFonts w:ascii="Symbol" w:hAnsi="Symbol"/>
      <w:sz w:val="20"/>
    </w:rPr>
  </w:style>
  <w:style w:type="character" w:customStyle="1" w:styleId="WW8Num5z1">
    <w:name w:val="WW8Num5z1"/>
    <w:rsid w:val="00362CE5"/>
    <w:rPr>
      <w:rFonts w:ascii="Courier New" w:hAnsi="Courier New"/>
      <w:sz w:val="20"/>
    </w:rPr>
  </w:style>
  <w:style w:type="character" w:customStyle="1" w:styleId="WW8Num5z2">
    <w:name w:val="WW8Num5z2"/>
    <w:rsid w:val="00362CE5"/>
    <w:rPr>
      <w:rFonts w:ascii="Wingdings" w:hAnsi="Wingdings"/>
      <w:sz w:val="20"/>
    </w:rPr>
  </w:style>
  <w:style w:type="character" w:customStyle="1" w:styleId="WW8Num6z0">
    <w:name w:val="WW8Num6z0"/>
    <w:rsid w:val="00362CE5"/>
    <w:rPr>
      <w:rFonts w:ascii="Wingdings" w:hAnsi="Wingdings"/>
    </w:rPr>
  </w:style>
  <w:style w:type="character" w:customStyle="1" w:styleId="WW8Num6z1">
    <w:name w:val="WW8Num6z1"/>
    <w:rsid w:val="00362CE5"/>
    <w:rPr>
      <w:rFonts w:ascii="Courier New" w:hAnsi="Courier New" w:cs="Courier New"/>
    </w:rPr>
  </w:style>
  <w:style w:type="character" w:customStyle="1" w:styleId="WW8Num6z3">
    <w:name w:val="WW8Num6z3"/>
    <w:rsid w:val="00362CE5"/>
    <w:rPr>
      <w:rFonts w:ascii="Symbol" w:hAnsi="Symbol"/>
    </w:rPr>
  </w:style>
  <w:style w:type="character" w:customStyle="1" w:styleId="WW8Num7z0">
    <w:name w:val="WW8Num7z0"/>
    <w:rsid w:val="00362CE5"/>
    <w:rPr>
      <w:rFonts w:ascii="Symbol" w:hAnsi="Symbol"/>
    </w:rPr>
  </w:style>
  <w:style w:type="character" w:customStyle="1" w:styleId="WW8Num7z1">
    <w:name w:val="WW8Num7z1"/>
    <w:rsid w:val="00362CE5"/>
    <w:rPr>
      <w:rFonts w:ascii="Courier New" w:hAnsi="Courier New" w:cs="Courier New"/>
    </w:rPr>
  </w:style>
  <w:style w:type="character" w:customStyle="1" w:styleId="WW8Num7z2">
    <w:name w:val="WW8Num7z2"/>
    <w:rsid w:val="00362CE5"/>
    <w:rPr>
      <w:rFonts w:ascii="Wingdings" w:hAnsi="Wingdings"/>
    </w:rPr>
  </w:style>
  <w:style w:type="character" w:customStyle="1" w:styleId="Standardnpsmoodstavce1">
    <w:name w:val="Standardní písmo odstavce1"/>
    <w:rsid w:val="00362CE5"/>
  </w:style>
  <w:style w:type="character" w:styleId="Hypertextovodkaz">
    <w:name w:val="Hyperlink"/>
    <w:semiHidden/>
    <w:rsid w:val="00362CE5"/>
    <w:rPr>
      <w:color w:val="0000FF"/>
      <w:u w:val="single"/>
    </w:rPr>
  </w:style>
  <w:style w:type="character" w:customStyle="1" w:styleId="Odkaznakoment1">
    <w:name w:val="Odkaz na komentář1"/>
    <w:rsid w:val="00362CE5"/>
    <w:rPr>
      <w:sz w:val="16"/>
      <w:szCs w:val="16"/>
    </w:rPr>
  </w:style>
  <w:style w:type="character" w:customStyle="1" w:styleId="Znakypropoznmkupodarou">
    <w:name w:val="Znaky pro poznámku pod čarou"/>
    <w:rsid w:val="00362CE5"/>
    <w:rPr>
      <w:vertAlign w:val="superscript"/>
    </w:rPr>
  </w:style>
  <w:style w:type="character" w:styleId="Siln">
    <w:name w:val="Strong"/>
    <w:uiPriority w:val="22"/>
    <w:qFormat/>
    <w:rsid w:val="00362CE5"/>
    <w:rPr>
      <w:b/>
      <w:bCs/>
    </w:rPr>
  </w:style>
  <w:style w:type="character" w:styleId="Sledovanodkaz">
    <w:name w:val="FollowedHyperlink"/>
    <w:semiHidden/>
    <w:rsid w:val="00362CE5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362CE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362CE5"/>
    <w:pPr>
      <w:tabs>
        <w:tab w:val="left" w:pos="750"/>
        <w:tab w:val="left" w:pos="6180"/>
      </w:tabs>
      <w:spacing w:before="120"/>
    </w:pPr>
    <w:rPr>
      <w:rFonts w:ascii="Tahoma" w:hAnsi="Tahoma" w:cs="Tahoma"/>
      <w:sz w:val="20"/>
      <w:szCs w:val="26"/>
      <w:lang w:val="en-US"/>
    </w:rPr>
  </w:style>
  <w:style w:type="paragraph" w:styleId="Seznam">
    <w:name w:val="List"/>
    <w:basedOn w:val="Zkladntext"/>
    <w:semiHidden/>
    <w:rsid w:val="00362CE5"/>
  </w:style>
  <w:style w:type="paragraph" w:customStyle="1" w:styleId="Popisek">
    <w:name w:val="Popisek"/>
    <w:basedOn w:val="Normln"/>
    <w:rsid w:val="00362CE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62CE5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362CE5"/>
    <w:pPr>
      <w:tabs>
        <w:tab w:val="center" w:pos="4536"/>
        <w:tab w:val="right" w:pos="9072"/>
      </w:tabs>
    </w:pPr>
    <w:rPr>
      <w:rFonts w:ascii="Tahoma" w:hAnsi="Tahoma"/>
      <w:w w:val="85"/>
    </w:rPr>
  </w:style>
  <w:style w:type="paragraph" w:customStyle="1" w:styleId="Zkladntext21">
    <w:name w:val="Základní text 21"/>
    <w:basedOn w:val="Normln"/>
    <w:rsid w:val="00362CE5"/>
    <w:pPr>
      <w:shd w:val="clear" w:color="auto" w:fill="FFFFFF"/>
      <w:spacing w:after="120"/>
    </w:pPr>
    <w:rPr>
      <w:rFonts w:ascii="Tahoma" w:hAnsi="Tahoma" w:cs="Tahoma"/>
      <w:w w:val="85"/>
      <w:sz w:val="20"/>
    </w:rPr>
  </w:style>
  <w:style w:type="paragraph" w:styleId="Textbubliny">
    <w:name w:val="Balloon Text"/>
    <w:basedOn w:val="Normln"/>
    <w:rsid w:val="00362CE5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362CE5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362CE5"/>
    <w:rPr>
      <w:b/>
      <w:bCs/>
    </w:rPr>
  </w:style>
  <w:style w:type="paragraph" w:styleId="Textpoznpodarou">
    <w:name w:val="footnote text"/>
    <w:basedOn w:val="Normln"/>
    <w:semiHidden/>
    <w:rsid w:val="00362CE5"/>
    <w:rPr>
      <w:sz w:val="20"/>
      <w:szCs w:val="20"/>
    </w:rPr>
  </w:style>
  <w:style w:type="paragraph" w:customStyle="1" w:styleId="Rozvrendokumentu1">
    <w:name w:val="Rozvržení dokumentu1"/>
    <w:basedOn w:val="Normln"/>
    <w:rsid w:val="00362CE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31">
    <w:name w:val="Základní text 31"/>
    <w:basedOn w:val="Normln"/>
    <w:rsid w:val="00362CE5"/>
    <w:pPr>
      <w:tabs>
        <w:tab w:val="left" w:pos="750"/>
        <w:tab w:val="left" w:pos="6180"/>
      </w:tabs>
      <w:spacing w:before="120"/>
      <w:jc w:val="center"/>
    </w:pPr>
    <w:rPr>
      <w:rFonts w:ascii="Tahoma" w:hAnsi="Tahoma" w:cs="Tahoma"/>
      <w:sz w:val="32"/>
      <w:szCs w:val="28"/>
    </w:rPr>
  </w:style>
  <w:style w:type="paragraph" w:styleId="Zpat">
    <w:name w:val="footer"/>
    <w:basedOn w:val="Normln"/>
    <w:rsid w:val="00B55F4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rsid w:val="001C0C2F"/>
    <w:pPr>
      <w:suppressAutoHyphens w:val="0"/>
      <w:spacing w:before="75" w:after="75"/>
    </w:pPr>
    <w:rPr>
      <w:rFonts w:ascii="Tahoma" w:eastAsia="Arial Unicode MS" w:hAnsi="Tahoma" w:cs="Tahoma"/>
      <w:color w:val="4D4D4D"/>
      <w:sz w:val="20"/>
      <w:szCs w:val="20"/>
      <w:lang w:val="de-AT" w:eastAsia="de-DE"/>
    </w:rPr>
  </w:style>
  <w:style w:type="character" w:customStyle="1" w:styleId="apple-style-span">
    <w:name w:val="apple-style-span"/>
    <w:basedOn w:val="Standardnpsmoodstavce"/>
    <w:rsid w:val="001C0C2F"/>
  </w:style>
  <w:style w:type="character" w:styleId="Odkaznakoment">
    <w:name w:val="annotation reference"/>
    <w:rsid w:val="000B451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451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0B451E"/>
    <w:rPr>
      <w:lang w:eastAsia="ar-SA"/>
    </w:rPr>
  </w:style>
  <w:style w:type="paragraph" w:styleId="Odstavecseseznamem">
    <w:name w:val="List Paragraph"/>
    <w:basedOn w:val="Normln"/>
    <w:uiPriority w:val="34"/>
    <w:qFormat/>
    <w:rsid w:val="0049267F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cs-CZ"/>
    </w:rPr>
  </w:style>
  <w:style w:type="paragraph" w:styleId="Revize">
    <w:name w:val="Revision"/>
    <w:hidden/>
    <w:uiPriority w:val="99"/>
    <w:semiHidden/>
    <w:rsid w:val="00934905"/>
    <w:rPr>
      <w:sz w:val="24"/>
      <w:szCs w:val="24"/>
      <w:lang w:eastAsia="ar-SA"/>
    </w:rPr>
  </w:style>
  <w:style w:type="character" w:customStyle="1" w:styleId="apple-converted-space">
    <w:name w:val="apple-converted-space"/>
    <w:rsid w:val="005D36A6"/>
  </w:style>
  <w:style w:type="character" w:customStyle="1" w:styleId="ZkladntextChar">
    <w:name w:val="Základní text Char"/>
    <w:link w:val="Zkladntext"/>
    <w:rsid w:val="00592E77"/>
    <w:rPr>
      <w:rFonts w:ascii="Tahoma" w:hAnsi="Tahoma" w:cs="Tahoma"/>
      <w:szCs w:val="26"/>
      <w:lang w:val="en-US" w:eastAsia="ar-SA"/>
    </w:rPr>
  </w:style>
  <w:style w:type="paragraph" w:customStyle="1" w:styleId="Zkladnodstavec">
    <w:name w:val="[Základní odstavec]"/>
    <w:basedOn w:val="Normln"/>
    <w:uiPriority w:val="99"/>
    <w:rsid w:val="004A038F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cs-CZ"/>
    </w:rPr>
  </w:style>
  <w:style w:type="paragraph" w:styleId="Bezmezer">
    <w:name w:val="No Spacing"/>
    <w:uiPriority w:val="1"/>
    <w:qFormat/>
    <w:rsid w:val="00F45E16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6580">
          <w:marLeft w:val="0"/>
          <w:marRight w:val="0"/>
          <w:marTop w:val="0"/>
          <w:marBottom w:val="0"/>
          <w:divBdr>
            <w:top w:val="none" w:sz="0" w:space="0" w:color="E8E8E8"/>
            <w:left w:val="none" w:sz="0" w:space="0" w:color="E8E8E8"/>
            <w:bottom w:val="none" w:sz="0" w:space="0" w:color="E8E8E8"/>
            <w:right w:val="none" w:sz="0" w:space="0" w:color="E8E8E8"/>
          </w:divBdr>
          <w:divsChild>
            <w:div w:id="2102869157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</w:div>
          </w:divsChild>
        </w:div>
      </w:divsChild>
    </w:div>
    <w:div w:id="285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2834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358">
                          <w:marLeft w:val="0"/>
                          <w:marRight w:val="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5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4781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1650">
                      <w:marLeft w:val="-17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90234">
                          <w:marLeft w:val="0"/>
                          <w:marRight w:val="-1728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2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2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8752">
          <w:marLeft w:val="0"/>
          <w:marRight w:val="0"/>
          <w:marTop w:val="0"/>
          <w:marBottom w:val="0"/>
          <w:divBdr>
            <w:top w:val="none" w:sz="0" w:space="0" w:color="E8E8E8"/>
            <w:left w:val="none" w:sz="0" w:space="0" w:color="E8E8E8"/>
            <w:bottom w:val="none" w:sz="0" w:space="0" w:color="E8E8E8"/>
            <w:right w:val="none" w:sz="0" w:space="0" w:color="E8E8E8"/>
          </w:divBdr>
          <w:divsChild>
            <w:div w:id="1977104286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</w:div>
          </w:divsChild>
        </w:div>
      </w:divsChild>
    </w:div>
    <w:div w:id="184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&#328;kov&#225;%20Mark&#233;ta\Documents\Vlastn&#237;%20&#353;ablony%20Office\sablona%20TZ%20Audiopro%2010_2018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69E8-EA93-483D-9E52-3020267F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TZ Audiopro 10_2018</Template>
  <TotalTime>1</TotalTime>
  <Pages>1</Pages>
  <Words>377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Company>ASPEN.PR</Company>
  <LinksUpToDate>false</LinksUpToDate>
  <CharactersWithSpaces>2601</CharactersWithSpaces>
  <SharedDoc>false</SharedDoc>
  <HLinks>
    <vt:vector size="12" baseType="variant">
      <vt:variant>
        <vt:i4>2883711</vt:i4>
      </vt:variant>
      <vt:variant>
        <vt:i4>3</vt:i4>
      </vt:variant>
      <vt:variant>
        <vt:i4>0</vt:i4>
      </vt:variant>
      <vt:variant>
        <vt:i4>5</vt:i4>
      </vt:variant>
      <vt:variant>
        <vt:lpwstr>https://www.audiopro.cz/biamp/</vt:lpwstr>
      </vt:variant>
      <vt:variant>
        <vt:lpwstr/>
      </vt:variant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https://www.hrt.website/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Ciňková Markéta</dc:creator>
  <cp:keywords/>
  <cp:lastModifiedBy>Šárka Lachoutová - ASPEN.PR</cp:lastModifiedBy>
  <cp:revision>2</cp:revision>
  <cp:lastPrinted>2021-04-14T13:27:00Z</cp:lastPrinted>
  <dcterms:created xsi:type="dcterms:W3CDTF">2021-04-19T13:07:00Z</dcterms:created>
  <dcterms:modified xsi:type="dcterms:W3CDTF">2021-04-19T13:07:00Z</dcterms:modified>
</cp:coreProperties>
</file>