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852D" w14:textId="33827910" w:rsidR="00690C43" w:rsidRDefault="00DA6454" w:rsidP="00721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F244C2">
        <w:rPr>
          <w:b/>
          <w:bCs/>
          <w:sz w:val="28"/>
          <w:szCs w:val="28"/>
        </w:rPr>
        <w:t xml:space="preserve">šetřování a </w:t>
      </w:r>
      <w:r w:rsidR="00721BCE" w:rsidRPr="00721BCE">
        <w:rPr>
          <w:b/>
          <w:bCs/>
          <w:sz w:val="28"/>
          <w:szCs w:val="28"/>
        </w:rPr>
        <w:t>čištění průmyslových podlah</w:t>
      </w:r>
      <w:r>
        <w:rPr>
          <w:b/>
          <w:bCs/>
          <w:sz w:val="28"/>
          <w:szCs w:val="28"/>
        </w:rPr>
        <w:t xml:space="preserve"> má svá specifika</w:t>
      </w:r>
    </w:p>
    <w:p w14:paraId="0AF162A7" w14:textId="77777777" w:rsidR="00F244C2" w:rsidRPr="00E2714F" w:rsidRDefault="00F244C2" w:rsidP="00721BCE">
      <w:pPr>
        <w:rPr>
          <w:b/>
          <w:bCs/>
          <w:i/>
          <w:iCs/>
        </w:rPr>
      </w:pPr>
    </w:p>
    <w:p w14:paraId="52892E18" w14:textId="14E5DCCC" w:rsidR="00721BCE" w:rsidRPr="00721BCE" w:rsidRDefault="005D46C8" w:rsidP="00721BCE">
      <w:r w:rsidRPr="005D46C8">
        <w:rPr>
          <w:b/>
          <w:bCs/>
        </w:rPr>
        <w:t>Praha, 17. srpna 2021 -</w:t>
      </w:r>
      <w:r>
        <w:t xml:space="preserve"> </w:t>
      </w:r>
      <w:r w:rsidR="00721BCE" w:rsidRPr="00721BCE">
        <w:t>Průmyslové podlahy vyžadují zvláštní péči a pozornost</w:t>
      </w:r>
      <w:r w:rsidR="00721BCE">
        <w:t>. A to</w:t>
      </w:r>
      <w:r w:rsidR="00721BCE" w:rsidRPr="00721BCE">
        <w:t xml:space="preserve"> jak při výrobě</w:t>
      </w:r>
      <w:r w:rsidR="00721BCE">
        <w:t xml:space="preserve">, aby měly správné užitné vlastnosti, </w:t>
      </w:r>
      <w:r w:rsidR="00721BCE" w:rsidRPr="00721BCE">
        <w:t xml:space="preserve">tak </w:t>
      </w:r>
      <w:r w:rsidR="00721BCE">
        <w:t xml:space="preserve">i </w:t>
      </w:r>
      <w:r w:rsidR="00721BCE" w:rsidRPr="00721BCE">
        <w:t xml:space="preserve">z hlediska jejich povrchové úpravy, čištění a údržby. </w:t>
      </w:r>
      <w:r w:rsidR="00721BCE">
        <w:t>M</w:t>
      </w:r>
      <w:r w:rsidR="00721BCE" w:rsidRPr="00721BCE">
        <w:t>usí nejen odolat značnému namáhání, ale zároveň splňovat normy bezpečnosti práce. Jaký způsob čištění použít, závisí do značné míry na struktuře podlahy.</w:t>
      </w:r>
    </w:p>
    <w:p w14:paraId="73BA2AE1" w14:textId="77777777" w:rsidR="00721BCE" w:rsidRPr="00721BCE" w:rsidRDefault="00721BCE" w:rsidP="00721BCE">
      <w:pPr>
        <w:rPr>
          <w:b/>
          <w:bCs/>
        </w:rPr>
      </w:pPr>
      <w:r w:rsidRPr="00721BCE">
        <w:rPr>
          <w:b/>
          <w:bCs/>
        </w:rPr>
        <w:t xml:space="preserve"> </w:t>
      </w:r>
    </w:p>
    <w:p w14:paraId="480BE39D" w14:textId="77777777" w:rsidR="00721BCE" w:rsidRPr="00721BCE" w:rsidRDefault="00721BCE" w:rsidP="00721BCE">
      <w:pPr>
        <w:rPr>
          <w:b/>
          <w:bCs/>
        </w:rPr>
      </w:pPr>
      <w:r w:rsidRPr="00721BCE">
        <w:rPr>
          <w:b/>
          <w:bCs/>
        </w:rPr>
        <w:t>Pravidelné čištění zaručuje bezpečnost</w:t>
      </w:r>
    </w:p>
    <w:p w14:paraId="1D4FD515" w14:textId="03C5AB89" w:rsidR="009139B7" w:rsidRPr="00721BCE" w:rsidRDefault="00721BCE" w:rsidP="009139B7">
      <w:r w:rsidRPr="00721BCE">
        <w:t xml:space="preserve">Průmyslové podlahy </w:t>
      </w:r>
      <w:r w:rsidR="00F244C2">
        <w:t xml:space="preserve">se </w:t>
      </w:r>
      <w:r w:rsidRPr="00721BCE">
        <w:t>běžně nečistí</w:t>
      </w:r>
      <w:r w:rsidR="009139B7" w:rsidRPr="009139B7">
        <w:t xml:space="preserve"> </w:t>
      </w:r>
      <w:r w:rsidR="009139B7">
        <w:t>jen</w:t>
      </w:r>
      <w:r w:rsidR="009139B7" w:rsidRPr="00721BCE">
        <w:t xml:space="preserve"> z estetických důvodů</w:t>
      </w:r>
      <w:r w:rsidRPr="00721BCE">
        <w:t xml:space="preserve">. </w:t>
      </w:r>
      <w:r w:rsidR="009139B7">
        <w:t>„Podlahy v průmyslových provozech jsou totiž</w:t>
      </w:r>
      <w:r w:rsidRPr="00721BCE">
        <w:t xml:space="preserve"> každý den vystav</w:t>
      </w:r>
      <w:r w:rsidR="009139B7">
        <w:t>ovány</w:t>
      </w:r>
      <w:r w:rsidRPr="00721BCE">
        <w:t xml:space="preserve"> velkému namáhání </w:t>
      </w:r>
      <w:r w:rsidR="009139B7">
        <w:t>zátěží</w:t>
      </w:r>
      <w:r w:rsidRPr="00721BCE">
        <w:t xml:space="preserve"> a </w:t>
      </w:r>
      <w:r w:rsidR="009139B7">
        <w:t>nejrůznějšími</w:t>
      </w:r>
      <w:r w:rsidRPr="00721BCE">
        <w:t xml:space="preserve"> látkami, které způsobují chemick</w:t>
      </w:r>
      <w:r w:rsidR="009139B7">
        <w:t>é</w:t>
      </w:r>
      <w:r w:rsidRPr="00721BCE">
        <w:t xml:space="preserve"> reakc</w:t>
      </w:r>
      <w:r w:rsidR="009139B7">
        <w:t>e. P</w:t>
      </w:r>
      <w:r w:rsidRPr="00721BCE">
        <w:t>ro bezpečnost personálu a pro zajištění bezproblémového chodu</w:t>
      </w:r>
      <w:r w:rsidR="009139B7">
        <w:t xml:space="preserve"> provozu je</w:t>
      </w:r>
      <w:r w:rsidRPr="00721BCE">
        <w:t xml:space="preserve"> nutné </w:t>
      </w:r>
      <w:r w:rsidR="00F82B25">
        <w:t xml:space="preserve">pravidelné a charakteru provozu přizpůsobené </w:t>
      </w:r>
      <w:r w:rsidRPr="00721BCE">
        <w:t>čištění</w:t>
      </w:r>
      <w:r w:rsidR="009139B7">
        <w:t xml:space="preserve">,“ říká </w:t>
      </w:r>
      <w:r w:rsidR="00E004B6">
        <w:t>Lukáš Rom</w:t>
      </w:r>
      <w:r w:rsidR="009139B7" w:rsidRPr="00721BCE">
        <w:t xml:space="preserve"> ze společnosti </w:t>
      </w:r>
      <w:proofErr w:type="spellStart"/>
      <w:r w:rsidR="009139B7" w:rsidRPr="00721BCE">
        <w:t>Kärcher</w:t>
      </w:r>
      <w:proofErr w:type="spellEnd"/>
      <w:r w:rsidR="009139B7">
        <w:t>.</w:t>
      </w:r>
    </w:p>
    <w:p w14:paraId="0B27CAD7" w14:textId="52C9BFCB" w:rsidR="00721BCE" w:rsidRPr="00721BCE" w:rsidRDefault="00721BCE" w:rsidP="00721BCE">
      <w:r w:rsidRPr="00721BCE">
        <w:t xml:space="preserve">V nejhorším případě by poškození podlahové krytiny mohlo způsobit následné škody a nehody, kdy by </w:t>
      </w:r>
      <w:r w:rsidR="00C2478E">
        <w:t xml:space="preserve">mohl </w:t>
      </w:r>
      <w:r w:rsidRPr="00721BCE">
        <w:t>olej, kyseliny a jiné látky poškodi</w:t>
      </w:r>
      <w:r w:rsidR="00C2478E">
        <w:t>t</w:t>
      </w:r>
      <w:r w:rsidRPr="00721BCE">
        <w:t xml:space="preserve"> nástroje a stroje nebo dokonce zrani</w:t>
      </w:r>
      <w:r w:rsidR="00C2478E">
        <w:t>t</w:t>
      </w:r>
      <w:r w:rsidRPr="00721BCE">
        <w:t xml:space="preserve"> pracovníky. Správné čištění v pravidelných intervalech může toto riziko minimalizovat. </w:t>
      </w:r>
      <w:r w:rsidR="00C2478E">
        <w:t xml:space="preserve">A </w:t>
      </w:r>
      <w:r w:rsidRPr="00721BCE">
        <w:t xml:space="preserve">údržba podlah v průmyslu může také pomoci udržovat hodnotu podlahových krytin a </w:t>
      </w:r>
      <w:r w:rsidR="00C2478E">
        <w:t xml:space="preserve">celých </w:t>
      </w:r>
      <w:r w:rsidRPr="00721BCE">
        <w:t>budov.</w:t>
      </w:r>
    </w:p>
    <w:p w14:paraId="109D548E" w14:textId="07578797" w:rsidR="00721BCE" w:rsidRPr="00721BCE" w:rsidRDefault="009139B7" w:rsidP="00721BCE">
      <w:r>
        <w:t>Pro správné zajištění profesionálního úklidu je důležité rozlišovat</w:t>
      </w:r>
      <w:r w:rsidR="00721BCE" w:rsidRPr="00721BCE">
        <w:t xml:space="preserve"> mezi jednostupňovou a dvoustupňovou metodou čištění podlahy:</w:t>
      </w:r>
    </w:p>
    <w:p w14:paraId="502FD889" w14:textId="5A123CE2" w:rsidR="009139B7" w:rsidRDefault="00721BCE" w:rsidP="00721BCE">
      <w:r w:rsidRPr="009139B7">
        <w:rPr>
          <w:b/>
          <w:bCs/>
        </w:rPr>
        <w:t>Jednostupňová metoda:</w:t>
      </w:r>
      <w:r w:rsidRPr="00721BCE">
        <w:t xml:space="preserve"> Nejprve se podlaha vydrhne čisticím prostředkem</w:t>
      </w:r>
      <w:r w:rsidR="009139B7">
        <w:t xml:space="preserve"> a</w:t>
      </w:r>
      <w:r w:rsidRPr="00721BCE">
        <w:t xml:space="preserve"> pak se ve stejném pracovním kroku uvolněné nečistoty znovu očistí. To se provádí v jednom </w:t>
      </w:r>
      <w:r w:rsidR="00F82B25">
        <w:t>kroku</w:t>
      </w:r>
      <w:r w:rsidRPr="00721BCE">
        <w:t xml:space="preserve"> stejným stroje</w:t>
      </w:r>
      <w:r w:rsidR="009139B7">
        <w:t xml:space="preserve">m. </w:t>
      </w:r>
    </w:p>
    <w:p w14:paraId="73EEF9EB" w14:textId="3236B835" w:rsidR="00721BCE" w:rsidRPr="00721BCE" w:rsidRDefault="00721BCE" w:rsidP="00721BCE">
      <w:r w:rsidRPr="009139B7">
        <w:rPr>
          <w:b/>
          <w:bCs/>
        </w:rPr>
        <w:t>Dvoustupňová metoda:</w:t>
      </w:r>
      <w:r w:rsidRPr="00721BCE">
        <w:t xml:space="preserve"> Prvním krokem je </w:t>
      </w:r>
      <w:r w:rsidR="00F32B15">
        <w:t>nanesení čisticí lázně na celou plochu a její rozmytí</w:t>
      </w:r>
      <w:r w:rsidR="00F32B15" w:rsidRPr="00F32B15">
        <w:t xml:space="preserve"> </w:t>
      </w:r>
      <w:r w:rsidR="00F32B15">
        <w:t>pomocí kartáčů mycího stroje a působení</w:t>
      </w:r>
      <w:r w:rsidRPr="00721BCE">
        <w:t xml:space="preserve">, druhým krokem je </w:t>
      </w:r>
      <w:r w:rsidR="00F32B15">
        <w:t>její následné odsátí.</w:t>
      </w:r>
    </w:p>
    <w:p w14:paraId="7886F760" w14:textId="6EA5C93D" w:rsidR="008F44DB" w:rsidRPr="008F44DB" w:rsidRDefault="008F44DB" w:rsidP="008F44DB">
      <w:r w:rsidRPr="008F44DB">
        <w:t xml:space="preserve">Většina průmyslových podlah je vyrobena z hladké a souvislé </w:t>
      </w:r>
      <w:r>
        <w:t>stěrky</w:t>
      </w:r>
      <w:r w:rsidRPr="008F44DB">
        <w:t>, kter</w:t>
      </w:r>
      <w:r>
        <w:t>á</w:t>
      </w:r>
      <w:r w:rsidRPr="008F44DB">
        <w:t xml:space="preserve"> je</w:t>
      </w:r>
      <w:r>
        <w:t xml:space="preserve"> zhutnělá a </w:t>
      </w:r>
      <w:r w:rsidRPr="008F44DB">
        <w:t>extrémně odoln</w:t>
      </w:r>
      <w:r>
        <w:t>á</w:t>
      </w:r>
      <w:r w:rsidRPr="008F44DB">
        <w:t>. K dispozici jsou různé typy</w:t>
      </w:r>
      <w:r>
        <w:t xml:space="preserve"> </w:t>
      </w:r>
      <w:r w:rsidR="00F82B25">
        <w:t xml:space="preserve">povrchových úprav </w:t>
      </w:r>
      <w:r w:rsidRPr="008F44DB">
        <w:t>a každ</w:t>
      </w:r>
      <w:r w:rsidR="00C2478E">
        <w:t>ý</w:t>
      </w:r>
      <w:r w:rsidRPr="008F44DB">
        <w:t xml:space="preserve"> má specifické vlastnosti, které je třeba mít na paměti při čištění.</w:t>
      </w:r>
    </w:p>
    <w:p w14:paraId="4571C2F7" w14:textId="77777777" w:rsidR="008F44DB" w:rsidRDefault="008F44DB" w:rsidP="008F44DB"/>
    <w:p w14:paraId="45EFC91E" w14:textId="77777777" w:rsidR="008F44DB" w:rsidRPr="008F44DB" w:rsidRDefault="008F44DB" w:rsidP="008F44DB">
      <w:pPr>
        <w:rPr>
          <w:b/>
          <w:bCs/>
        </w:rPr>
      </w:pPr>
      <w:r w:rsidRPr="008F44DB">
        <w:rPr>
          <w:b/>
          <w:bCs/>
        </w:rPr>
        <w:t>Povrchová úprava</w:t>
      </w:r>
    </w:p>
    <w:p w14:paraId="1B035ABE" w14:textId="45798E8F" w:rsidR="008F44DB" w:rsidRDefault="008F44DB" w:rsidP="008F44DB">
      <w:r>
        <w:t>P</w:t>
      </w:r>
      <w:r w:rsidR="001B6BC0">
        <w:t xml:space="preserve">růmyslové podlahy jsou vybaveny povrchovou úpravou v </w:t>
      </w:r>
      <w:r>
        <w:t xml:space="preserve">závislosti na tom, jaké jsou požadavky </w:t>
      </w:r>
      <w:r w:rsidR="00F82B25">
        <w:t xml:space="preserve">konkrétního provozu na odolnost </w:t>
      </w:r>
      <w:r>
        <w:t>povrchu a na</w:t>
      </w:r>
      <w:r w:rsidR="00F82B25">
        <w:t xml:space="preserve"> jeho</w:t>
      </w:r>
      <w:r>
        <w:t xml:space="preserve"> zatížení. </w:t>
      </w:r>
      <w:r w:rsidR="00F82B25">
        <w:t>„</w:t>
      </w:r>
      <w:r>
        <w:t>Povrchová úprava zabraňuje tvorbě prachu například u cementových stěrek a</w:t>
      </w:r>
      <w:r w:rsidR="00AC6823">
        <w:t xml:space="preserve"> také</w:t>
      </w:r>
      <w:r>
        <w:t xml:space="preserve"> zabraňuje rychlému pronikání nečistot a vlhkosti. Při čištění je vždy třeba vzít v úvahu vlastnosti dané povrchové úpravy</w:t>
      </w:r>
      <w:r w:rsidR="00F82B25">
        <w:t xml:space="preserve">,“ dodává </w:t>
      </w:r>
      <w:r w:rsidR="00E004B6">
        <w:t>Lukáš Rom</w:t>
      </w:r>
      <w:r w:rsidR="00F82B25" w:rsidRPr="00721BCE">
        <w:t xml:space="preserve"> ze společnosti </w:t>
      </w:r>
      <w:proofErr w:type="spellStart"/>
      <w:r w:rsidR="00F82B25" w:rsidRPr="00721BCE">
        <w:t>Kärcher</w:t>
      </w:r>
      <w:proofErr w:type="spellEnd"/>
      <w:r w:rsidR="00F82B25">
        <w:t>.</w:t>
      </w:r>
    </w:p>
    <w:p w14:paraId="2DF25EF2" w14:textId="0150288E" w:rsidR="008F44DB" w:rsidRDefault="008F44DB" w:rsidP="008F44DB">
      <w:r>
        <w:t xml:space="preserve">Impregnační prostředek </w:t>
      </w:r>
      <w:proofErr w:type="spellStart"/>
      <w:r w:rsidR="00F82B25">
        <w:t>p</w:t>
      </w:r>
      <w:r w:rsidR="00F82B25" w:rsidRPr="00F82B25">
        <w:t>aropropustn</w:t>
      </w:r>
      <w:r w:rsidR="00F82B25">
        <w:t>é</w:t>
      </w:r>
      <w:proofErr w:type="spellEnd"/>
      <w:r w:rsidR="00F82B25" w:rsidRPr="00F82B25">
        <w:t xml:space="preserve"> impregnace</w:t>
      </w:r>
      <w:r w:rsidR="00F82B25">
        <w:t xml:space="preserve"> </w:t>
      </w:r>
      <w:r w:rsidR="001B6BC0">
        <w:t xml:space="preserve">zase </w:t>
      </w:r>
      <w:r w:rsidR="00F82B25">
        <w:t xml:space="preserve">například </w:t>
      </w:r>
      <w:r>
        <w:t xml:space="preserve">proniká do stěrky a do určité míry ji zpevňuje a zároveň vyplňuje většinu jejích pórů. Impregnace pórů zabraňuje okamžitému proniknutí vlhkosti do podlahy. </w:t>
      </w:r>
      <w:r w:rsidR="00F82B25">
        <w:t>Další možností úpravy průmyslových podlah je c</w:t>
      </w:r>
      <w:r w:rsidR="00F82B25" w:rsidRPr="00F82B25">
        <w:t>hemické zhutnění</w:t>
      </w:r>
      <w:r w:rsidR="00F82B25">
        <w:t xml:space="preserve">. </w:t>
      </w:r>
      <w:r>
        <w:t>Zhutňovací kapalina se nanáší jako impregnační prostředek</w:t>
      </w:r>
      <w:r w:rsidR="00F244C2">
        <w:t>.</w:t>
      </w:r>
      <w:r>
        <w:t xml:space="preserve"> Čím častěji se </w:t>
      </w:r>
      <w:r w:rsidR="00F244C2">
        <w:t xml:space="preserve">zde </w:t>
      </w:r>
      <w:r>
        <w:t>provádí mokré čištění, tím intenzivněji se znovu spustí reakce</w:t>
      </w:r>
      <w:r w:rsidR="00F244C2">
        <w:t>, která</w:t>
      </w:r>
      <w:r>
        <w:t xml:space="preserve"> zpevňuje povrch a zvyšuje jeho odolnost vůči chemickému a mechanickému namáhání.</w:t>
      </w:r>
      <w:r w:rsidR="001B6BC0">
        <w:t xml:space="preserve"> Každá povrchová úprava pak vyžaduje specifický přístup, kter</w:t>
      </w:r>
      <w:r w:rsidR="00AC6823">
        <w:t>ý</w:t>
      </w:r>
      <w:r w:rsidR="001B6BC0">
        <w:t xml:space="preserve"> jí vyčistí a nepoškodí.</w:t>
      </w:r>
    </w:p>
    <w:p w14:paraId="26A31A81" w14:textId="3AE53F24" w:rsidR="00213F1B" w:rsidRDefault="00213F1B" w:rsidP="008F44DB"/>
    <w:p w14:paraId="364603EA" w14:textId="1D43AAAF" w:rsidR="00213F1B" w:rsidRPr="00213F1B" w:rsidRDefault="00213F1B" w:rsidP="00213F1B">
      <w:pPr>
        <w:rPr>
          <w:b/>
          <w:bCs/>
        </w:rPr>
      </w:pPr>
      <w:r w:rsidRPr="00213F1B">
        <w:rPr>
          <w:b/>
          <w:bCs/>
        </w:rPr>
        <w:lastRenderedPageBreak/>
        <w:t>Hloubkové čištění</w:t>
      </w:r>
      <w:r w:rsidR="00A65CBB">
        <w:rPr>
          <w:b/>
          <w:bCs/>
        </w:rPr>
        <w:t xml:space="preserve"> na velké znečištění</w:t>
      </w:r>
    </w:p>
    <w:p w14:paraId="1E450443" w14:textId="4B77AAC0" w:rsidR="00213F1B" w:rsidRDefault="00213F1B" w:rsidP="00213F1B">
      <w:r>
        <w:t xml:space="preserve">Hloubkové mokré čištění pomocí výkonného profesionálního čisticího stroje odstraní stopy oleje a mastnoty i usazené nečistoty. Pokud to podlahová krytina umožňuje, provádí se čištění dvoustupňovou metodou za plného kontaktního tlaku. </w:t>
      </w:r>
    </w:p>
    <w:p w14:paraId="29B7F5C0" w14:textId="70B44349" w:rsidR="00213F1B" w:rsidRDefault="00213F1B" w:rsidP="00213F1B">
      <w:r>
        <w:t xml:space="preserve">V prvním kroku je nanesen na znečištěnou podlahu čisticí prostředek, a poté je podlaha dvakrát nebo </w:t>
      </w:r>
      <w:r w:rsidR="001B6BC0">
        <w:t>třikrát vy</w:t>
      </w:r>
      <w:r>
        <w:t xml:space="preserve">drhnuta, dokud se neuvolní veškerá špína. Ve druhém kroku je odstraněna znečištěná voda pomocí stírací lišty a sacího zařízení na stroji. Poté je celá </w:t>
      </w:r>
      <w:r w:rsidR="00B80396">
        <w:t xml:space="preserve">plocha opět očištěna vodou </w:t>
      </w:r>
      <w:r>
        <w:t xml:space="preserve">a </w:t>
      </w:r>
      <w:r w:rsidR="00B80396">
        <w:t>postup se opakuje.</w:t>
      </w:r>
    </w:p>
    <w:p w14:paraId="4151A332" w14:textId="020E3617" w:rsidR="00213F1B" w:rsidRDefault="00213F1B" w:rsidP="00213F1B">
      <w:r>
        <w:t xml:space="preserve">Pro hloubkové čištění průmyslových podlah, které </w:t>
      </w:r>
      <w:r w:rsidR="00A65CBB">
        <w:t>nemají povrchové ošetření</w:t>
      </w:r>
      <w:r>
        <w:t xml:space="preserve">, nebo povrchů, které nejsou odolné vůči vodě, se doporučuje pouze jednostupňový způsob, </w:t>
      </w:r>
      <w:r w:rsidR="00A65CBB">
        <w:t>který podlahu tolik nenamáhá a brání</w:t>
      </w:r>
      <w:r>
        <w:t xml:space="preserve"> poškození.</w:t>
      </w:r>
    </w:p>
    <w:p w14:paraId="02DE5E92" w14:textId="763DC88C" w:rsidR="00213F1B" w:rsidRDefault="00213F1B" w:rsidP="00A65CBB">
      <w:r>
        <w:t xml:space="preserve"> </w:t>
      </w:r>
    </w:p>
    <w:p w14:paraId="27DEB20D" w14:textId="1D9EC810" w:rsidR="00213F1B" w:rsidRPr="00A65CBB" w:rsidRDefault="00213F1B" w:rsidP="00213F1B">
      <w:pPr>
        <w:rPr>
          <w:b/>
          <w:bCs/>
        </w:rPr>
      </w:pPr>
      <w:r w:rsidRPr="00A65CBB">
        <w:rPr>
          <w:b/>
          <w:bCs/>
        </w:rPr>
        <w:t>Údržbové čištění</w:t>
      </w:r>
      <w:r w:rsidR="00A65CBB" w:rsidRPr="00A65CBB">
        <w:rPr>
          <w:b/>
          <w:bCs/>
        </w:rPr>
        <w:t>, o</w:t>
      </w:r>
      <w:r w:rsidRPr="00A65CBB">
        <w:rPr>
          <w:b/>
          <w:bCs/>
        </w:rPr>
        <w:t>dstranění lehkého znečištění</w:t>
      </w:r>
    </w:p>
    <w:p w14:paraId="22CFCBE0" w14:textId="736CDD8B" w:rsidR="00213F1B" w:rsidRDefault="00213F1B" w:rsidP="00213F1B">
      <w:r>
        <w:t>Údržbové čištění</w:t>
      </w:r>
      <w:r w:rsidR="001B6BC0">
        <w:t>, které odstraňuje menší znečištění</w:t>
      </w:r>
      <w:r>
        <w:t xml:space="preserve"> se provádí jednostupňovou metodou. K</w:t>
      </w:r>
      <w:r w:rsidR="001B6BC0">
        <w:t> čištění se používá</w:t>
      </w:r>
      <w:r>
        <w:t xml:space="preserve"> </w:t>
      </w:r>
      <w:r w:rsidR="00A65CBB">
        <w:t>čisticí</w:t>
      </w:r>
      <w:r>
        <w:t xml:space="preserve"> stroj</w:t>
      </w:r>
      <w:r w:rsidR="001B6BC0">
        <w:t>, který</w:t>
      </w:r>
      <w:r>
        <w:t xml:space="preserve"> pracuje s nižším přítlakem a nižší rychlostí kartáče</w:t>
      </w:r>
      <w:r w:rsidR="001B6BC0">
        <w:t xml:space="preserve"> a je tedy i šetrnější</w:t>
      </w:r>
      <w:r w:rsidR="00A65CBB">
        <w:t xml:space="preserve">. </w:t>
      </w:r>
      <w:r>
        <w:t>Rovněž</w:t>
      </w:r>
      <w:r w:rsidR="00A65CBB">
        <w:t xml:space="preserve"> je</w:t>
      </w:r>
      <w:r>
        <w:t xml:space="preserve"> doporuč</w:t>
      </w:r>
      <w:r w:rsidR="00A65CBB">
        <w:t>eno</w:t>
      </w:r>
      <w:r>
        <w:t xml:space="preserve"> </w:t>
      </w:r>
      <w:r w:rsidR="00A65CBB">
        <w:t>využít</w:t>
      </w:r>
      <w:r>
        <w:t xml:space="preserve"> stroj</w:t>
      </w:r>
      <w:r w:rsidR="00A65CBB">
        <w:t xml:space="preserve"> s</w:t>
      </w:r>
      <w:r>
        <w:t xml:space="preserve"> funkcí automatického dávkování čisticího prostředku</w:t>
      </w:r>
      <w:r w:rsidR="001B6BC0">
        <w:t xml:space="preserve"> díky němuž je čisticí funkce prostředku efektivně využita a nedochází ke zbytečnému plýtvání</w:t>
      </w:r>
      <w:r w:rsidR="00A65CBB">
        <w:t>. Výhodou postupu je, že není třeba d</w:t>
      </w:r>
      <w:r>
        <w:t>odatečné</w:t>
      </w:r>
      <w:r w:rsidR="00A65CBB">
        <w:t xml:space="preserve">ho sušení či </w:t>
      </w:r>
      <w:r>
        <w:t xml:space="preserve">utírání </w:t>
      </w:r>
      <w:r w:rsidR="00A65CBB">
        <w:t>a</w:t>
      </w:r>
      <w:r>
        <w:t xml:space="preserve"> na podlahu lze okamžitě znovu vstoupit.</w:t>
      </w:r>
      <w:r w:rsidR="00A65CBB">
        <w:t xml:space="preserve"> </w:t>
      </w:r>
      <w:r>
        <w:t>Pokud úklid nevyžaduje mokré čištění, lze údržbové čištění provést také pomocí zametače.</w:t>
      </w:r>
    </w:p>
    <w:p w14:paraId="008E7369" w14:textId="77777777" w:rsidR="001B6BC0" w:rsidRDefault="001B6BC0" w:rsidP="001B6BC0"/>
    <w:p w14:paraId="51FAB5A3" w14:textId="626D5E82" w:rsidR="001B6BC0" w:rsidRPr="00721BCE" w:rsidRDefault="0079367C" w:rsidP="001B6BC0">
      <w:r>
        <w:t>„</w:t>
      </w:r>
      <w:r w:rsidR="001B6BC0" w:rsidRPr="00721BCE">
        <w:t xml:space="preserve">Průmyslové podlahy </w:t>
      </w:r>
      <w:r w:rsidR="001B6BC0">
        <w:t xml:space="preserve">si </w:t>
      </w:r>
      <w:r w:rsidR="006233C3">
        <w:t xml:space="preserve">tedy </w:t>
      </w:r>
      <w:r w:rsidR="001B6BC0">
        <w:t>zaslouží zvláštní péči. Firmy do kvality povrchů stále více investují</w:t>
      </w:r>
      <w:r w:rsidR="006233C3">
        <w:t>,</w:t>
      </w:r>
      <w:r w:rsidR="001B6BC0">
        <w:t xml:space="preserve"> a je třeba se nákladným </w:t>
      </w:r>
      <w:r w:rsidR="006233C3">
        <w:t>materiálům</w:t>
      </w:r>
      <w:r w:rsidR="001B6BC0">
        <w:t xml:space="preserve"> řádně věnovat, aby nedošlo k jejich poškození a znehodnocení. </w:t>
      </w:r>
      <w:r w:rsidR="001B6BC0" w:rsidRPr="00721BCE">
        <w:t xml:space="preserve"> </w:t>
      </w:r>
      <w:r w:rsidR="006233C3">
        <w:t>Vhodná péče o jejich čistotu představuje také zajištění bezpečného pracovního provozu</w:t>
      </w:r>
      <w:r>
        <w:t xml:space="preserve">,“ uzavírá </w:t>
      </w:r>
      <w:r w:rsidR="00E004B6">
        <w:t>Lukáš Rom</w:t>
      </w:r>
      <w:r>
        <w:t xml:space="preserve"> ze společnosti </w:t>
      </w:r>
      <w:proofErr w:type="spellStart"/>
      <w:r>
        <w:t>Kärcher</w:t>
      </w:r>
      <w:proofErr w:type="spellEnd"/>
      <w:r>
        <w:t>.</w:t>
      </w:r>
    </w:p>
    <w:p w14:paraId="6180DB7C" w14:textId="03B85753" w:rsidR="00213F1B" w:rsidRDefault="00213F1B" w:rsidP="00A65CBB"/>
    <w:sectPr w:rsidR="0021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17"/>
    <w:rsid w:val="00084417"/>
    <w:rsid w:val="000B5D44"/>
    <w:rsid w:val="000C2518"/>
    <w:rsid w:val="000D6B7F"/>
    <w:rsid w:val="000E71C8"/>
    <w:rsid w:val="000F7390"/>
    <w:rsid w:val="00113F8F"/>
    <w:rsid w:val="0018420B"/>
    <w:rsid w:val="001B6BC0"/>
    <w:rsid w:val="001E2458"/>
    <w:rsid w:val="002064DF"/>
    <w:rsid w:val="00206BAD"/>
    <w:rsid w:val="00213F1B"/>
    <w:rsid w:val="002204F5"/>
    <w:rsid w:val="00244944"/>
    <w:rsid w:val="002735D7"/>
    <w:rsid w:val="00274A92"/>
    <w:rsid w:val="002A28F1"/>
    <w:rsid w:val="002A43C7"/>
    <w:rsid w:val="002F1D48"/>
    <w:rsid w:val="003101E7"/>
    <w:rsid w:val="003316F7"/>
    <w:rsid w:val="003476C3"/>
    <w:rsid w:val="003C5A94"/>
    <w:rsid w:val="003D05BC"/>
    <w:rsid w:val="003E5BD9"/>
    <w:rsid w:val="0042191E"/>
    <w:rsid w:val="004A3C63"/>
    <w:rsid w:val="005314C9"/>
    <w:rsid w:val="00544764"/>
    <w:rsid w:val="005B204E"/>
    <w:rsid w:val="005D46C8"/>
    <w:rsid w:val="005E4EC2"/>
    <w:rsid w:val="00601082"/>
    <w:rsid w:val="006233C3"/>
    <w:rsid w:val="00670D65"/>
    <w:rsid w:val="00690C43"/>
    <w:rsid w:val="006A16A6"/>
    <w:rsid w:val="006C0796"/>
    <w:rsid w:val="006D5F32"/>
    <w:rsid w:val="00721BCE"/>
    <w:rsid w:val="0074761C"/>
    <w:rsid w:val="0079367C"/>
    <w:rsid w:val="007E7091"/>
    <w:rsid w:val="00805E00"/>
    <w:rsid w:val="00835596"/>
    <w:rsid w:val="00846CD1"/>
    <w:rsid w:val="008733AE"/>
    <w:rsid w:val="0087589C"/>
    <w:rsid w:val="008B6CA0"/>
    <w:rsid w:val="008F44DB"/>
    <w:rsid w:val="009139B7"/>
    <w:rsid w:val="0092524B"/>
    <w:rsid w:val="00943F92"/>
    <w:rsid w:val="009F566D"/>
    <w:rsid w:val="00A009AF"/>
    <w:rsid w:val="00A65CBB"/>
    <w:rsid w:val="00A8405F"/>
    <w:rsid w:val="00AC6823"/>
    <w:rsid w:val="00AF4496"/>
    <w:rsid w:val="00AF571E"/>
    <w:rsid w:val="00B0623E"/>
    <w:rsid w:val="00B62B3B"/>
    <w:rsid w:val="00B76BD5"/>
    <w:rsid w:val="00B80396"/>
    <w:rsid w:val="00B94317"/>
    <w:rsid w:val="00B94B48"/>
    <w:rsid w:val="00BC44DA"/>
    <w:rsid w:val="00BF4658"/>
    <w:rsid w:val="00C07254"/>
    <w:rsid w:val="00C2478E"/>
    <w:rsid w:val="00C35072"/>
    <w:rsid w:val="00C46E76"/>
    <w:rsid w:val="00C65DC6"/>
    <w:rsid w:val="00D61B94"/>
    <w:rsid w:val="00D723E0"/>
    <w:rsid w:val="00D72EBE"/>
    <w:rsid w:val="00D9558E"/>
    <w:rsid w:val="00DA6454"/>
    <w:rsid w:val="00DB3523"/>
    <w:rsid w:val="00DF7635"/>
    <w:rsid w:val="00E004B6"/>
    <w:rsid w:val="00E2714F"/>
    <w:rsid w:val="00E95EDC"/>
    <w:rsid w:val="00EF27D3"/>
    <w:rsid w:val="00F244C2"/>
    <w:rsid w:val="00F25FC8"/>
    <w:rsid w:val="00F32B15"/>
    <w:rsid w:val="00F453EE"/>
    <w:rsid w:val="00F63A92"/>
    <w:rsid w:val="00F66613"/>
    <w:rsid w:val="00F82B25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C61"/>
  <w15:chartTrackingRefBased/>
  <w15:docId w15:val="{92500AF4-5E23-41A8-B567-AB11916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C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0C43"/>
    <w:rPr>
      <w:color w:val="0563C1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0C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5D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A4CC-9CD2-4DA0-9C55-22D15CED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 - ASPEN.PR</cp:lastModifiedBy>
  <cp:revision>2</cp:revision>
  <cp:lastPrinted>2021-08-17T10:50:00Z</cp:lastPrinted>
  <dcterms:created xsi:type="dcterms:W3CDTF">2021-08-21T19:49:00Z</dcterms:created>
  <dcterms:modified xsi:type="dcterms:W3CDTF">2021-08-21T19:49:00Z</dcterms:modified>
</cp:coreProperties>
</file>