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EBEF4" w14:textId="77777777" w:rsidR="0091295E" w:rsidRDefault="0091295E" w:rsidP="00B15B4E">
      <w:pPr>
        <w:jc w:val="both"/>
        <w:rPr>
          <w:b/>
          <w:bCs/>
          <w:sz w:val="32"/>
          <w:szCs w:val="32"/>
        </w:rPr>
      </w:pPr>
    </w:p>
    <w:p w14:paraId="711CE2F1" w14:textId="3FC482A8" w:rsidR="00B15B4E" w:rsidRPr="00A25407" w:rsidRDefault="003225C8" w:rsidP="00B15B4E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Hackeři</w:t>
      </w:r>
      <w:r w:rsidR="003F7516">
        <w:rPr>
          <w:b/>
          <w:bCs/>
          <w:sz w:val="32"/>
          <w:szCs w:val="32"/>
        </w:rPr>
        <w:t xml:space="preserve"> zvyšují aktivitu. </w:t>
      </w:r>
      <w:r w:rsidR="003879D8">
        <w:rPr>
          <w:b/>
          <w:bCs/>
          <w:sz w:val="32"/>
          <w:szCs w:val="32"/>
        </w:rPr>
        <w:t xml:space="preserve">Mezi jejich nové triky patří </w:t>
      </w:r>
      <w:r w:rsidR="00463E86">
        <w:rPr>
          <w:b/>
          <w:bCs/>
          <w:sz w:val="32"/>
          <w:szCs w:val="32"/>
        </w:rPr>
        <w:t>zlodějské nabíječky, vysoce propracované falešné e</w:t>
      </w:r>
      <w:r w:rsidR="00237EB2">
        <w:rPr>
          <w:b/>
          <w:bCs/>
          <w:sz w:val="32"/>
          <w:szCs w:val="32"/>
        </w:rPr>
        <w:t>-</w:t>
      </w:r>
      <w:r w:rsidR="00463E86">
        <w:rPr>
          <w:b/>
          <w:bCs/>
          <w:sz w:val="32"/>
          <w:szCs w:val="32"/>
        </w:rPr>
        <w:t>maily i sociální inženýrství</w:t>
      </w:r>
      <w:r w:rsidR="00CF2519">
        <w:rPr>
          <w:b/>
          <w:bCs/>
          <w:sz w:val="32"/>
          <w:szCs w:val="32"/>
        </w:rPr>
        <w:t>. Na</w:t>
      </w:r>
      <w:r w:rsidR="00D71585">
        <w:rPr>
          <w:b/>
          <w:bCs/>
          <w:sz w:val="32"/>
          <w:szCs w:val="32"/>
        </w:rPr>
        <w:t>hrává jim nezodpovědnost</w:t>
      </w:r>
      <w:r w:rsidR="00714CC7">
        <w:rPr>
          <w:b/>
          <w:bCs/>
          <w:sz w:val="32"/>
          <w:szCs w:val="32"/>
        </w:rPr>
        <w:t>, zbrklost či naivita</w:t>
      </w:r>
    </w:p>
    <w:p w14:paraId="584D480D" w14:textId="77777777" w:rsidR="00A4018F" w:rsidRDefault="00A4018F" w:rsidP="00D9182C">
      <w:pPr>
        <w:pStyle w:val="Bezmezer"/>
      </w:pPr>
    </w:p>
    <w:p w14:paraId="16B4FE79" w14:textId="41AC1153" w:rsidR="00643DCB" w:rsidRPr="00D34DFE" w:rsidRDefault="000D63B2" w:rsidP="00643DCB">
      <w:pPr>
        <w:jc w:val="both"/>
        <w:rPr>
          <w:b/>
          <w:bCs/>
        </w:rPr>
      </w:pPr>
      <w:r>
        <w:rPr>
          <w:b/>
          <w:bCs/>
        </w:rPr>
        <w:t>Praha,</w:t>
      </w:r>
      <w:r w:rsidR="00241933">
        <w:rPr>
          <w:b/>
          <w:bCs/>
        </w:rPr>
        <w:t xml:space="preserve"> </w:t>
      </w:r>
      <w:r w:rsidR="00D9182C">
        <w:rPr>
          <w:b/>
          <w:bCs/>
        </w:rPr>
        <w:t>10</w:t>
      </w:r>
      <w:r>
        <w:rPr>
          <w:b/>
          <w:bCs/>
        </w:rPr>
        <w:t xml:space="preserve">. </w:t>
      </w:r>
      <w:r w:rsidR="00D9182C">
        <w:rPr>
          <w:b/>
          <w:bCs/>
        </w:rPr>
        <w:t>září</w:t>
      </w:r>
      <w:r w:rsidR="00241933">
        <w:rPr>
          <w:b/>
          <w:bCs/>
        </w:rPr>
        <w:t xml:space="preserve"> </w:t>
      </w:r>
      <w:r>
        <w:rPr>
          <w:b/>
          <w:bCs/>
        </w:rPr>
        <w:t xml:space="preserve">2021 </w:t>
      </w:r>
      <w:r w:rsidR="00D71585">
        <w:rPr>
          <w:b/>
          <w:bCs/>
        </w:rPr>
        <w:t>–</w:t>
      </w:r>
      <w:r>
        <w:rPr>
          <w:b/>
          <w:bCs/>
        </w:rPr>
        <w:t xml:space="preserve"> </w:t>
      </w:r>
      <w:r w:rsidR="00D71585">
        <w:rPr>
          <w:b/>
          <w:bCs/>
        </w:rPr>
        <w:t>Vynalézavost hackerů byla vždy velká, ale poslední dobou se ještě s</w:t>
      </w:r>
      <w:r w:rsidR="00087511">
        <w:rPr>
          <w:b/>
          <w:bCs/>
        </w:rPr>
        <w:t>t</w:t>
      </w:r>
      <w:r w:rsidR="00D71585">
        <w:rPr>
          <w:b/>
          <w:bCs/>
        </w:rPr>
        <w:t xml:space="preserve">upňuje. </w:t>
      </w:r>
      <w:r w:rsidR="00087511">
        <w:rPr>
          <w:b/>
          <w:bCs/>
        </w:rPr>
        <w:t>Jejich útoky jsou stále propracovanější a intenzita se zvyšuje.</w:t>
      </w:r>
      <w:r w:rsidR="00200251" w:rsidRPr="00D34DFE">
        <w:rPr>
          <w:b/>
          <w:bCs/>
        </w:rPr>
        <w:t xml:space="preserve"> </w:t>
      </w:r>
      <w:r w:rsidR="00C77559">
        <w:rPr>
          <w:b/>
          <w:bCs/>
        </w:rPr>
        <w:t>Stále více</w:t>
      </w:r>
      <w:r w:rsidR="00674CB2" w:rsidRPr="00D34DFE">
        <w:rPr>
          <w:b/>
          <w:bCs/>
        </w:rPr>
        <w:t xml:space="preserve"> </w:t>
      </w:r>
      <w:r w:rsidR="00087511">
        <w:rPr>
          <w:b/>
          <w:bCs/>
        </w:rPr>
        <w:t>tak ohrožují</w:t>
      </w:r>
      <w:r w:rsidR="00674CB2" w:rsidRPr="00D34DFE">
        <w:rPr>
          <w:b/>
          <w:bCs/>
        </w:rPr>
        <w:t xml:space="preserve"> zaměstnance, firmy</w:t>
      </w:r>
      <w:r w:rsidR="003225C8">
        <w:rPr>
          <w:b/>
          <w:bCs/>
        </w:rPr>
        <w:t>, i běžné lidi</w:t>
      </w:r>
      <w:r w:rsidR="00C77559" w:rsidRPr="002640BD">
        <w:rPr>
          <w:b/>
          <w:bCs/>
        </w:rPr>
        <w:t xml:space="preserve">. </w:t>
      </w:r>
      <w:r w:rsidR="00087511" w:rsidRPr="00C77559">
        <w:rPr>
          <w:b/>
          <w:bCs/>
        </w:rPr>
        <w:t>N</w:t>
      </w:r>
      <w:r w:rsidR="00643DCB" w:rsidRPr="00C77559">
        <w:rPr>
          <w:b/>
          <w:bCs/>
        </w:rPr>
        <w:t>eopatrnost</w:t>
      </w:r>
      <w:r w:rsidR="00C77559">
        <w:rPr>
          <w:b/>
          <w:bCs/>
        </w:rPr>
        <w:t xml:space="preserve"> lidí</w:t>
      </w:r>
      <w:r w:rsidR="00C77559" w:rsidRPr="002640BD">
        <w:rPr>
          <w:b/>
          <w:bCs/>
        </w:rPr>
        <w:t xml:space="preserve"> </w:t>
      </w:r>
      <w:r w:rsidR="00643DCB" w:rsidRPr="00D34DFE">
        <w:rPr>
          <w:b/>
          <w:bCs/>
        </w:rPr>
        <w:t xml:space="preserve">přináší útočníkům velké výhody. </w:t>
      </w:r>
      <w:r w:rsidR="003225C8">
        <w:rPr>
          <w:b/>
          <w:bCs/>
        </w:rPr>
        <w:t>Statistiky</w:t>
      </w:r>
      <w:r w:rsidR="00643DCB" w:rsidRPr="00D34DFE">
        <w:rPr>
          <w:b/>
          <w:bCs/>
        </w:rPr>
        <w:t xml:space="preserve"> </w:t>
      </w:r>
      <w:r w:rsidR="00CF2519">
        <w:rPr>
          <w:b/>
          <w:bCs/>
        </w:rPr>
        <w:t xml:space="preserve">firem a institucí zaměřených na bezpečnost </w:t>
      </w:r>
      <w:r w:rsidR="003225C8">
        <w:rPr>
          <w:b/>
          <w:bCs/>
        </w:rPr>
        <w:t>i</w:t>
      </w:r>
      <w:r w:rsidR="00643DCB" w:rsidRPr="00D34DFE">
        <w:rPr>
          <w:b/>
          <w:bCs/>
        </w:rPr>
        <w:t xml:space="preserve"> </w:t>
      </w:r>
      <w:r w:rsidR="003225C8" w:rsidRPr="00D34DFE">
        <w:rPr>
          <w:b/>
          <w:bCs/>
        </w:rPr>
        <w:t xml:space="preserve">Policie ČR </w:t>
      </w:r>
      <w:r w:rsidR="003225C8">
        <w:rPr>
          <w:b/>
          <w:bCs/>
        </w:rPr>
        <w:t xml:space="preserve">potvrzují, že </w:t>
      </w:r>
      <w:r w:rsidR="00643DCB" w:rsidRPr="00D34DFE">
        <w:rPr>
          <w:b/>
          <w:bCs/>
        </w:rPr>
        <w:t xml:space="preserve">meziročně přibylo rizik </w:t>
      </w:r>
      <w:r w:rsidR="00087511">
        <w:rPr>
          <w:b/>
          <w:bCs/>
        </w:rPr>
        <w:t>až čtyřnásobně</w:t>
      </w:r>
      <w:r w:rsidR="00643DCB" w:rsidRPr="00D34DFE">
        <w:rPr>
          <w:b/>
          <w:bCs/>
        </w:rPr>
        <w:t>.</w:t>
      </w:r>
      <w:r w:rsidRPr="00D34DFE">
        <w:rPr>
          <w:b/>
          <w:bCs/>
        </w:rPr>
        <w:t xml:space="preserve"> </w:t>
      </w:r>
    </w:p>
    <w:p w14:paraId="7FC52E10" w14:textId="42BDBC79" w:rsidR="005458A9" w:rsidRDefault="005458A9" w:rsidP="0091295E">
      <w:pPr>
        <w:pStyle w:val="Bezmezer"/>
      </w:pPr>
    </w:p>
    <w:p w14:paraId="03F45104" w14:textId="3F1AFC0B" w:rsidR="006C16E8" w:rsidRPr="006C16E8" w:rsidRDefault="006C16E8" w:rsidP="00D9182C">
      <w:pPr>
        <w:jc w:val="both"/>
        <w:rPr>
          <w:b/>
          <w:bCs/>
        </w:rPr>
      </w:pPr>
      <w:r w:rsidRPr="006C16E8">
        <w:rPr>
          <w:b/>
          <w:bCs/>
        </w:rPr>
        <w:t>Velké cíle – firmy a nemocnice</w:t>
      </w:r>
    </w:p>
    <w:p w14:paraId="2FCC250A" w14:textId="66828744" w:rsidR="00D9182C" w:rsidRDefault="00087511" w:rsidP="00D9182C">
      <w:pPr>
        <w:jc w:val="both"/>
      </w:pPr>
      <w:r>
        <w:t>„M</w:t>
      </w:r>
      <w:r w:rsidRPr="00B6584F">
        <w:t>áme vaše data</w:t>
      </w:r>
      <w:r>
        <w:t xml:space="preserve">. Pokud nezaplatíte, </w:t>
      </w:r>
      <w:r w:rsidRPr="00B6584F">
        <w:t>přijdete</w:t>
      </w:r>
      <w:r>
        <w:t xml:space="preserve"> ok ně</w:t>
      </w:r>
      <w:r w:rsidRPr="00B6584F">
        <w:t>.</w:t>
      </w:r>
      <w:r>
        <w:t>“</w:t>
      </w:r>
      <w:r w:rsidRPr="00B6584F">
        <w:t xml:space="preserve"> </w:t>
      </w:r>
      <w:r>
        <w:t>Tak často začínají vyděračské, takzvané</w:t>
      </w:r>
      <w:r w:rsidRPr="00B6584F">
        <w:t xml:space="preserve"> ransomwaro</w:t>
      </w:r>
      <w:r>
        <w:t xml:space="preserve">vé útoky. Hackeři mohou zašifrovat data v soukromém počítači, tedy fotografie a další soubory, ale podobné útoky se týkají i firemních dat nebo třeba nemocnic. Pak </w:t>
      </w:r>
      <w:r w:rsidR="00237EB2">
        <w:t>letí</w:t>
      </w:r>
      <w:r>
        <w:t xml:space="preserve"> rizika a škody raketově nahoru.</w:t>
      </w:r>
    </w:p>
    <w:p w14:paraId="22A01D14" w14:textId="45B5B139" w:rsidR="00087511" w:rsidRDefault="00087511" w:rsidP="00D9182C">
      <w:pPr>
        <w:jc w:val="both"/>
      </w:pPr>
      <w:r w:rsidRPr="00D9182C">
        <w:t>„Ransomwar</w:t>
      </w:r>
      <w:r w:rsidR="00D9182C">
        <w:t>e</w:t>
      </w:r>
      <w:r w:rsidRPr="00D9182C">
        <w:t xml:space="preserve"> útok si dnes lze objednat na míru, </w:t>
      </w:r>
      <w:r w:rsidR="006C16E8" w:rsidRPr="00D9182C">
        <w:t>třeba jako součást nekalého konkurenčního boje.</w:t>
      </w:r>
      <w:r w:rsidRPr="00D9182C">
        <w:t xml:space="preserve"> </w:t>
      </w:r>
      <w:r w:rsidR="004B56E3" w:rsidRPr="00D9182C">
        <w:t>I</w:t>
      </w:r>
      <w:r w:rsidR="00D9182C">
        <w:t> </w:t>
      </w:r>
      <w:r w:rsidR="004B56E3" w:rsidRPr="00D9182C">
        <w:t>t</w:t>
      </w:r>
      <w:r w:rsidRPr="00D9182C">
        <w:t xml:space="preserve">o přispělo k </w:t>
      </w:r>
      <w:r w:rsidR="006C16E8" w:rsidRPr="00D9182C">
        <w:t>boomu</w:t>
      </w:r>
      <w:r w:rsidRPr="00D9182C">
        <w:t xml:space="preserve"> této kriminality</w:t>
      </w:r>
      <w:r w:rsidR="006C16E8" w:rsidRPr="00D9182C">
        <w:t xml:space="preserve">,“ říká Michal Merta, odborník na bezpečnost a ředitel </w:t>
      </w:r>
      <w:proofErr w:type="spellStart"/>
      <w:r w:rsidR="006C16E8" w:rsidRPr="00D9182C">
        <w:t>Cyber</w:t>
      </w:r>
      <w:proofErr w:type="spellEnd"/>
      <w:r w:rsidR="006C16E8" w:rsidRPr="00D9182C">
        <w:t xml:space="preserve"> </w:t>
      </w:r>
      <w:proofErr w:type="spellStart"/>
      <w:r w:rsidR="006C16E8" w:rsidRPr="00D9182C">
        <w:t>Fusion</w:t>
      </w:r>
      <w:proofErr w:type="spellEnd"/>
      <w:r w:rsidR="006C16E8" w:rsidRPr="00D9182C">
        <w:t xml:space="preserve"> Centra v </w:t>
      </w:r>
      <w:proofErr w:type="spellStart"/>
      <w:r w:rsidR="006C16E8" w:rsidRPr="00D9182C">
        <w:t>Accenture</w:t>
      </w:r>
      <w:proofErr w:type="spellEnd"/>
      <w:r w:rsidR="006C16E8" w:rsidRPr="00D9182C">
        <w:t xml:space="preserve"> ČR. </w:t>
      </w:r>
      <w:r w:rsidR="004B56E3" w:rsidRPr="00D9182C">
        <w:t>A m</w:t>
      </w:r>
      <w:r w:rsidR="006C16E8" w:rsidRPr="00D9182C">
        <w:t xml:space="preserve">noho </w:t>
      </w:r>
      <w:r w:rsidR="004B56E3" w:rsidRPr="00D9182C">
        <w:t>lidí</w:t>
      </w:r>
      <w:r w:rsidR="006C16E8" w:rsidRPr="00D9182C">
        <w:t xml:space="preserve"> situaci hackerům navíc ulehčuje. Téměř čtvrtina</w:t>
      </w:r>
      <w:r w:rsidR="004B56E3" w:rsidRPr="00D9182C">
        <w:t xml:space="preserve"> zaměstnanců například</w:t>
      </w:r>
      <w:r w:rsidR="006C16E8" w:rsidRPr="00D9182C">
        <w:t xml:space="preserve"> podle průzkumu připouští, že </w:t>
      </w:r>
      <w:r w:rsidR="004B56E3" w:rsidRPr="00D9182C">
        <w:t xml:space="preserve">často odkládá a zdržuje aktualizace </w:t>
      </w:r>
      <w:r w:rsidR="006C16E8" w:rsidRPr="00D9182C">
        <w:t xml:space="preserve">softwaru na svých pracovních počítačích a dalších zařízeních,“ </w:t>
      </w:r>
      <w:r w:rsidR="00D9182C" w:rsidRPr="00D9182C">
        <w:t>dodává</w:t>
      </w:r>
      <w:r w:rsidR="006C16E8" w:rsidRPr="00D9182C">
        <w:t>.</w:t>
      </w:r>
    </w:p>
    <w:p w14:paraId="28D18AEB" w14:textId="77777777" w:rsidR="00D9182C" w:rsidRDefault="00D9182C" w:rsidP="00087511">
      <w:pPr>
        <w:pStyle w:val="Bezmezer"/>
      </w:pPr>
    </w:p>
    <w:p w14:paraId="10285DB4" w14:textId="11F27F7E" w:rsidR="006C16E8" w:rsidRPr="006C16E8" w:rsidRDefault="00714CC7" w:rsidP="00D9182C">
      <w:pPr>
        <w:jc w:val="both"/>
        <w:rPr>
          <w:b/>
          <w:bCs/>
        </w:rPr>
      </w:pPr>
      <w:r>
        <w:rPr>
          <w:b/>
          <w:bCs/>
        </w:rPr>
        <w:t xml:space="preserve">Pozor na podvržené žádosti </w:t>
      </w:r>
      <w:r w:rsidR="006C2046">
        <w:rPr>
          <w:b/>
          <w:bCs/>
        </w:rPr>
        <w:t>o</w:t>
      </w:r>
      <w:r>
        <w:rPr>
          <w:b/>
          <w:bCs/>
        </w:rPr>
        <w:t xml:space="preserve"> platbu</w:t>
      </w:r>
    </w:p>
    <w:p w14:paraId="226066C2" w14:textId="5C87A81B" w:rsidR="006C16E8" w:rsidRDefault="006C16E8" w:rsidP="006C16E8">
      <w:pPr>
        <w:jc w:val="both"/>
      </w:pPr>
      <w:r>
        <w:t>Útoky, které ještě nedávno byly neumělé a snadno odhalitelné</w:t>
      </w:r>
      <w:r w:rsidR="00D9182C">
        <w:t>,</w:t>
      </w:r>
      <w:r>
        <w:t xml:space="preserve"> již dnes mají vysokou míru profesionality. Hackeři si často dají práci pomocí sociálního inženýrství zjistit mnoho osobních údajů o</w:t>
      </w:r>
      <w:r w:rsidR="00D9182C">
        <w:t> </w:t>
      </w:r>
      <w:r>
        <w:t>člověku</w:t>
      </w:r>
      <w:r w:rsidR="00D9182C">
        <w:t>,</w:t>
      </w:r>
      <w:r>
        <w:t xml:space="preserve"> a pak zaútočí. „Jednu naši k</w:t>
      </w:r>
      <w:r w:rsidRPr="003E7C38">
        <w:t xml:space="preserve">lientku kontaktovala přes Facebook </w:t>
      </w:r>
      <w:r w:rsidR="00D9182C">
        <w:rPr>
          <w:rStyle w:val="Zdraznn"/>
          <w:rFonts w:ascii="Open Sans" w:hAnsi="Open Sans" w:cs="Open Sans"/>
          <w:color w:val="252525"/>
          <w:sz w:val="20"/>
          <w:szCs w:val="20"/>
          <w:shd w:val="clear" w:color="auto" w:fill="FFFFFF"/>
        </w:rPr>
        <w:t>‚</w:t>
      </w:r>
      <w:r w:rsidRPr="003E7C38">
        <w:t>příbuzná</w:t>
      </w:r>
      <w:r w:rsidR="00D9182C">
        <w:rPr>
          <w:rStyle w:val="Zdraznn"/>
          <w:rFonts w:ascii="Open Sans" w:hAnsi="Open Sans" w:cs="Open Sans"/>
          <w:color w:val="252525"/>
          <w:sz w:val="20"/>
          <w:szCs w:val="20"/>
          <w:shd w:val="clear" w:color="auto" w:fill="FFFFFF"/>
        </w:rPr>
        <w:t>‘</w:t>
      </w:r>
      <w:r w:rsidR="004B56E3">
        <w:t xml:space="preserve"> a požádala ji o</w:t>
      </w:r>
      <w:r w:rsidR="00D9182C">
        <w:t> </w:t>
      </w:r>
      <w:r w:rsidR="004B56E3">
        <w:t>pomoc.</w:t>
      </w:r>
      <w:r w:rsidRPr="003E7C38">
        <w:t xml:space="preserve"> Chtěla ofotit </w:t>
      </w:r>
      <w:r w:rsidR="004B56E3">
        <w:t xml:space="preserve">platební </w:t>
      </w:r>
      <w:r w:rsidRPr="003E7C38">
        <w:t xml:space="preserve">kartu a následně posílat </w:t>
      </w:r>
      <w:r w:rsidR="004B56E3">
        <w:t xml:space="preserve">autorizační </w:t>
      </w:r>
      <w:r w:rsidRPr="003E7C38">
        <w:t>kódy</w:t>
      </w:r>
      <w:r w:rsidR="004B56E3">
        <w:t xml:space="preserve"> transakcí. Ú</w:t>
      </w:r>
      <w:r w:rsidRPr="003E7C38">
        <w:t>dajně</w:t>
      </w:r>
      <w:r w:rsidR="004B56E3">
        <w:t xml:space="preserve"> se</w:t>
      </w:r>
      <w:r w:rsidRPr="003E7C38">
        <w:t xml:space="preserve"> </w:t>
      </w:r>
      <w:r>
        <w:t>účastnila důležité hry</w:t>
      </w:r>
      <w:r w:rsidRPr="003E7C38">
        <w:t xml:space="preserve">. </w:t>
      </w:r>
      <w:r w:rsidR="004B56E3">
        <w:t>K</w:t>
      </w:r>
      <w:r w:rsidRPr="003E7C38">
        <w:t xml:space="preserve">lientce </w:t>
      </w:r>
      <w:r w:rsidR="004B56E3">
        <w:t xml:space="preserve">až později došlo, že jde o podvod a </w:t>
      </w:r>
      <w:r w:rsidRPr="003E7C38">
        <w:t>obrátila se na Policii</w:t>
      </w:r>
      <w:r>
        <w:t>,“ zmiňuje konkrétní případ Viktor Houška z BNP Paribas Cardif, kter</w:t>
      </w:r>
      <w:r w:rsidR="004B56E3">
        <w:t>á</w:t>
      </w:r>
      <w:r>
        <w:t xml:space="preserve"> mimo jiné poskytuje </w:t>
      </w:r>
      <w:r w:rsidR="004B56E3">
        <w:t xml:space="preserve">i </w:t>
      </w:r>
      <w:r>
        <w:t xml:space="preserve">pojištění </w:t>
      </w:r>
      <w:r w:rsidR="004B56E3">
        <w:t xml:space="preserve">takovýchto </w:t>
      </w:r>
      <w:r>
        <w:t>hrozeb plynoucích z kyberprostoru.</w:t>
      </w:r>
    </w:p>
    <w:p w14:paraId="4FE163B1" w14:textId="77777777" w:rsidR="00D9182C" w:rsidRDefault="00D9182C" w:rsidP="00D9182C">
      <w:pPr>
        <w:pStyle w:val="Bezmezer"/>
      </w:pPr>
    </w:p>
    <w:p w14:paraId="799F45AD" w14:textId="18304E4F" w:rsidR="006C2046" w:rsidRPr="002640BD" w:rsidRDefault="006C2046" w:rsidP="006C16E8">
      <w:pPr>
        <w:jc w:val="both"/>
        <w:rPr>
          <w:b/>
          <w:bCs/>
        </w:rPr>
      </w:pPr>
      <w:r w:rsidRPr="002640BD">
        <w:rPr>
          <w:b/>
          <w:bCs/>
        </w:rPr>
        <w:t xml:space="preserve">Podvodné e-maily </w:t>
      </w:r>
      <w:r>
        <w:rPr>
          <w:b/>
          <w:bCs/>
        </w:rPr>
        <w:t xml:space="preserve">nejen od </w:t>
      </w:r>
      <w:r w:rsidR="00237EB2">
        <w:rPr>
          <w:b/>
          <w:bCs/>
        </w:rPr>
        <w:t>kurýrních</w:t>
      </w:r>
      <w:r>
        <w:rPr>
          <w:b/>
          <w:bCs/>
        </w:rPr>
        <w:t xml:space="preserve"> služeb ale i videoték</w:t>
      </w:r>
    </w:p>
    <w:p w14:paraId="7AC5FF13" w14:textId="1399DEC3" w:rsidR="00172589" w:rsidRDefault="006C16E8" w:rsidP="00D9182C">
      <w:pPr>
        <w:jc w:val="both"/>
      </w:pPr>
      <w:r>
        <w:t>Dalším příkladem</w:t>
      </w:r>
      <w:r w:rsidR="004B56E3">
        <w:t xml:space="preserve"> věrohodn</w:t>
      </w:r>
      <w:r w:rsidR="00CF2519">
        <w:t>ě vypadajících</w:t>
      </w:r>
      <w:r w:rsidR="004B56E3">
        <w:t xml:space="preserve"> podvržených emailů je </w:t>
      </w:r>
      <w:r>
        <w:t>příběh člověka, který</w:t>
      </w:r>
      <w:r w:rsidRPr="003E7C38">
        <w:t xml:space="preserve"> obdržel </w:t>
      </w:r>
      <w:r w:rsidR="004B56E3">
        <w:t>emailovou zprávu</w:t>
      </w:r>
      <w:r w:rsidRPr="003E7C38">
        <w:t xml:space="preserve">, </w:t>
      </w:r>
      <w:r w:rsidR="00237EB2">
        <w:t>která</w:t>
      </w:r>
      <w:r w:rsidRPr="003E7C38">
        <w:t xml:space="preserve"> se tvářil</w:t>
      </w:r>
      <w:r w:rsidR="004B56E3">
        <w:t>a</w:t>
      </w:r>
      <w:r w:rsidRPr="003E7C38">
        <w:t xml:space="preserve"> jako od přepravce s tím, že má zaplatit za služby. </w:t>
      </w:r>
      <w:r w:rsidR="004B56E3">
        <w:t>Vzhledem k tomu, že se jednalo velmi věrohodnou formu komunikace, p</w:t>
      </w:r>
      <w:r w:rsidRPr="003E7C38">
        <w:t xml:space="preserve">oslal peníze a </w:t>
      </w:r>
      <w:r w:rsidR="004B56E3">
        <w:t xml:space="preserve">až </w:t>
      </w:r>
      <w:r w:rsidRPr="003E7C38">
        <w:t>poté zjistil, že e</w:t>
      </w:r>
      <w:r w:rsidR="00237EB2">
        <w:t>-</w:t>
      </w:r>
      <w:r w:rsidRPr="003E7C38">
        <w:t>mail byl podvodný</w:t>
      </w:r>
      <w:r>
        <w:t xml:space="preserve">. </w:t>
      </w:r>
    </w:p>
    <w:p w14:paraId="22D46211" w14:textId="1103A68D" w:rsidR="00172589" w:rsidRDefault="00172589" w:rsidP="00D9182C">
      <w:pPr>
        <w:jc w:val="both"/>
      </w:pPr>
      <w:r>
        <w:t>„</w:t>
      </w:r>
      <w:r w:rsidR="00CF2519">
        <w:t>Tyto případy se op</w:t>
      </w:r>
      <w:r>
        <w:t>akovaly a k části lid</w:t>
      </w:r>
      <w:r w:rsidR="00D9182C">
        <w:t>í</w:t>
      </w:r>
      <w:r>
        <w:t xml:space="preserve"> informace o těchto rizicích dorazily. Hackeři ale stále hledají nové možnosti a zkouší využít dalších</w:t>
      </w:r>
      <w:r w:rsidR="00D9182C">
        <w:t>,</w:t>
      </w:r>
      <w:r>
        <w:t xml:space="preserve"> na první pohled seriózních a známých</w:t>
      </w:r>
      <w:r w:rsidR="00D9182C">
        <w:t>,</w:t>
      </w:r>
      <w:r>
        <w:t xml:space="preserve"> služeb. Nejen služeb pošty a kurýrních společností, finančních institucí, ale nově také například online videoték,“ upozorňuje Ondřej Ševeček z Počítačové školy </w:t>
      </w:r>
      <w:r w:rsidR="00916FAD">
        <w:t>GOPAS</w:t>
      </w:r>
      <w:r>
        <w:t>.</w:t>
      </w:r>
    </w:p>
    <w:p w14:paraId="23CEE858" w14:textId="53B42CA4" w:rsidR="006C2046" w:rsidRDefault="006C2046" w:rsidP="00D9182C">
      <w:pPr>
        <w:jc w:val="both"/>
      </w:pPr>
    </w:p>
    <w:p w14:paraId="42218404" w14:textId="609E7846" w:rsidR="006C2046" w:rsidRPr="002640BD" w:rsidRDefault="006C2046" w:rsidP="00D9182C">
      <w:pPr>
        <w:jc w:val="both"/>
        <w:rPr>
          <w:b/>
          <w:bCs/>
        </w:rPr>
      </w:pPr>
      <w:r w:rsidRPr="002640BD">
        <w:rPr>
          <w:b/>
          <w:bCs/>
        </w:rPr>
        <w:lastRenderedPageBreak/>
        <w:t xml:space="preserve">Pozor na nový kanál, zprávy na WhatsApp a </w:t>
      </w:r>
      <w:proofErr w:type="spellStart"/>
      <w:r w:rsidRPr="002640BD">
        <w:rPr>
          <w:b/>
          <w:bCs/>
        </w:rPr>
        <w:t>evegreen</w:t>
      </w:r>
      <w:proofErr w:type="spellEnd"/>
      <w:r>
        <w:rPr>
          <w:b/>
          <w:bCs/>
        </w:rPr>
        <w:t>:</w:t>
      </w:r>
      <w:r w:rsidRPr="002640BD">
        <w:rPr>
          <w:b/>
          <w:bCs/>
        </w:rPr>
        <w:t xml:space="preserve"> výhry v</w:t>
      </w:r>
      <w:r>
        <w:rPr>
          <w:b/>
          <w:bCs/>
        </w:rPr>
        <w:t> </w:t>
      </w:r>
      <w:r w:rsidRPr="002640BD">
        <w:rPr>
          <w:b/>
          <w:bCs/>
        </w:rPr>
        <w:t>loterii</w:t>
      </w:r>
      <w:r>
        <w:rPr>
          <w:b/>
          <w:bCs/>
        </w:rPr>
        <w:t xml:space="preserve"> či soutěži</w:t>
      </w:r>
    </w:p>
    <w:p w14:paraId="2000B9D4" w14:textId="72E3B966" w:rsidR="00714CC7" w:rsidRDefault="00AA6832" w:rsidP="00D9182C">
      <w:pPr>
        <w:jc w:val="both"/>
      </w:pPr>
      <w:r>
        <w:t>V dalším případě k</w:t>
      </w:r>
      <w:r w:rsidR="006C16E8" w:rsidRPr="003E7C38">
        <w:t xml:space="preserve">lient </w:t>
      </w:r>
      <w:r>
        <w:t xml:space="preserve">při nákupu </w:t>
      </w:r>
      <w:r w:rsidRPr="003E7C38">
        <w:t xml:space="preserve">na internetu zaplatil převodem </w:t>
      </w:r>
      <w:r>
        <w:t xml:space="preserve">za objednané </w:t>
      </w:r>
      <w:r w:rsidR="006C16E8" w:rsidRPr="003E7C38">
        <w:t xml:space="preserve">zboží </w:t>
      </w:r>
      <w:r>
        <w:t>z druhé ruky</w:t>
      </w:r>
      <w:r w:rsidR="006C16E8" w:rsidRPr="003E7C38">
        <w:t>. Zásilka nedorazila</w:t>
      </w:r>
      <w:r>
        <w:t>,</w:t>
      </w:r>
      <w:r w:rsidR="006C16E8" w:rsidRPr="003E7C38">
        <w:t xml:space="preserve"> a prodávající </w:t>
      </w:r>
      <w:r>
        <w:t>přestal komunikovat</w:t>
      </w:r>
      <w:r w:rsidR="006C16E8" w:rsidRPr="003E7C38">
        <w:t xml:space="preserve">. </w:t>
      </w:r>
      <w:r w:rsidR="00D9182C">
        <w:t>Jiným</w:t>
      </w:r>
      <w:r w:rsidR="00714CC7" w:rsidRPr="00714CC7">
        <w:t xml:space="preserve"> novým trikem internetových podvodníků </w:t>
      </w:r>
      <w:r w:rsidR="00714CC7">
        <w:t>jsou v poslední době zprávy</w:t>
      </w:r>
      <w:r w:rsidR="00714CC7" w:rsidRPr="00714CC7">
        <w:t xml:space="preserve"> zasílané přes WhatsApp, jimiž požadují </w:t>
      </w:r>
      <w:r w:rsidR="00D9182C">
        <w:t>pod různými záminkami</w:t>
      </w:r>
      <w:r w:rsidR="00D9182C" w:rsidRPr="00714CC7">
        <w:t xml:space="preserve"> </w:t>
      </w:r>
      <w:r w:rsidR="00714CC7" w:rsidRPr="00714CC7">
        <w:t>uhrazení malé částky</w:t>
      </w:r>
      <w:r w:rsidR="00714CC7">
        <w:t>. T</w:t>
      </w:r>
      <w:r w:rsidR="00714CC7" w:rsidRPr="00714CC7">
        <w:t>yto podvody mají několik různých podo</w:t>
      </w:r>
      <w:r w:rsidR="00714CC7">
        <w:t>b. I zde pak bohužel funguje naivní na</w:t>
      </w:r>
      <w:r w:rsidR="006C2046">
        <w:t>dšení příjemců zpráv, kteří se chytnou na podvržené informace s tématem výhry v loterii či soutěži, které se nezúčastnili</w:t>
      </w:r>
      <w:r w:rsidR="003F7516">
        <w:t>.</w:t>
      </w:r>
    </w:p>
    <w:p w14:paraId="27838F96" w14:textId="77777777" w:rsidR="004B56E3" w:rsidRDefault="004B56E3" w:rsidP="00087511">
      <w:pPr>
        <w:pStyle w:val="Bezmezer"/>
        <w:rPr>
          <w:b/>
          <w:bCs/>
        </w:rPr>
      </w:pPr>
    </w:p>
    <w:p w14:paraId="664BE301" w14:textId="7C8BB233" w:rsidR="00AA6832" w:rsidRDefault="00463E86" w:rsidP="00916FAD">
      <w:pPr>
        <w:jc w:val="both"/>
        <w:rPr>
          <w:b/>
          <w:bCs/>
        </w:rPr>
      </w:pPr>
      <w:r>
        <w:rPr>
          <w:b/>
          <w:bCs/>
        </w:rPr>
        <w:t>Zlodějské nabíječky</w:t>
      </w:r>
    </w:p>
    <w:p w14:paraId="34891E36" w14:textId="54191C2E" w:rsidR="00D71585" w:rsidRDefault="004B56E3" w:rsidP="00A4018F">
      <w:pPr>
        <w:jc w:val="both"/>
      </w:pPr>
      <w:r>
        <w:t xml:space="preserve">Ještě před časem by nás nenapadlo, že nám data z telefonu může někdo odcizit pomocí podstrčeného nabíjecího kabelu. Díky dramatickému zlevnění k tomu potřebných technologií můžeme nyní sledovat kauzy </w:t>
      </w:r>
      <w:r w:rsidR="00463E86">
        <w:t>úniku informací způsobené například</w:t>
      </w:r>
      <w:r>
        <w:t xml:space="preserve"> </w:t>
      </w:r>
      <w:r w:rsidR="00D71585" w:rsidRPr="004B56E3">
        <w:t xml:space="preserve">kabelem O.MG </w:t>
      </w:r>
      <w:proofErr w:type="spellStart"/>
      <w:r w:rsidR="00D71585" w:rsidRPr="004B56E3">
        <w:t>Lightning</w:t>
      </w:r>
      <w:proofErr w:type="spellEnd"/>
      <w:r w:rsidR="00D71585" w:rsidRPr="004B56E3">
        <w:t xml:space="preserve">, tak dokonalou replikou originálního kabelu od </w:t>
      </w:r>
      <w:proofErr w:type="spellStart"/>
      <w:r w:rsidR="00D71585" w:rsidRPr="004B56E3">
        <w:t>Applu</w:t>
      </w:r>
      <w:proofErr w:type="spellEnd"/>
      <w:r w:rsidR="00D71585" w:rsidRPr="004B56E3">
        <w:t xml:space="preserve">, že nemáte šanci poznat rozdíl. </w:t>
      </w:r>
      <w:r w:rsidR="00463E86">
        <w:t>Pokud si jej ke svému zařízení připojíte, otevřete hackerovi cestu do vašeho mobilu a d</w:t>
      </w:r>
      <w:r w:rsidR="00D71585" w:rsidRPr="004B56E3">
        <w:t>obíjení zdarma tak může skončit vysátím vašeho účtu</w:t>
      </w:r>
      <w:r w:rsidR="00CF2519">
        <w:t>.</w:t>
      </w:r>
    </w:p>
    <w:p w14:paraId="4E611F37" w14:textId="77777777" w:rsidR="00916FAD" w:rsidRPr="004B56E3" w:rsidRDefault="00916FAD" w:rsidP="00916FAD">
      <w:pPr>
        <w:pStyle w:val="Bezmezer"/>
      </w:pPr>
    </w:p>
    <w:p w14:paraId="787599BA" w14:textId="0FF6DFFF" w:rsidR="00D71585" w:rsidRDefault="00463E86" w:rsidP="00916FAD">
      <w:pPr>
        <w:jc w:val="both"/>
        <w:rPr>
          <w:b/>
          <w:bCs/>
        </w:rPr>
      </w:pPr>
      <w:r>
        <w:rPr>
          <w:b/>
          <w:bCs/>
        </w:rPr>
        <w:t>Nepodceňovat školení a osvětu</w:t>
      </w:r>
    </w:p>
    <w:p w14:paraId="23020DBD" w14:textId="7820A97C" w:rsidR="00D71585" w:rsidRDefault="00463E86" w:rsidP="00916FAD">
      <w:pPr>
        <w:jc w:val="both"/>
      </w:pPr>
      <w:r>
        <w:t>Firmy ani jednotlivci</w:t>
      </w:r>
      <w:r w:rsidR="00D71585" w:rsidRPr="004B56E3">
        <w:t xml:space="preserve"> by neměl</w:t>
      </w:r>
      <w:r>
        <w:t>i</w:t>
      </w:r>
      <w:r w:rsidR="00D71585" w:rsidRPr="004B56E3">
        <w:t xml:space="preserve"> zanedbávat ani osvětu a bezpečnostní školení. </w:t>
      </w:r>
      <w:r>
        <w:t xml:space="preserve">„Pokud člověk má solidní </w:t>
      </w:r>
      <w:r w:rsidR="00C77559">
        <w:t xml:space="preserve">povědomí o základních pravidlech online </w:t>
      </w:r>
      <w:r w:rsidR="00916FAD">
        <w:t>bezpečnosti,</w:t>
      </w:r>
      <w:r w:rsidR="00C77559">
        <w:t xml:space="preserve"> </w:t>
      </w:r>
      <w:r>
        <w:t>a navíc sleduje aktuální informace o nových hrozbách, p</w:t>
      </w:r>
      <w:r w:rsidR="00D71585" w:rsidRPr="004B56E3">
        <w:t xml:space="preserve">ak </w:t>
      </w:r>
      <w:r>
        <w:t xml:space="preserve">může sám </w:t>
      </w:r>
      <w:r w:rsidR="00D71585" w:rsidRPr="004B56E3">
        <w:t xml:space="preserve">identifikovat naprostou většinu podvržených e-mailů a při sebemenším podezření si před otevřením </w:t>
      </w:r>
      <w:r>
        <w:t>neváhá ověřit</w:t>
      </w:r>
      <w:r w:rsidR="00D71585" w:rsidRPr="004B56E3">
        <w:t xml:space="preserve"> jeho pravost</w:t>
      </w:r>
      <w:r>
        <w:t xml:space="preserve">,“ říká </w:t>
      </w:r>
      <w:r w:rsidR="00CF2519">
        <w:t xml:space="preserve">Ondřej Ševeček z </w:t>
      </w:r>
      <w:r>
        <w:t xml:space="preserve">Počítačové školy </w:t>
      </w:r>
      <w:r w:rsidR="00916FAD">
        <w:t>GOPAS</w:t>
      </w:r>
      <w:r>
        <w:t>.</w:t>
      </w:r>
    </w:p>
    <w:p w14:paraId="0D4B6CAA" w14:textId="77777777" w:rsidR="004162D7" w:rsidRDefault="004162D7" w:rsidP="00A4018F">
      <w:pPr>
        <w:jc w:val="both"/>
      </w:pPr>
    </w:p>
    <w:sectPr w:rsidR="0041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D01709"/>
    <w:multiLevelType w:val="multilevel"/>
    <w:tmpl w:val="BF68A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46"/>
    <w:rsid w:val="00087511"/>
    <w:rsid w:val="000D63B2"/>
    <w:rsid w:val="000F3484"/>
    <w:rsid w:val="00172589"/>
    <w:rsid w:val="00197257"/>
    <w:rsid w:val="001A6954"/>
    <w:rsid w:val="00200251"/>
    <w:rsid w:val="00237EB2"/>
    <w:rsid w:val="00241933"/>
    <w:rsid w:val="002640BD"/>
    <w:rsid w:val="002738C9"/>
    <w:rsid w:val="002C029A"/>
    <w:rsid w:val="00314177"/>
    <w:rsid w:val="003225C8"/>
    <w:rsid w:val="0033628F"/>
    <w:rsid w:val="003879D8"/>
    <w:rsid w:val="003E7C38"/>
    <w:rsid w:val="003F597E"/>
    <w:rsid w:val="003F7516"/>
    <w:rsid w:val="004162D7"/>
    <w:rsid w:val="00447246"/>
    <w:rsid w:val="00463E86"/>
    <w:rsid w:val="004B56E3"/>
    <w:rsid w:val="004C2B98"/>
    <w:rsid w:val="004E753F"/>
    <w:rsid w:val="00504A43"/>
    <w:rsid w:val="00536F15"/>
    <w:rsid w:val="005458A9"/>
    <w:rsid w:val="00581817"/>
    <w:rsid w:val="005F1D06"/>
    <w:rsid w:val="00643DCB"/>
    <w:rsid w:val="00674CB2"/>
    <w:rsid w:val="006C16E8"/>
    <w:rsid w:val="006C2046"/>
    <w:rsid w:val="00714CC7"/>
    <w:rsid w:val="007544DB"/>
    <w:rsid w:val="00774EF0"/>
    <w:rsid w:val="0089760B"/>
    <w:rsid w:val="0091295E"/>
    <w:rsid w:val="00916FAD"/>
    <w:rsid w:val="009646FF"/>
    <w:rsid w:val="00967E7C"/>
    <w:rsid w:val="009D755E"/>
    <w:rsid w:val="00A13A12"/>
    <w:rsid w:val="00A25407"/>
    <w:rsid w:val="00A4018F"/>
    <w:rsid w:val="00AA6832"/>
    <w:rsid w:val="00B15B4E"/>
    <w:rsid w:val="00B3431A"/>
    <w:rsid w:val="00B36471"/>
    <w:rsid w:val="00B6584F"/>
    <w:rsid w:val="00C05D99"/>
    <w:rsid w:val="00C203E9"/>
    <w:rsid w:val="00C45F43"/>
    <w:rsid w:val="00C77559"/>
    <w:rsid w:val="00CF1F1B"/>
    <w:rsid w:val="00CF2519"/>
    <w:rsid w:val="00D34DFE"/>
    <w:rsid w:val="00D6436B"/>
    <w:rsid w:val="00D71585"/>
    <w:rsid w:val="00D9182C"/>
    <w:rsid w:val="00DA21BD"/>
    <w:rsid w:val="00DF4C98"/>
    <w:rsid w:val="00E95D94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BC5F"/>
  <w15:chartTrackingRefBased/>
  <w15:docId w15:val="{1CCF1631-C4A9-4FD0-AC7E-FF7040729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295E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3E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C16E8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D918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Šárka Lachoutová - ASPEN.PR</cp:lastModifiedBy>
  <cp:revision>2</cp:revision>
  <cp:lastPrinted>2021-09-10T08:21:00Z</cp:lastPrinted>
  <dcterms:created xsi:type="dcterms:W3CDTF">2021-09-29T18:00:00Z</dcterms:created>
  <dcterms:modified xsi:type="dcterms:W3CDTF">2021-09-29T18:00:00Z</dcterms:modified>
</cp:coreProperties>
</file>