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CB59" w14:textId="00DD5C75" w:rsidR="00455676" w:rsidRPr="00455676" w:rsidRDefault="008F0797" w:rsidP="00455676">
      <w:pPr>
        <w:pStyle w:val="Nadpis1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3147207" wp14:editId="624EB75D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4445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EAAD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Profesia, spol. sr.o.</w:t>
                            </w:r>
                          </w:p>
                          <w:p w14:paraId="720CED79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1 -Nové Město</w:t>
                            </w:r>
                            <w:r>
                              <w:t xml:space="preserve"> </w:t>
                            </w:r>
                          </w:p>
                          <w:p w14:paraId="74FF3A42" w14:textId="77777777" w:rsidR="009E7F47" w:rsidRDefault="00DF5D83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7E6AE731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66342E52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7AE1F2CD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492C9BB5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4F5E44B2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6E7E479D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7D8E41E6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Profesia, spol. sr.o.</w:t>
                            </w:r>
                          </w:p>
                          <w:p w14:paraId="55831C19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 25, 811 09 Bratislava</w:t>
                            </w:r>
                          </w:p>
                          <w:p w14:paraId="21D9DB8D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3DC87C5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4F575126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63D11171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E-mail: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669718CE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472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" filled="f" stroked="f">
                <v:textbox inset=",7.2pt,,7.2pt">
                  <w:txbxContent>
                    <w:p w14:paraId="7BD9EAAD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Profesia, spol. sr.o.</w:t>
                      </w:r>
                    </w:p>
                    <w:p w14:paraId="720CED79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1 -Nové Město</w:t>
                      </w:r>
                      <w:r>
                        <w:t xml:space="preserve"> </w:t>
                      </w:r>
                    </w:p>
                    <w:p w14:paraId="74FF3A42" w14:textId="77777777" w:rsidR="009E7F47" w:rsidRDefault="00DF5D83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7E6AE731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66342E52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7AE1F2CD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492C9BB5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4F5E44B2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6E7E479D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7D8E41E6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Profesia, spol. sr.o.</w:t>
                      </w:r>
                    </w:p>
                    <w:p w14:paraId="55831C19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 25, 811 09 Bratislava</w:t>
                      </w:r>
                    </w:p>
                    <w:p w14:paraId="21D9DB8D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3DC87C5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4F575126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63D11171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669718CE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455676" w:rsidRPr="00455676">
        <w:rPr>
          <w:rFonts w:ascii="Calibri" w:hAnsi="Calibri" w:cs="Calibri"/>
          <w:color w:val="000000"/>
          <w:sz w:val="40"/>
          <w:szCs w:val="40"/>
        </w:rPr>
        <w:t xml:space="preserve">Co zaměstnance motivuje a co je štve? Co mladí očekávají od zaměstnavatelů? Odpovědi </w:t>
      </w:r>
      <w:r w:rsidR="00884FBE">
        <w:rPr>
          <w:rFonts w:ascii="Calibri" w:hAnsi="Calibri" w:cs="Calibri"/>
          <w:color w:val="000000"/>
          <w:sz w:val="40"/>
          <w:szCs w:val="40"/>
        </w:rPr>
        <w:t>nabídnou</w:t>
      </w:r>
      <w:r w:rsidR="00455676" w:rsidRPr="00455676">
        <w:rPr>
          <w:rFonts w:ascii="Calibri" w:hAnsi="Calibri" w:cs="Calibri"/>
          <w:color w:val="000000"/>
          <w:sz w:val="40"/>
          <w:szCs w:val="40"/>
        </w:rPr>
        <w:t xml:space="preserve"> HR days 2021</w:t>
      </w:r>
    </w:p>
    <w:p w14:paraId="6DF43D91" w14:textId="77777777" w:rsidR="00455676" w:rsidRPr="00455676" w:rsidRDefault="00455676" w:rsidP="00455676">
      <w:pPr>
        <w:pStyle w:val="Bezmezer"/>
        <w:rPr>
          <w:lang w:val="cs-CZ"/>
        </w:rPr>
      </w:pPr>
    </w:p>
    <w:p w14:paraId="5B38EB07" w14:textId="23EB4B88" w:rsidR="00455676" w:rsidRPr="00455676" w:rsidRDefault="00884FBE" w:rsidP="00455676">
      <w:pPr>
        <w:rPr>
          <w:rFonts w:eastAsia="Times New Roman" w:cs="Calibri"/>
          <w:b/>
          <w:bCs/>
          <w:color w:val="363533"/>
          <w:lang w:val="cs-CZ"/>
        </w:rPr>
      </w:pPr>
      <w:r>
        <w:rPr>
          <w:rFonts w:eastAsia="Times New Roman" w:cs="Calibri"/>
          <w:b/>
          <w:bCs/>
          <w:color w:val="363533"/>
          <w:lang w:val="cs-CZ"/>
        </w:rPr>
        <w:t xml:space="preserve">Praha, 27. září 2021 – Největší HR akce roku se blíží. </w:t>
      </w:r>
      <w:r w:rsidR="00455676" w:rsidRPr="00455676">
        <w:rPr>
          <w:rFonts w:eastAsia="Times New Roman" w:cs="Calibri"/>
          <w:b/>
          <w:bCs/>
          <w:color w:val="363533"/>
          <w:lang w:val="cs-CZ"/>
        </w:rPr>
        <w:t>HR days nabídnou HR profesionálům ucelený přehled o tom, co se v současné době na pracovním trhu děje. Jako profesionální sekce tak doplň</w:t>
      </w:r>
      <w:r w:rsidR="00455676">
        <w:rPr>
          <w:rFonts w:eastAsia="Times New Roman" w:cs="Calibri"/>
          <w:b/>
          <w:bCs/>
          <w:color w:val="363533"/>
          <w:lang w:val="cs-CZ"/>
        </w:rPr>
        <w:t>ují</w:t>
      </w:r>
      <w:r w:rsidR="00455676" w:rsidRPr="00455676">
        <w:rPr>
          <w:rFonts w:eastAsia="Times New Roman" w:cs="Calibri"/>
          <w:b/>
          <w:bCs/>
          <w:color w:val="363533"/>
          <w:lang w:val="cs-CZ"/>
        </w:rPr>
        <w:t xml:space="preserve"> veletrh práce Profesia days. Letos navíc souběžně s těmito akcemi proběhne v pražských Letňanech i konference HR Chytře pořádaná Hospodářskou komorou. </w:t>
      </w:r>
      <w:r w:rsidR="00B85EF6">
        <w:rPr>
          <w:rFonts w:eastAsia="Times New Roman" w:cs="Calibri"/>
          <w:b/>
          <w:bCs/>
          <w:color w:val="363533"/>
          <w:lang w:val="cs-CZ"/>
        </w:rPr>
        <w:t xml:space="preserve">6. a 7. října se tak </w:t>
      </w:r>
      <w:r>
        <w:rPr>
          <w:rFonts w:eastAsia="Times New Roman" w:cs="Calibri"/>
          <w:b/>
          <w:bCs/>
          <w:color w:val="363533"/>
          <w:lang w:val="cs-CZ"/>
        </w:rPr>
        <w:t>uskuteční</w:t>
      </w:r>
      <w:r w:rsidR="00B85EF6">
        <w:rPr>
          <w:rFonts w:eastAsia="Times New Roman" w:cs="Calibri"/>
          <w:b/>
          <w:bCs/>
          <w:color w:val="363533"/>
          <w:lang w:val="cs-CZ"/>
        </w:rPr>
        <w:t xml:space="preserve"> největší HR událost roku.</w:t>
      </w:r>
    </w:p>
    <w:p w14:paraId="319D5FC2" w14:textId="77777777" w:rsidR="00455676" w:rsidRPr="00455676" w:rsidRDefault="00455676" w:rsidP="00455676">
      <w:pPr>
        <w:pStyle w:val="Bezmezer"/>
        <w:rPr>
          <w:lang w:val="cs-CZ"/>
        </w:rPr>
      </w:pPr>
    </w:p>
    <w:p w14:paraId="7D6F64BF" w14:textId="6F056333" w:rsidR="00455676" w:rsidRPr="00455676" w:rsidRDefault="00455676" w:rsidP="00455676">
      <w:pPr>
        <w:spacing w:after="120"/>
        <w:rPr>
          <w:rFonts w:eastAsia="Times New Roman" w:cs="Calibri"/>
          <w:b/>
          <w:bCs/>
          <w:color w:val="363533"/>
          <w:lang w:val="cs-CZ"/>
        </w:rPr>
      </w:pPr>
      <w:r>
        <w:rPr>
          <w:rFonts w:eastAsia="Times New Roman" w:cs="Calibri"/>
          <w:b/>
          <w:bCs/>
          <w:color w:val="363533"/>
          <w:lang w:val="cs-CZ"/>
        </w:rPr>
        <w:t>Analýzy stavu pracovního trhu v ČR</w:t>
      </w:r>
    </w:p>
    <w:p w14:paraId="3578FA55" w14:textId="6FB2BF50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  <w:r w:rsidRPr="00455676">
        <w:rPr>
          <w:rFonts w:eastAsia="Times New Roman" w:cs="Calibri"/>
          <w:color w:val="363533"/>
          <w:lang w:val="cs-CZ"/>
        </w:rPr>
        <w:t>Odborníci přednášející na HR days nabídnou zajímavé informace o reálných rysech pracovního trhu v České republice.</w:t>
      </w:r>
    </w:p>
    <w:p w14:paraId="7D286DF6" w14:textId="77777777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  <w:r w:rsidRPr="00455676">
        <w:rPr>
          <w:rFonts w:eastAsia="Times New Roman" w:cs="Calibri"/>
          <w:color w:val="363533"/>
          <w:lang w:val="cs-CZ"/>
        </w:rPr>
        <w:t>Z jakého důvodu a jakým způsobem si lidé hledají práci? Jak mění obory působení, odkud a kam nejčastěji odcházejí? Co je motivuje? Výsledky analýzy českého pracovního trhu představí Stanislav Brezula z Ranstadtu.</w:t>
      </w:r>
    </w:p>
    <w:p w14:paraId="130F6377" w14:textId="77777777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  <w:r w:rsidRPr="00455676">
        <w:rPr>
          <w:rFonts w:eastAsia="Times New Roman" w:cs="Calibri"/>
          <w:color w:val="363533"/>
          <w:lang w:val="cs-CZ"/>
        </w:rPr>
        <w:t xml:space="preserve">S výstupy z nejnovějších světových průzkumů ManpowerGroup návštěvníky HR days seznámí Lenka Vokáčová a Zdeňka Kalenská. Dozvědí se, jaká odvětví jsou nejvíce ovlivněna krizí, jak se v souvislosti s tím mění priority v HR a jak firmy přistupují ke zvyšování kvalifikace svých zaměstnanců. </w:t>
      </w:r>
    </w:p>
    <w:p w14:paraId="506791B0" w14:textId="77777777" w:rsidR="00455676" w:rsidRPr="00455676" w:rsidRDefault="00455676" w:rsidP="00455676">
      <w:pPr>
        <w:pStyle w:val="Bezmezer"/>
        <w:rPr>
          <w:lang w:val="cs-CZ"/>
        </w:rPr>
      </w:pPr>
    </w:p>
    <w:p w14:paraId="304CF564" w14:textId="77777777" w:rsidR="00455676" w:rsidRPr="00455676" w:rsidRDefault="00455676" w:rsidP="00455676">
      <w:pPr>
        <w:spacing w:after="120"/>
        <w:rPr>
          <w:rFonts w:eastAsia="Times New Roman" w:cs="Calibri"/>
          <w:b/>
          <w:bCs/>
          <w:color w:val="363533"/>
          <w:lang w:val="cs-CZ"/>
        </w:rPr>
      </w:pPr>
      <w:r w:rsidRPr="00455676">
        <w:rPr>
          <w:rFonts w:eastAsia="Times New Roman" w:cs="Calibri"/>
          <w:b/>
          <w:bCs/>
          <w:color w:val="363533"/>
          <w:lang w:val="cs-CZ"/>
        </w:rPr>
        <w:t>Firemní kultura a její současné změny</w:t>
      </w:r>
    </w:p>
    <w:p w14:paraId="136EB8C0" w14:textId="40A93B5B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  <w:r w:rsidRPr="00455676">
        <w:rPr>
          <w:rFonts w:eastAsia="Times New Roman" w:cs="Calibri"/>
          <w:color w:val="363533"/>
          <w:lang w:val="cs-CZ"/>
        </w:rPr>
        <w:t>Digitalizace vytváří tlak na nové kompetence a během posledního roku a půl se hodně věcí zrychlilo a</w:t>
      </w:r>
      <w:r w:rsidR="00884FBE">
        <w:rPr>
          <w:rFonts w:eastAsia="Times New Roman" w:cs="Calibri"/>
          <w:color w:val="363533"/>
          <w:lang w:val="cs-CZ"/>
        </w:rPr>
        <w:t> </w:t>
      </w:r>
      <w:r w:rsidRPr="00455676">
        <w:rPr>
          <w:rFonts w:eastAsia="Times New Roman" w:cs="Calibri"/>
          <w:color w:val="363533"/>
          <w:lang w:val="cs-CZ"/>
        </w:rPr>
        <w:t>změnilo. Jak se při digitalizaci mění firemní kultura a jakou roli v digitální transformaci mají HR manažeři? Napoví přednáška Filipa Plevače, experta na robotizaci, digitalizaci a Průmysl 4.0.</w:t>
      </w:r>
    </w:p>
    <w:p w14:paraId="19B252CD" w14:textId="0F8E6A1F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  <w:r w:rsidRPr="00455676">
        <w:rPr>
          <w:rFonts w:eastAsia="Times New Roman" w:cs="Calibri"/>
          <w:color w:val="363533"/>
          <w:lang w:val="cs-CZ"/>
        </w:rPr>
        <w:t xml:space="preserve">Projekty změny firemní kultury začínají s velkými ambicemi a </w:t>
      </w:r>
      <w:r>
        <w:rPr>
          <w:rFonts w:eastAsia="Times New Roman" w:cs="Calibri"/>
          <w:color w:val="363533"/>
          <w:lang w:val="cs-CZ"/>
        </w:rPr>
        <w:t xml:space="preserve">občas </w:t>
      </w:r>
      <w:r w:rsidRPr="00455676">
        <w:rPr>
          <w:rFonts w:eastAsia="Times New Roman" w:cs="Calibri"/>
          <w:color w:val="363533"/>
          <w:lang w:val="cs-CZ"/>
        </w:rPr>
        <w:t xml:space="preserve">končívají bez dosažení </w:t>
      </w:r>
      <w:r w:rsidR="00086C0F">
        <w:rPr>
          <w:rFonts w:eastAsia="Times New Roman" w:cs="Calibri"/>
          <w:color w:val="363533"/>
          <w:lang w:val="cs-CZ"/>
        </w:rPr>
        <w:t xml:space="preserve">hmatatelných </w:t>
      </w:r>
      <w:r w:rsidRPr="00455676">
        <w:rPr>
          <w:rFonts w:eastAsia="Times New Roman" w:cs="Calibri"/>
          <w:color w:val="363533"/>
          <w:lang w:val="cs-CZ"/>
        </w:rPr>
        <w:t xml:space="preserve">změn. Proč se to stává? Co podobné situace způsobuje, jak se </w:t>
      </w:r>
      <w:r>
        <w:rPr>
          <w:rFonts w:eastAsia="Times New Roman" w:cs="Calibri"/>
          <w:color w:val="363533"/>
          <w:lang w:val="cs-CZ"/>
        </w:rPr>
        <w:t xml:space="preserve">jim </w:t>
      </w:r>
      <w:r w:rsidRPr="00455676">
        <w:rPr>
          <w:rFonts w:eastAsia="Times New Roman" w:cs="Calibri"/>
          <w:color w:val="363533"/>
          <w:lang w:val="cs-CZ"/>
        </w:rPr>
        <w:t>vyhnout a další praktické rady poskytnou odborníci z Institutu firemní kultury Irena Konečná a Lukáš Urbánek.</w:t>
      </w:r>
    </w:p>
    <w:p w14:paraId="691F4D06" w14:textId="1DE0DA01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  <w:r w:rsidRPr="00455676">
        <w:rPr>
          <w:rFonts w:eastAsia="Times New Roman" w:cs="Calibri"/>
          <w:color w:val="363533"/>
          <w:lang w:val="cs-CZ"/>
        </w:rPr>
        <w:t xml:space="preserve">Jak zajistit, aby lidé pracovali rádi, efektivně a udrželi spojení s firmou, ať už pracují odkudkoli? Za poslední rok většina </w:t>
      </w:r>
      <w:r w:rsidR="00086C0F">
        <w:rPr>
          <w:rFonts w:eastAsia="Times New Roman" w:cs="Calibri"/>
          <w:color w:val="363533"/>
          <w:lang w:val="cs-CZ"/>
        </w:rPr>
        <w:t>zaměstnavatelů</w:t>
      </w:r>
      <w:r w:rsidRPr="00455676">
        <w:rPr>
          <w:rFonts w:eastAsia="Times New Roman" w:cs="Calibri"/>
          <w:color w:val="363533"/>
          <w:lang w:val="cs-CZ"/>
        </w:rPr>
        <w:t xml:space="preserve"> zjistila, že administrativní činnosti je možné vykonávat vzdáleně. </w:t>
      </w:r>
      <w:r w:rsidR="00086C0F">
        <w:rPr>
          <w:rFonts w:eastAsia="Times New Roman" w:cs="Calibri"/>
          <w:color w:val="363533"/>
          <w:lang w:val="cs-CZ"/>
        </w:rPr>
        <w:t>Nejnovější</w:t>
      </w:r>
      <w:r w:rsidRPr="00455676">
        <w:rPr>
          <w:rFonts w:eastAsia="Times New Roman" w:cs="Calibri"/>
          <w:color w:val="363533"/>
          <w:lang w:val="cs-CZ"/>
        </w:rPr>
        <w:t xml:space="preserve"> studie </w:t>
      </w:r>
      <w:r w:rsidR="00086C0F">
        <w:rPr>
          <w:rFonts w:eastAsia="Times New Roman" w:cs="Calibri"/>
          <w:color w:val="363533"/>
          <w:lang w:val="cs-CZ"/>
        </w:rPr>
        <w:t xml:space="preserve">ale </w:t>
      </w:r>
      <w:r w:rsidRPr="00455676">
        <w:rPr>
          <w:rFonts w:eastAsia="Times New Roman" w:cs="Calibri"/>
          <w:color w:val="363533"/>
          <w:lang w:val="cs-CZ"/>
        </w:rPr>
        <w:t xml:space="preserve">ukazují, že se </w:t>
      </w:r>
      <w:r w:rsidR="00086C0F">
        <w:rPr>
          <w:rFonts w:eastAsia="Times New Roman" w:cs="Calibri"/>
          <w:color w:val="363533"/>
          <w:lang w:val="cs-CZ"/>
        </w:rPr>
        <w:t xml:space="preserve">tak </w:t>
      </w:r>
      <w:r w:rsidRPr="00455676">
        <w:rPr>
          <w:rFonts w:eastAsia="Times New Roman" w:cs="Calibri"/>
          <w:color w:val="363533"/>
          <w:lang w:val="cs-CZ"/>
        </w:rPr>
        <w:t>postupně vytrácí sounáležitost s firmou a předávání znalostí v</w:t>
      </w:r>
      <w:r w:rsidR="00086C0F">
        <w:rPr>
          <w:rFonts w:eastAsia="Times New Roman" w:cs="Calibri"/>
          <w:color w:val="363533"/>
          <w:lang w:val="cs-CZ"/>
        </w:rPr>
        <w:t> </w:t>
      </w:r>
      <w:r w:rsidRPr="00455676">
        <w:rPr>
          <w:rFonts w:eastAsia="Times New Roman" w:cs="Calibri"/>
          <w:color w:val="363533"/>
          <w:lang w:val="cs-CZ"/>
        </w:rPr>
        <w:t xml:space="preserve">týmu. Naopak se zvyšuje zátěž výkonných pracovníků a častěji dochází k vyhoření nebo odchodu klíčových zaměstnanců. Marcela Provazníková a Jan Hejtmánek ze společnosti Deloitte v rámci svého příspěvku projdou výstupy </w:t>
      </w:r>
      <w:r w:rsidR="00086C0F">
        <w:rPr>
          <w:rFonts w:eastAsia="Times New Roman" w:cs="Calibri"/>
          <w:color w:val="363533"/>
          <w:lang w:val="cs-CZ"/>
        </w:rPr>
        <w:t>aktuálních</w:t>
      </w:r>
      <w:r w:rsidRPr="00455676">
        <w:rPr>
          <w:rFonts w:eastAsia="Times New Roman" w:cs="Calibri"/>
          <w:color w:val="363533"/>
          <w:lang w:val="cs-CZ"/>
        </w:rPr>
        <w:t xml:space="preserve"> studií a ukážou, jak používat existující technologické přístupy k</w:t>
      </w:r>
      <w:r w:rsidR="00884FBE">
        <w:rPr>
          <w:rFonts w:eastAsia="Times New Roman" w:cs="Calibri"/>
          <w:color w:val="363533"/>
          <w:lang w:val="cs-CZ"/>
        </w:rPr>
        <w:t> </w:t>
      </w:r>
      <w:r w:rsidRPr="00455676">
        <w:rPr>
          <w:rFonts w:eastAsia="Times New Roman" w:cs="Calibri"/>
          <w:color w:val="363533"/>
          <w:lang w:val="cs-CZ"/>
        </w:rPr>
        <w:t>udržení zaměstnanců a predikci odchodovosti</w:t>
      </w:r>
      <w:r w:rsidR="00086C0F">
        <w:rPr>
          <w:rFonts w:eastAsia="Times New Roman" w:cs="Calibri"/>
          <w:color w:val="363533"/>
          <w:lang w:val="cs-CZ"/>
        </w:rPr>
        <w:t xml:space="preserve"> a kam se může ubírat jejich další vývoj</w:t>
      </w:r>
      <w:r w:rsidRPr="00455676">
        <w:rPr>
          <w:rFonts w:eastAsia="Times New Roman" w:cs="Calibri"/>
          <w:color w:val="363533"/>
          <w:lang w:val="cs-CZ"/>
        </w:rPr>
        <w:t>.</w:t>
      </w:r>
    </w:p>
    <w:p w14:paraId="70DAD51D" w14:textId="77777777" w:rsidR="00455676" w:rsidRPr="00455676" w:rsidRDefault="00455676" w:rsidP="00455676">
      <w:pPr>
        <w:pStyle w:val="Bezmezer"/>
        <w:rPr>
          <w:lang w:val="cs-CZ"/>
        </w:rPr>
      </w:pPr>
    </w:p>
    <w:p w14:paraId="162EB5FE" w14:textId="77777777" w:rsidR="00455676" w:rsidRPr="00455676" w:rsidRDefault="00455676" w:rsidP="00455676">
      <w:pPr>
        <w:spacing w:after="120"/>
        <w:rPr>
          <w:rFonts w:eastAsia="Times New Roman" w:cs="Calibri"/>
          <w:b/>
          <w:bCs/>
          <w:color w:val="363533"/>
          <w:lang w:val="cs-CZ"/>
        </w:rPr>
      </w:pPr>
      <w:r w:rsidRPr="00455676">
        <w:rPr>
          <w:rFonts w:eastAsia="Times New Roman" w:cs="Calibri"/>
          <w:b/>
          <w:bCs/>
          <w:color w:val="363533"/>
          <w:lang w:val="cs-CZ"/>
        </w:rPr>
        <w:lastRenderedPageBreak/>
        <w:t>Nová generace nastupující na trh práce</w:t>
      </w:r>
    </w:p>
    <w:p w14:paraId="19089FE0" w14:textId="0F2D51C4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  <w:r w:rsidRPr="00455676">
        <w:rPr>
          <w:rFonts w:eastAsia="Times New Roman" w:cs="Calibri"/>
          <w:color w:val="363533"/>
          <w:lang w:val="cs-CZ"/>
        </w:rPr>
        <w:t xml:space="preserve">Často vzniká </w:t>
      </w:r>
      <w:r w:rsidR="00086C0F">
        <w:rPr>
          <w:rFonts w:eastAsia="Times New Roman" w:cs="Calibri"/>
          <w:color w:val="363533"/>
          <w:lang w:val="cs-CZ"/>
        </w:rPr>
        <w:t>nesoulad</w:t>
      </w:r>
      <w:r w:rsidRPr="00455676">
        <w:rPr>
          <w:rFonts w:eastAsia="Times New Roman" w:cs="Calibri"/>
          <w:color w:val="363533"/>
          <w:lang w:val="cs-CZ"/>
        </w:rPr>
        <w:t xml:space="preserve"> v tom, co mladí očekávají od svých zaměstnavatelů a co jim oni nabízejí. Jak si poradit s fluktuací a vystavět na ní </w:t>
      </w:r>
      <w:r w:rsidR="00086C0F">
        <w:rPr>
          <w:rFonts w:eastAsia="Times New Roman" w:cs="Calibri"/>
          <w:color w:val="363533"/>
          <w:lang w:val="cs-CZ"/>
        </w:rPr>
        <w:t xml:space="preserve">konkurenční </w:t>
      </w:r>
      <w:r w:rsidRPr="00455676">
        <w:rPr>
          <w:rFonts w:eastAsia="Times New Roman" w:cs="Calibri"/>
          <w:color w:val="363533"/>
          <w:lang w:val="cs-CZ"/>
        </w:rPr>
        <w:t>výhodu</w:t>
      </w:r>
      <w:r w:rsidR="00086C0F">
        <w:rPr>
          <w:rFonts w:eastAsia="Times New Roman" w:cs="Calibri"/>
          <w:color w:val="363533"/>
          <w:lang w:val="cs-CZ"/>
        </w:rPr>
        <w:t>?</w:t>
      </w:r>
      <w:r w:rsidRPr="00455676">
        <w:rPr>
          <w:rFonts w:eastAsia="Times New Roman" w:cs="Calibri"/>
          <w:color w:val="363533"/>
          <w:lang w:val="cs-CZ"/>
        </w:rPr>
        <w:t xml:space="preserve"> Na čem opravdu záleží a co je možné ignorovat? Tomáš Hülle, zakladatel European Centre for Career Education, shrne výstupy z průzkumu </w:t>
      </w:r>
      <w:r w:rsidR="00884FBE">
        <w:rPr>
          <w:rFonts w:eastAsia="Times New Roman" w:cs="Calibri"/>
          <w:color w:val="363533"/>
          <w:lang w:val="cs-CZ"/>
        </w:rPr>
        <w:t>provedeného</w:t>
      </w:r>
      <w:r w:rsidRPr="00455676">
        <w:rPr>
          <w:rFonts w:eastAsia="Times New Roman" w:cs="Calibri"/>
          <w:color w:val="363533"/>
          <w:lang w:val="cs-CZ"/>
        </w:rPr>
        <w:t xml:space="preserve"> kariérními centry většiny českých univerzit a </w:t>
      </w:r>
      <w:r w:rsidR="00884FBE">
        <w:rPr>
          <w:rFonts w:eastAsia="Times New Roman" w:cs="Calibri"/>
          <w:color w:val="363533"/>
          <w:lang w:val="cs-CZ"/>
        </w:rPr>
        <w:t>na</w:t>
      </w:r>
      <w:r w:rsidRPr="00455676">
        <w:rPr>
          <w:rFonts w:eastAsia="Times New Roman" w:cs="Calibri"/>
          <w:color w:val="363533"/>
          <w:lang w:val="cs-CZ"/>
        </w:rPr>
        <w:t xml:space="preserve"> vzorku studentů, kteří absolvovali stáže napříč firmami.</w:t>
      </w:r>
    </w:p>
    <w:p w14:paraId="7AEA1C9A" w14:textId="1AD25928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  <w:r w:rsidRPr="00455676">
        <w:rPr>
          <w:rFonts w:eastAsia="Times New Roman" w:cs="Calibri"/>
          <w:color w:val="363533"/>
          <w:lang w:val="cs-CZ"/>
        </w:rPr>
        <w:t>Rozpory v tom, jaké znalosti získávají žáci a studenti ve škole a co požadují zaměstnavatelé, jsou dlouhodobý problém. V reakci na to vznikají na některých univerzitách kariérní centra. Přednáška Přemysla Gubani, vedoucího kariérního centra České zemědělské univerzity v Praze a Davida Hublera z Technické univerzity Ostrava</w:t>
      </w:r>
      <w:r>
        <w:rPr>
          <w:rFonts w:eastAsia="Times New Roman" w:cs="Calibri"/>
          <w:color w:val="363533"/>
          <w:lang w:val="cs-CZ"/>
        </w:rPr>
        <w:t>,</w:t>
      </w:r>
      <w:r w:rsidRPr="00455676">
        <w:rPr>
          <w:rFonts w:eastAsia="Times New Roman" w:cs="Calibri"/>
          <w:color w:val="363533"/>
          <w:lang w:val="cs-CZ"/>
        </w:rPr>
        <w:t xml:space="preserve"> ukáže nové možnosti spolupráce zaměstnavatelů a vysokých škol. Vysvětlí, co vlastně kariérní centra univerzit jsou a jak mohou firmám pomoci při hledání talentů už během studií.</w:t>
      </w:r>
    </w:p>
    <w:p w14:paraId="0258440C" w14:textId="77777777" w:rsidR="00455676" w:rsidRPr="00455676" w:rsidRDefault="00455676" w:rsidP="00455676">
      <w:pPr>
        <w:rPr>
          <w:rFonts w:eastAsia="Times New Roman" w:cs="Calibri"/>
          <w:color w:val="363533"/>
          <w:lang w:val="cs-CZ"/>
        </w:rPr>
      </w:pPr>
    </w:p>
    <w:p w14:paraId="0F373CD4" w14:textId="45454A50" w:rsidR="00455676" w:rsidRPr="00455676" w:rsidRDefault="00455676" w:rsidP="00455676">
      <w:pPr>
        <w:rPr>
          <w:rFonts w:eastAsia="Times New Roman" w:cs="Calibri"/>
          <w:bCs/>
          <w:i/>
          <w:iCs/>
          <w:color w:val="363533"/>
          <w:lang w:val="cs-CZ"/>
        </w:rPr>
      </w:pPr>
      <w:r w:rsidRPr="00455676">
        <w:rPr>
          <w:rFonts w:eastAsia="Times New Roman" w:cs="Calibri"/>
          <w:bCs/>
          <w:i/>
          <w:iCs/>
          <w:color w:val="363533"/>
          <w:lang w:val="cs-CZ"/>
        </w:rPr>
        <w:t>Veletrh HR days 2021 se koná 6. a 7. října v areálu</w:t>
      </w:r>
      <w:r w:rsidRPr="00455676">
        <w:rPr>
          <w:rFonts w:eastAsia="Times New Roman" w:cs="Calibri"/>
          <w:b/>
          <w:i/>
          <w:iCs/>
          <w:color w:val="363533"/>
          <w:lang w:val="cs-CZ"/>
        </w:rPr>
        <w:t xml:space="preserve"> </w:t>
      </w:r>
      <w:r w:rsidRPr="00455676">
        <w:rPr>
          <w:rFonts w:eastAsia="Times New Roman" w:cs="Calibri"/>
          <w:bCs/>
          <w:i/>
          <w:iCs/>
          <w:color w:val="363533"/>
          <w:lang w:val="cs-CZ"/>
        </w:rPr>
        <w:t>PVA EXPO, Praha-Letňany. Souběžně s Profesia days a HR days zde letos proběhne i konference HR Chytře pořádaná Hospodářskou komorou. Vznikne tak největší HR akce roku pro personalist</w:t>
      </w:r>
      <w:r w:rsidR="00086C0F">
        <w:rPr>
          <w:rFonts w:eastAsia="Times New Roman" w:cs="Calibri"/>
          <w:bCs/>
          <w:i/>
          <w:iCs/>
          <w:color w:val="363533"/>
          <w:lang w:val="cs-CZ"/>
        </w:rPr>
        <w:t xml:space="preserve">y, kteří tak mohou </w:t>
      </w:r>
      <w:r w:rsidRPr="00455676">
        <w:rPr>
          <w:rFonts w:eastAsia="Times New Roman" w:cs="Calibri"/>
          <w:bCs/>
          <w:i/>
          <w:iCs/>
          <w:color w:val="363533"/>
          <w:lang w:val="cs-CZ"/>
        </w:rPr>
        <w:t>navštívit</w:t>
      </w:r>
      <w:r w:rsidR="00086C0F">
        <w:rPr>
          <w:rFonts w:eastAsia="Times New Roman" w:cs="Calibri"/>
          <w:bCs/>
          <w:i/>
          <w:iCs/>
          <w:color w:val="363533"/>
          <w:lang w:val="cs-CZ"/>
        </w:rPr>
        <w:t xml:space="preserve"> hned</w:t>
      </w:r>
      <w:r w:rsidRPr="00455676">
        <w:rPr>
          <w:rFonts w:eastAsia="Times New Roman" w:cs="Calibri"/>
          <w:bCs/>
          <w:i/>
          <w:iCs/>
          <w:color w:val="363533"/>
          <w:lang w:val="cs-CZ"/>
        </w:rPr>
        <w:t xml:space="preserve"> tři </w:t>
      </w:r>
      <w:r w:rsidR="00086C0F">
        <w:rPr>
          <w:rFonts w:eastAsia="Times New Roman" w:cs="Calibri"/>
          <w:bCs/>
          <w:i/>
          <w:iCs/>
          <w:color w:val="363533"/>
          <w:lang w:val="cs-CZ"/>
        </w:rPr>
        <w:t>významné události</w:t>
      </w:r>
      <w:r w:rsidRPr="00455676">
        <w:rPr>
          <w:rFonts w:eastAsia="Times New Roman" w:cs="Calibri"/>
          <w:bCs/>
          <w:i/>
          <w:iCs/>
          <w:color w:val="363533"/>
          <w:lang w:val="cs-CZ"/>
        </w:rPr>
        <w:t xml:space="preserve"> na jednom místě. </w:t>
      </w:r>
      <w:r w:rsidR="00086C0F">
        <w:rPr>
          <w:rFonts w:eastAsia="Times New Roman" w:cs="Calibri"/>
          <w:bCs/>
          <w:i/>
          <w:iCs/>
          <w:color w:val="363533"/>
          <w:lang w:val="cs-CZ"/>
        </w:rPr>
        <w:t xml:space="preserve">Více o programu najdete na </w:t>
      </w:r>
      <w:hyperlink r:id="rId13" w:history="1">
        <w:r w:rsidR="0064263E" w:rsidRPr="00072CB5">
          <w:rPr>
            <w:rStyle w:val="Hypertextovodkaz"/>
            <w:rFonts w:eastAsia="Times New Roman" w:cs="Calibri"/>
            <w:bCs/>
            <w:i/>
            <w:iCs/>
          </w:rPr>
          <w:t>hrdays.cz</w:t>
        </w:r>
      </w:hyperlink>
      <w:r w:rsidR="00597317">
        <w:rPr>
          <w:rFonts w:eastAsia="Times New Roman" w:cs="Calibri"/>
          <w:bCs/>
          <w:i/>
          <w:iCs/>
          <w:color w:val="363533"/>
        </w:rPr>
        <w:t>.</w:t>
      </w:r>
    </w:p>
    <w:sectPr w:rsidR="00455676" w:rsidRPr="00455676" w:rsidSect="004623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194A" w14:textId="77777777" w:rsidR="00DF5D83" w:rsidRDefault="00DF5D83" w:rsidP="00E175A2">
      <w:pPr>
        <w:spacing w:after="0" w:line="240" w:lineRule="auto"/>
      </w:pPr>
      <w:r>
        <w:separator/>
      </w:r>
    </w:p>
  </w:endnote>
  <w:endnote w:type="continuationSeparator" w:id="0">
    <w:p w14:paraId="2AFE0D23" w14:textId="77777777" w:rsidR="00DF5D83" w:rsidRDefault="00DF5D83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3D95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AFE2" w14:textId="499189E3" w:rsidR="00E572F9" w:rsidRPr="00B60AEB" w:rsidRDefault="008F0797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580B4A41" wp14:editId="022B4CCD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442C8AE9" wp14:editId="22AC5DA7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E798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FDD1" w14:textId="77777777" w:rsidR="00DF5D83" w:rsidRDefault="00DF5D83" w:rsidP="00E175A2">
      <w:pPr>
        <w:spacing w:after="0" w:line="240" w:lineRule="auto"/>
      </w:pPr>
      <w:r>
        <w:separator/>
      </w:r>
    </w:p>
  </w:footnote>
  <w:footnote w:type="continuationSeparator" w:id="0">
    <w:p w14:paraId="61A9BB57" w14:textId="77777777" w:rsidR="00DF5D83" w:rsidRDefault="00DF5D83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5FF7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108" w14:textId="3FC179E1" w:rsidR="00E572F9" w:rsidRDefault="008F079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BEF6B5" wp14:editId="7F92D9FB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78A2A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1BC6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76"/>
    <w:rsid w:val="000035D9"/>
    <w:rsid w:val="00007426"/>
    <w:rsid w:val="000440B6"/>
    <w:rsid w:val="00067116"/>
    <w:rsid w:val="00070B35"/>
    <w:rsid w:val="000777D5"/>
    <w:rsid w:val="00086C0F"/>
    <w:rsid w:val="000A1494"/>
    <w:rsid w:val="000A5D91"/>
    <w:rsid w:val="000C1181"/>
    <w:rsid w:val="000C409F"/>
    <w:rsid w:val="000C589A"/>
    <w:rsid w:val="000C5F4D"/>
    <w:rsid w:val="000E076E"/>
    <w:rsid w:val="000E7DEE"/>
    <w:rsid w:val="000F3FEC"/>
    <w:rsid w:val="001331C3"/>
    <w:rsid w:val="00164067"/>
    <w:rsid w:val="0017526E"/>
    <w:rsid w:val="00191147"/>
    <w:rsid w:val="001B079F"/>
    <w:rsid w:val="001D0E01"/>
    <w:rsid w:val="001E3639"/>
    <w:rsid w:val="00205185"/>
    <w:rsid w:val="00221699"/>
    <w:rsid w:val="00230A87"/>
    <w:rsid w:val="00236AE9"/>
    <w:rsid w:val="00241966"/>
    <w:rsid w:val="00260BB4"/>
    <w:rsid w:val="00260BBA"/>
    <w:rsid w:val="00296956"/>
    <w:rsid w:val="00297A41"/>
    <w:rsid w:val="002A0323"/>
    <w:rsid w:val="002C2838"/>
    <w:rsid w:val="002D0D6E"/>
    <w:rsid w:val="002F2A16"/>
    <w:rsid w:val="00314597"/>
    <w:rsid w:val="00330F27"/>
    <w:rsid w:val="00334595"/>
    <w:rsid w:val="00361E8A"/>
    <w:rsid w:val="0036522C"/>
    <w:rsid w:val="003957C0"/>
    <w:rsid w:val="003B1499"/>
    <w:rsid w:val="003C58FA"/>
    <w:rsid w:val="003C5E37"/>
    <w:rsid w:val="003C6089"/>
    <w:rsid w:val="003F7E1A"/>
    <w:rsid w:val="004019A2"/>
    <w:rsid w:val="004039C3"/>
    <w:rsid w:val="00424C92"/>
    <w:rsid w:val="00452172"/>
    <w:rsid w:val="00455676"/>
    <w:rsid w:val="004564C6"/>
    <w:rsid w:val="00461994"/>
    <w:rsid w:val="004623EC"/>
    <w:rsid w:val="004670DA"/>
    <w:rsid w:val="00486763"/>
    <w:rsid w:val="00486F2A"/>
    <w:rsid w:val="00487A8F"/>
    <w:rsid w:val="004B722B"/>
    <w:rsid w:val="004E418A"/>
    <w:rsid w:val="004F0AAC"/>
    <w:rsid w:val="005213CE"/>
    <w:rsid w:val="00536B40"/>
    <w:rsid w:val="00541907"/>
    <w:rsid w:val="00546634"/>
    <w:rsid w:val="00582247"/>
    <w:rsid w:val="00583C62"/>
    <w:rsid w:val="00590C25"/>
    <w:rsid w:val="00597317"/>
    <w:rsid w:val="005B4B52"/>
    <w:rsid w:val="005D3FB0"/>
    <w:rsid w:val="005E7878"/>
    <w:rsid w:val="005F30AF"/>
    <w:rsid w:val="005F4651"/>
    <w:rsid w:val="00617CA2"/>
    <w:rsid w:val="00620D90"/>
    <w:rsid w:val="00622CC4"/>
    <w:rsid w:val="00624159"/>
    <w:rsid w:val="00630479"/>
    <w:rsid w:val="00632DDE"/>
    <w:rsid w:val="00634FAA"/>
    <w:rsid w:val="00636990"/>
    <w:rsid w:val="0064263E"/>
    <w:rsid w:val="00646260"/>
    <w:rsid w:val="006773FA"/>
    <w:rsid w:val="006B6CFE"/>
    <w:rsid w:val="006C0E80"/>
    <w:rsid w:val="006D15D9"/>
    <w:rsid w:val="006E5A20"/>
    <w:rsid w:val="006F2103"/>
    <w:rsid w:val="006F3A39"/>
    <w:rsid w:val="00700B87"/>
    <w:rsid w:val="0073697B"/>
    <w:rsid w:val="00767AEB"/>
    <w:rsid w:val="0077160E"/>
    <w:rsid w:val="00772F47"/>
    <w:rsid w:val="00785F65"/>
    <w:rsid w:val="00786458"/>
    <w:rsid w:val="00787A64"/>
    <w:rsid w:val="007A25DA"/>
    <w:rsid w:val="007B302C"/>
    <w:rsid w:val="007D3176"/>
    <w:rsid w:val="007E2301"/>
    <w:rsid w:val="007E447C"/>
    <w:rsid w:val="007F0462"/>
    <w:rsid w:val="007F7613"/>
    <w:rsid w:val="00801896"/>
    <w:rsid w:val="00812098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84FBE"/>
    <w:rsid w:val="008B0C28"/>
    <w:rsid w:val="008B55AE"/>
    <w:rsid w:val="008B5CD5"/>
    <w:rsid w:val="008C177A"/>
    <w:rsid w:val="008C23CF"/>
    <w:rsid w:val="008D1B72"/>
    <w:rsid w:val="008D4FC1"/>
    <w:rsid w:val="008F0797"/>
    <w:rsid w:val="008F67BF"/>
    <w:rsid w:val="00901677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E12D4"/>
    <w:rsid w:val="009E7F47"/>
    <w:rsid w:val="00A07469"/>
    <w:rsid w:val="00A333F5"/>
    <w:rsid w:val="00A40476"/>
    <w:rsid w:val="00A438F3"/>
    <w:rsid w:val="00A50849"/>
    <w:rsid w:val="00A73C85"/>
    <w:rsid w:val="00A850AE"/>
    <w:rsid w:val="00A96126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621A"/>
    <w:rsid w:val="00B57604"/>
    <w:rsid w:val="00B60AEB"/>
    <w:rsid w:val="00B613B9"/>
    <w:rsid w:val="00B62FEF"/>
    <w:rsid w:val="00B6604D"/>
    <w:rsid w:val="00B85EF6"/>
    <w:rsid w:val="00B92172"/>
    <w:rsid w:val="00BD0C04"/>
    <w:rsid w:val="00BF3271"/>
    <w:rsid w:val="00C32D98"/>
    <w:rsid w:val="00C35A36"/>
    <w:rsid w:val="00C42D79"/>
    <w:rsid w:val="00C47D7C"/>
    <w:rsid w:val="00C70294"/>
    <w:rsid w:val="00C71368"/>
    <w:rsid w:val="00C95086"/>
    <w:rsid w:val="00CC53B6"/>
    <w:rsid w:val="00D04027"/>
    <w:rsid w:val="00D07219"/>
    <w:rsid w:val="00D25A7C"/>
    <w:rsid w:val="00D32A02"/>
    <w:rsid w:val="00D350E8"/>
    <w:rsid w:val="00D47CBA"/>
    <w:rsid w:val="00D559A1"/>
    <w:rsid w:val="00D72DAA"/>
    <w:rsid w:val="00D93EC3"/>
    <w:rsid w:val="00D95430"/>
    <w:rsid w:val="00D97316"/>
    <w:rsid w:val="00DA06B5"/>
    <w:rsid w:val="00DC05BF"/>
    <w:rsid w:val="00DC11D2"/>
    <w:rsid w:val="00DD5104"/>
    <w:rsid w:val="00DD57E2"/>
    <w:rsid w:val="00DD5BB0"/>
    <w:rsid w:val="00DF130D"/>
    <w:rsid w:val="00DF5D83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E6EBE"/>
    <w:rsid w:val="00EF7E73"/>
    <w:rsid w:val="00F03E3E"/>
    <w:rsid w:val="00F22058"/>
    <w:rsid w:val="00F25F72"/>
    <w:rsid w:val="00F464A1"/>
    <w:rsid w:val="00F6419C"/>
    <w:rsid w:val="00F658C1"/>
    <w:rsid w:val="00F70842"/>
    <w:rsid w:val="00F86184"/>
    <w:rsid w:val="00F90BE5"/>
    <w:rsid w:val="00F926DD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D3F1"/>
  <w15:chartTrackingRefBased/>
  <w15:docId w15:val="{789BF9F7-2EA9-4CDC-B1EF-0A9AF860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45567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55676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hyperlink" Target="https://hrdays.c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&#353;ablona%20TZ%20Profesia_9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Profesia_9_2018</Template>
  <TotalTime>2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3798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>Tlačová správa</cp:keywords>
  <cp:lastModifiedBy>Šárka Lachoutová - ASPEN.PR</cp:lastModifiedBy>
  <cp:revision>2</cp:revision>
  <cp:lastPrinted>2015-08-10T16:31:00Z</cp:lastPrinted>
  <dcterms:created xsi:type="dcterms:W3CDTF">2021-09-29T20:20:00Z</dcterms:created>
  <dcterms:modified xsi:type="dcterms:W3CDTF">2021-09-29T20:20:00Z</dcterms:modified>
</cp:coreProperties>
</file>