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A86E" w14:textId="64D08FDD" w:rsidR="00BF1B3E" w:rsidRPr="004314B1" w:rsidRDefault="00244A91" w:rsidP="00244A91">
      <w:pPr>
        <w:jc w:val="center"/>
        <w:rPr>
          <w:b/>
          <w:sz w:val="32"/>
          <w:szCs w:val="32"/>
          <w:lang w:val="cs-CZ"/>
        </w:rPr>
      </w:pPr>
      <w:r>
        <w:rPr>
          <w:b/>
          <w:bCs/>
          <w:sz w:val="32"/>
          <w:szCs w:val="32"/>
        </w:rPr>
        <w:t>BNP Paribas Cardif Pojišťovna oslavila 25 let na českém trhu. Stále roste</w:t>
      </w:r>
      <w:r w:rsidR="00E300FE">
        <w:rPr>
          <w:b/>
          <w:bCs/>
          <w:sz w:val="32"/>
          <w:szCs w:val="32"/>
        </w:rPr>
        <w:t>, inovuje</w:t>
      </w:r>
      <w:r>
        <w:rPr>
          <w:b/>
          <w:bCs/>
          <w:sz w:val="32"/>
          <w:szCs w:val="32"/>
        </w:rPr>
        <w:t xml:space="preserve"> a pomáhá</w:t>
      </w:r>
      <w:r>
        <w:rPr>
          <w:b/>
          <w:sz w:val="32"/>
          <w:szCs w:val="32"/>
          <w:lang w:val="cs-CZ"/>
        </w:rPr>
        <w:t xml:space="preserve"> svým</w:t>
      </w:r>
      <w:r w:rsidR="00BF1B3E" w:rsidRPr="00B71995">
        <w:rPr>
          <w:b/>
          <w:sz w:val="32"/>
          <w:szCs w:val="32"/>
          <w:lang w:val="cs-CZ"/>
        </w:rPr>
        <w:t xml:space="preserve"> klientům </w:t>
      </w:r>
      <w:r>
        <w:rPr>
          <w:b/>
          <w:sz w:val="32"/>
          <w:szCs w:val="32"/>
          <w:lang w:val="cs-CZ"/>
        </w:rPr>
        <w:t xml:space="preserve">i </w:t>
      </w:r>
      <w:r w:rsidR="00BF1B3E" w:rsidRPr="00B71995">
        <w:rPr>
          <w:b/>
          <w:sz w:val="32"/>
          <w:szCs w:val="32"/>
          <w:lang w:val="cs-CZ"/>
        </w:rPr>
        <w:t xml:space="preserve">v době </w:t>
      </w:r>
      <w:r>
        <w:rPr>
          <w:b/>
          <w:sz w:val="32"/>
          <w:szCs w:val="32"/>
          <w:lang w:val="cs-CZ"/>
        </w:rPr>
        <w:t xml:space="preserve">pandemické </w:t>
      </w:r>
      <w:r w:rsidR="00BF1B3E" w:rsidRPr="00B71995">
        <w:rPr>
          <w:b/>
          <w:sz w:val="32"/>
          <w:szCs w:val="32"/>
          <w:lang w:val="cs-CZ"/>
        </w:rPr>
        <w:t xml:space="preserve">krize </w:t>
      </w:r>
    </w:p>
    <w:p w14:paraId="503B55EF" w14:textId="77777777" w:rsidR="00BF1B3E" w:rsidRPr="004314B1" w:rsidRDefault="00BF1B3E" w:rsidP="00BF1B3E">
      <w:pPr>
        <w:spacing w:line="276" w:lineRule="auto"/>
        <w:jc w:val="left"/>
        <w:rPr>
          <w:lang w:val="cs-CZ"/>
        </w:rPr>
      </w:pPr>
    </w:p>
    <w:p w14:paraId="0F5C80BA" w14:textId="77777777" w:rsidR="00BF1B3E" w:rsidRPr="004314B1" w:rsidRDefault="00BF1B3E" w:rsidP="00BF1B3E">
      <w:pPr>
        <w:spacing w:line="276" w:lineRule="auto"/>
        <w:rPr>
          <w:szCs w:val="22"/>
          <w:lang w:val="cs-CZ"/>
        </w:rPr>
      </w:pPr>
    </w:p>
    <w:p w14:paraId="6AC31D4F" w14:textId="40726270" w:rsidR="00BF1B3E" w:rsidRDefault="00BF1B3E" w:rsidP="00BF1B3E">
      <w:pPr>
        <w:spacing w:line="276" w:lineRule="auto"/>
        <w:rPr>
          <w:szCs w:val="22"/>
          <w:lang w:val="cs-CZ"/>
        </w:rPr>
      </w:pPr>
      <w:r w:rsidRPr="007A6CBF">
        <w:rPr>
          <w:b/>
          <w:bCs/>
          <w:szCs w:val="22"/>
          <w:lang w:val="cs-CZ"/>
        </w:rPr>
        <w:t xml:space="preserve">Praha, </w:t>
      </w:r>
      <w:r w:rsidR="0040625B">
        <w:rPr>
          <w:b/>
          <w:bCs/>
          <w:szCs w:val="22"/>
          <w:lang w:val="cs-CZ"/>
        </w:rPr>
        <w:t>2</w:t>
      </w:r>
      <w:r w:rsidR="003277C9">
        <w:rPr>
          <w:b/>
          <w:bCs/>
          <w:szCs w:val="22"/>
          <w:lang w:val="cs-CZ"/>
        </w:rPr>
        <w:t>6</w:t>
      </w:r>
      <w:r w:rsidRPr="007A6CBF">
        <w:rPr>
          <w:b/>
          <w:bCs/>
          <w:szCs w:val="22"/>
          <w:lang w:val="cs-CZ"/>
        </w:rPr>
        <w:t xml:space="preserve">. </w:t>
      </w:r>
      <w:r w:rsidR="003C4854">
        <w:rPr>
          <w:b/>
          <w:bCs/>
          <w:szCs w:val="22"/>
          <w:lang w:val="cs-CZ"/>
        </w:rPr>
        <w:t>říjen</w:t>
      </w:r>
      <w:r w:rsidR="003C4854" w:rsidRPr="007A6CBF">
        <w:rPr>
          <w:b/>
          <w:bCs/>
          <w:szCs w:val="22"/>
          <w:lang w:val="cs-CZ"/>
        </w:rPr>
        <w:t xml:space="preserve"> </w:t>
      </w:r>
      <w:r w:rsidR="007A6CBF" w:rsidRPr="007A6CBF">
        <w:rPr>
          <w:b/>
          <w:bCs/>
          <w:szCs w:val="22"/>
          <w:lang w:val="cs-CZ"/>
        </w:rPr>
        <w:t>2021</w:t>
      </w:r>
      <w:r w:rsidRPr="007A6CBF">
        <w:rPr>
          <w:b/>
          <w:bCs/>
          <w:szCs w:val="22"/>
          <w:lang w:val="cs-CZ"/>
        </w:rPr>
        <w:t xml:space="preserve"> -</w:t>
      </w:r>
      <w:r>
        <w:rPr>
          <w:szCs w:val="22"/>
          <w:lang w:val="cs-CZ"/>
        </w:rPr>
        <w:t xml:space="preserve"> </w:t>
      </w:r>
      <w:r w:rsidRPr="004314B1">
        <w:rPr>
          <w:szCs w:val="22"/>
          <w:lang w:val="cs-CZ"/>
        </w:rPr>
        <w:t xml:space="preserve">BNP Paribas </w:t>
      </w:r>
      <w:proofErr w:type="spellStart"/>
      <w:r w:rsidRPr="004314B1">
        <w:rPr>
          <w:szCs w:val="22"/>
          <w:lang w:val="cs-CZ"/>
        </w:rPr>
        <w:t>Cardif</w:t>
      </w:r>
      <w:proofErr w:type="spellEnd"/>
      <w:r w:rsidRPr="004314B1">
        <w:rPr>
          <w:szCs w:val="22"/>
          <w:lang w:val="cs-CZ"/>
        </w:rPr>
        <w:t xml:space="preserve"> Pojišťovna, česká pobočka BNP Paribas </w:t>
      </w:r>
      <w:proofErr w:type="spellStart"/>
      <w:r w:rsidRPr="004314B1">
        <w:rPr>
          <w:szCs w:val="22"/>
          <w:lang w:val="cs-CZ"/>
        </w:rPr>
        <w:t>Cardif</w:t>
      </w:r>
      <w:proofErr w:type="spellEnd"/>
      <w:r w:rsidRPr="004314B1">
        <w:rPr>
          <w:szCs w:val="22"/>
          <w:lang w:val="cs-CZ"/>
        </w:rPr>
        <w:t xml:space="preserve">, </w:t>
      </w:r>
      <w:r w:rsidR="00244A91">
        <w:rPr>
          <w:szCs w:val="22"/>
          <w:lang w:val="cs-CZ"/>
        </w:rPr>
        <w:t xml:space="preserve">oslavila 25 let </w:t>
      </w:r>
      <w:r w:rsidR="00327C1C">
        <w:rPr>
          <w:szCs w:val="22"/>
          <w:lang w:val="cs-CZ"/>
        </w:rPr>
        <w:t>svého působení v České republice</w:t>
      </w:r>
      <w:r w:rsidR="00244A91">
        <w:rPr>
          <w:szCs w:val="22"/>
          <w:lang w:val="cs-CZ"/>
        </w:rPr>
        <w:t>. Dlouhodobě se jí daří růst</w:t>
      </w:r>
      <w:r w:rsidR="00E300FE">
        <w:rPr>
          <w:szCs w:val="22"/>
          <w:lang w:val="cs-CZ"/>
        </w:rPr>
        <w:t>, přinášet na trh inovace</w:t>
      </w:r>
      <w:r w:rsidR="00244A91">
        <w:rPr>
          <w:szCs w:val="22"/>
          <w:lang w:val="cs-CZ"/>
        </w:rPr>
        <w:t xml:space="preserve"> a pomáhat svým klientům řešit často složité životní situace. Jednou z jejích klíčových služeb je pojištění schopnosti splácet, které se nejen v období pandemie stalo pro řadu klientů zásadní oporou. V roce 2020 </w:t>
      </w:r>
      <w:r w:rsidRPr="004314B1">
        <w:rPr>
          <w:szCs w:val="22"/>
          <w:lang w:val="cs-CZ"/>
        </w:rPr>
        <w:t>zaznamenala</w:t>
      </w:r>
      <w:r w:rsidR="00244A91">
        <w:rPr>
          <w:szCs w:val="22"/>
          <w:lang w:val="cs-CZ"/>
        </w:rPr>
        <w:t xml:space="preserve"> </w:t>
      </w:r>
      <w:r w:rsidR="00AD1E63">
        <w:rPr>
          <w:szCs w:val="22"/>
          <w:lang w:val="cs-CZ"/>
        </w:rPr>
        <w:t>pojišťovna</w:t>
      </w:r>
      <w:r w:rsidR="00AD1E63" w:rsidRPr="004314B1">
        <w:rPr>
          <w:szCs w:val="22"/>
          <w:lang w:val="cs-CZ"/>
        </w:rPr>
        <w:t xml:space="preserve"> </w:t>
      </w:r>
      <w:r w:rsidR="00AD1E63">
        <w:rPr>
          <w:szCs w:val="22"/>
          <w:lang w:val="cs-CZ"/>
        </w:rPr>
        <w:t xml:space="preserve">meziroční </w:t>
      </w:r>
      <w:r w:rsidRPr="004314B1">
        <w:rPr>
          <w:szCs w:val="22"/>
          <w:lang w:val="cs-CZ"/>
        </w:rPr>
        <w:t xml:space="preserve">růst </w:t>
      </w:r>
      <w:r>
        <w:rPr>
          <w:szCs w:val="22"/>
          <w:lang w:val="cs-CZ"/>
        </w:rPr>
        <w:t>o 3,4 %</w:t>
      </w:r>
      <w:r w:rsidRPr="004314B1">
        <w:rPr>
          <w:szCs w:val="22"/>
          <w:lang w:val="cs-CZ"/>
        </w:rPr>
        <w:t xml:space="preserve">. </w:t>
      </w:r>
      <w:r w:rsidR="00244A91">
        <w:rPr>
          <w:szCs w:val="22"/>
          <w:lang w:val="cs-CZ"/>
        </w:rPr>
        <w:t>Aktuálně eviduje</w:t>
      </w:r>
      <w:r w:rsidRPr="004314B1">
        <w:rPr>
          <w:szCs w:val="22"/>
          <w:lang w:val="cs-CZ"/>
        </w:rPr>
        <w:t xml:space="preserve"> 2,37 mil. pojistných smluv. </w:t>
      </w:r>
    </w:p>
    <w:p w14:paraId="5DCA1C95" w14:textId="2DB758FF" w:rsidR="00AD1E63" w:rsidRDefault="00AD1E63" w:rsidP="00BF1B3E">
      <w:pPr>
        <w:spacing w:line="276" w:lineRule="auto"/>
        <w:rPr>
          <w:szCs w:val="22"/>
          <w:lang w:val="cs-CZ"/>
        </w:rPr>
      </w:pPr>
    </w:p>
    <w:p w14:paraId="74D0C86A" w14:textId="5FC8CFC2" w:rsidR="00327C1C" w:rsidRPr="004314B1" w:rsidRDefault="00327C1C" w:rsidP="00327C1C">
      <w:pPr>
        <w:spacing w:line="276" w:lineRule="auto"/>
        <w:rPr>
          <w:szCs w:val="22"/>
          <w:lang w:val="cs-CZ"/>
        </w:rPr>
      </w:pPr>
      <w:r>
        <w:rPr>
          <w:lang w:val="cs-CZ"/>
        </w:rPr>
        <w:t>„</w:t>
      </w:r>
      <w:r w:rsidR="00AD1E63">
        <w:rPr>
          <w:lang w:val="cs-CZ"/>
        </w:rPr>
        <w:t xml:space="preserve">Pro ilustraci dlouhodobého růstu lze zmínit, že v prvním roce působili v </w:t>
      </w:r>
      <w:r w:rsidR="00AD1E63" w:rsidRPr="004314B1">
        <w:rPr>
          <w:szCs w:val="22"/>
          <w:lang w:val="cs-CZ"/>
        </w:rPr>
        <w:t xml:space="preserve">BNP Paribas </w:t>
      </w:r>
      <w:proofErr w:type="spellStart"/>
      <w:r w:rsidR="00AD1E63" w:rsidRPr="004314B1">
        <w:rPr>
          <w:szCs w:val="22"/>
          <w:lang w:val="cs-CZ"/>
        </w:rPr>
        <w:t>Cardif</w:t>
      </w:r>
      <w:proofErr w:type="spellEnd"/>
      <w:r w:rsidR="00AD1E63" w:rsidRPr="004314B1">
        <w:rPr>
          <w:szCs w:val="22"/>
          <w:lang w:val="cs-CZ"/>
        </w:rPr>
        <w:t xml:space="preserve"> Pojišťovn</w:t>
      </w:r>
      <w:r w:rsidR="00AD1E63">
        <w:rPr>
          <w:szCs w:val="22"/>
          <w:lang w:val="cs-CZ"/>
        </w:rPr>
        <w:t>ě</w:t>
      </w:r>
      <w:r w:rsidR="00AD1E63">
        <w:rPr>
          <w:lang w:val="cs-CZ"/>
        </w:rPr>
        <w:t xml:space="preserve"> 4 zaměstnanci</w:t>
      </w:r>
      <w:r w:rsidR="008D0B22">
        <w:rPr>
          <w:lang w:val="cs-CZ"/>
        </w:rPr>
        <w:t>, oproti tomu v</w:t>
      </w:r>
      <w:r w:rsidR="00AD1E63">
        <w:rPr>
          <w:lang w:val="cs-CZ"/>
        </w:rPr>
        <w:t xml:space="preserve"> posledním uzavřeném roce </w:t>
      </w:r>
      <w:r w:rsidR="00AD1E63" w:rsidRPr="00A3649B">
        <w:rPr>
          <w:lang w:val="cs-CZ"/>
        </w:rPr>
        <w:t xml:space="preserve">2020 </w:t>
      </w:r>
      <w:r w:rsidR="00AD1E63">
        <w:rPr>
          <w:lang w:val="cs-CZ"/>
        </w:rPr>
        <w:t>pak měla</w:t>
      </w:r>
      <w:r w:rsidR="00AD1E63" w:rsidRPr="00A3649B">
        <w:rPr>
          <w:lang w:val="cs-CZ"/>
        </w:rPr>
        <w:t xml:space="preserve"> 187 zaměstnanců</w:t>
      </w:r>
      <w:r w:rsidR="00AD1E63">
        <w:rPr>
          <w:lang w:val="cs-CZ"/>
        </w:rPr>
        <w:t xml:space="preserve"> a</w:t>
      </w:r>
      <w:r w:rsidR="00AD1E63" w:rsidRPr="00A3649B">
        <w:rPr>
          <w:lang w:val="cs-CZ"/>
        </w:rPr>
        <w:t xml:space="preserve"> 2,8 mld. Kč předepsané pojistn</w:t>
      </w:r>
      <w:r w:rsidR="00AD1E63">
        <w:rPr>
          <w:lang w:val="cs-CZ"/>
        </w:rPr>
        <w:t>é</w:t>
      </w:r>
      <w:r w:rsidRPr="00200F9D">
        <w:rPr>
          <w:szCs w:val="22"/>
          <w:lang w:val="cs-CZ"/>
        </w:rPr>
        <w:t xml:space="preserve">,“ říká Zdeněk Jaroš, generální ředitel BNP Paribas </w:t>
      </w:r>
      <w:proofErr w:type="spellStart"/>
      <w:r w:rsidRPr="00200F9D">
        <w:rPr>
          <w:szCs w:val="22"/>
          <w:lang w:val="cs-CZ"/>
        </w:rPr>
        <w:t>Cardif</w:t>
      </w:r>
      <w:proofErr w:type="spellEnd"/>
      <w:r w:rsidRPr="00200F9D">
        <w:rPr>
          <w:szCs w:val="22"/>
          <w:lang w:val="cs-CZ"/>
        </w:rPr>
        <w:t xml:space="preserve"> Pojišťovn</w:t>
      </w:r>
      <w:r>
        <w:rPr>
          <w:szCs w:val="22"/>
          <w:lang w:val="cs-CZ"/>
        </w:rPr>
        <w:t>y</w:t>
      </w:r>
      <w:r w:rsidRPr="00200F9D">
        <w:rPr>
          <w:szCs w:val="22"/>
          <w:lang w:val="cs-CZ"/>
        </w:rPr>
        <w:t>.</w:t>
      </w:r>
    </w:p>
    <w:p w14:paraId="5A485350" w14:textId="77777777" w:rsidR="00BF1B3E" w:rsidRPr="004314B1" w:rsidRDefault="00BF1B3E" w:rsidP="00BF1B3E">
      <w:pPr>
        <w:spacing w:line="276" w:lineRule="auto"/>
        <w:rPr>
          <w:szCs w:val="22"/>
          <w:lang w:val="cs-CZ"/>
        </w:rPr>
      </w:pPr>
    </w:p>
    <w:p w14:paraId="23B10852" w14:textId="77777777" w:rsidR="00BF1B3E" w:rsidRPr="004314B1" w:rsidRDefault="00BF1B3E" w:rsidP="00BF1B3E">
      <w:pPr>
        <w:spacing w:after="280"/>
        <w:rPr>
          <w:szCs w:val="22"/>
          <w:lang w:val="cs-CZ"/>
        </w:rPr>
      </w:pPr>
      <w:r w:rsidRPr="004314B1">
        <w:rPr>
          <w:szCs w:val="22"/>
          <w:lang w:val="cs-CZ"/>
        </w:rPr>
        <w:t xml:space="preserve">BNP Paribas </w:t>
      </w:r>
      <w:proofErr w:type="spellStart"/>
      <w:r w:rsidRPr="004314B1">
        <w:rPr>
          <w:szCs w:val="22"/>
          <w:lang w:val="cs-CZ"/>
        </w:rPr>
        <w:t>Cardif</w:t>
      </w:r>
      <w:proofErr w:type="spellEnd"/>
      <w:r w:rsidRPr="004314B1">
        <w:rPr>
          <w:szCs w:val="22"/>
          <w:lang w:val="cs-CZ"/>
        </w:rPr>
        <w:t xml:space="preserve"> Pojišťovna obhájila v roce 2020 vítězná umístění společnosti </w:t>
      </w:r>
      <w:proofErr w:type="spellStart"/>
      <w:r w:rsidRPr="004314B1">
        <w:rPr>
          <w:szCs w:val="22"/>
          <w:lang w:val="cs-CZ"/>
        </w:rPr>
        <w:t>Scott&amp;Rose</w:t>
      </w:r>
      <w:proofErr w:type="spellEnd"/>
      <w:r w:rsidRPr="004314B1">
        <w:rPr>
          <w:szCs w:val="22"/>
          <w:lang w:val="cs-CZ"/>
        </w:rPr>
        <w:t xml:space="preserve"> Finanční produkt roku, kde experti ocenili produkty pojištění schopnosti splácet. V kategorii pojištění schopnosti splácet spotřebitelský úvěr obsadila první tři místa. V kategorii pojištění schopnosti splácet hypoteční úvěr pak první místo. </w:t>
      </w:r>
    </w:p>
    <w:p w14:paraId="5998E69D" w14:textId="3B1D7299" w:rsidR="00BF1B3E" w:rsidRPr="004314B1" w:rsidRDefault="00AD1E63" w:rsidP="00BF1B3E">
      <w:pPr>
        <w:spacing w:after="280"/>
        <w:rPr>
          <w:szCs w:val="22"/>
          <w:lang w:val="cs-CZ"/>
        </w:rPr>
      </w:pPr>
      <w:r>
        <w:rPr>
          <w:szCs w:val="22"/>
          <w:lang w:val="cs-CZ"/>
        </w:rPr>
        <w:t xml:space="preserve">Mezi hlavní inovace patřilo zavedení </w:t>
      </w:r>
      <w:r>
        <w:rPr>
          <w:lang w:val="cs-CZ"/>
        </w:rPr>
        <w:t>pojištění kybernetických rizik v roce 2018. Tento p</w:t>
      </w:r>
      <w:r w:rsidR="00F6217E">
        <w:rPr>
          <w:lang w:val="cs-CZ"/>
        </w:rPr>
        <w:t>r</w:t>
      </w:r>
      <w:r>
        <w:rPr>
          <w:lang w:val="cs-CZ"/>
        </w:rPr>
        <w:t xml:space="preserve">odukt je dnes velmi aktuální kvůli výraznému nárůstu </w:t>
      </w:r>
      <w:proofErr w:type="spellStart"/>
      <w:r>
        <w:rPr>
          <w:lang w:val="cs-CZ"/>
        </w:rPr>
        <w:t>phishingu</w:t>
      </w:r>
      <w:proofErr w:type="spellEnd"/>
      <w:r>
        <w:rPr>
          <w:lang w:val="cs-CZ"/>
        </w:rPr>
        <w:t xml:space="preserve"> a dalších </w:t>
      </w:r>
      <w:proofErr w:type="spellStart"/>
      <w:r>
        <w:rPr>
          <w:lang w:val="cs-CZ"/>
        </w:rPr>
        <w:t>kyber</w:t>
      </w:r>
      <w:proofErr w:type="spellEnd"/>
      <w:r>
        <w:rPr>
          <w:lang w:val="cs-CZ"/>
        </w:rPr>
        <w:t xml:space="preserve"> zločinů</w:t>
      </w:r>
      <w:r w:rsidR="000F7E83">
        <w:rPr>
          <w:lang w:val="cs-CZ"/>
        </w:rPr>
        <w:t>, které cílí na běžné uživatele</w:t>
      </w:r>
      <w:r>
        <w:rPr>
          <w:lang w:val="cs-CZ"/>
        </w:rPr>
        <w:t>.</w:t>
      </w:r>
      <w:r w:rsidR="00DF17E1">
        <w:rPr>
          <w:lang w:val="cs-CZ"/>
        </w:rPr>
        <w:t xml:space="preserve"> </w:t>
      </w:r>
      <w:r w:rsidR="00A43FEB">
        <w:rPr>
          <w:szCs w:val="22"/>
          <w:lang w:val="cs-CZ"/>
        </w:rPr>
        <w:t>V roce 2019 bylo klíčovou inovací z</w:t>
      </w:r>
      <w:r w:rsidR="00BF1B3E" w:rsidRPr="000D4447">
        <w:rPr>
          <w:szCs w:val="22"/>
          <w:lang w:val="cs-CZ"/>
        </w:rPr>
        <w:t>avedení rizika ošetřování člena rodiny</w:t>
      </w:r>
      <w:r w:rsidR="00A43FEB">
        <w:rPr>
          <w:szCs w:val="22"/>
          <w:lang w:val="cs-CZ"/>
        </w:rPr>
        <w:t>, které se také v</w:t>
      </w:r>
      <w:r w:rsidR="00BF1B3E" w:rsidRPr="000D4447">
        <w:rPr>
          <w:szCs w:val="22"/>
          <w:lang w:val="cs-CZ"/>
        </w:rPr>
        <w:t xml:space="preserve">elmi osvědčilo. </w:t>
      </w:r>
      <w:r w:rsidR="00327C1C">
        <w:rPr>
          <w:szCs w:val="22"/>
          <w:lang w:val="cs-CZ"/>
        </w:rPr>
        <w:t>„</w:t>
      </w:r>
      <w:r w:rsidR="00BF1B3E" w:rsidRPr="000D4447">
        <w:rPr>
          <w:szCs w:val="22"/>
          <w:lang w:val="cs-CZ"/>
        </w:rPr>
        <w:t>Ukázalo se jako vizionářská inovace, která pomáhá klientům v Covid-19 krizi, i proto, že se vztahuje na péči o děti v případě uzavření školských zařízení v důsledku Covid-19</w:t>
      </w:r>
      <w:r w:rsidR="00327C1C">
        <w:rPr>
          <w:szCs w:val="22"/>
          <w:lang w:val="cs-CZ"/>
        </w:rPr>
        <w:t xml:space="preserve">,“ dodává </w:t>
      </w:r>
      <w:r w:rsidR="00F6217E">
        <w:rPr>
          <w:szCs w:val="22"/>
          <w:lang w:val="cs-CZ"/>
        </w:rPr>
        <w:t xml:space="preserve">Zdeněk </w:t>
      </w:r>
      <w:r w:rsidR="00327C1C">
        <w:rPr>
          <w:szCs w:val="22"/>
          <w:lang w:val="cs-CZ"/>
        </w:rPr>
        <w:t>Jaroš</w:t>
      </w:r>
      <w:r w:rsidR="00BF1B3E">
        <w:rPr>
          <w:szCs w:val="22"/>
          <w:lang w:val="cs-CZ"/>
        </w:rPr>
        <w:t>.</w:t>
      </w:r>
      <w:r w:rsidR="00BF1B3E" w:rsidRPr="004314B1">
        <w:rPr>
          <w:szCs w:val="22"/>
          <w:lang w:val="cs-CZ"/>
        </w:rPr>
        <w:t xml:space="preserve"> </w:t>
      </w:r>
    </w:p>
    <w:p w14:paraId="59D3F10C" w14:textId="73C21E9C" w:rsidR="00BF1B3E" w:rsidRDefault="00BF1B3E" w:rsidP="00BF1B3E">
      <w:pPr>
        <w:spacing w:line="276" w:lineRule="auto"/>
        <w:rPr>
          <w:szCs w:val="22"/>
          <w:lang w:val="cs-CZ"/>
        </w:rPr>
      </w:pPr>
      <w:r w:rsidRPr="00431AA5">
        <w:rPr>
          <w:szCs w:val="22"/>
          <w:lang w:val="cs-CZ"/>
        </w:rPr>
        <w:t>Významné změny</w:t>
      </w:r>
      <w:r>
        <w:rPr>
          <w:szCs w:val="22"/>
          <w:lang w:val="cs-CZ"/>
        </w:rPr>
        <w:t xml:space="preserve"> společnost udělala také v </w:t>
      </w:r>
      <w:r w:rsidRPr="00431AA5">
        <w:rPr>
          <w:szCs w:val="22"/>
          <w:lang w:val="cs-CZ"/>
        </w:rPr>
        <w:t>procesech</w:t>
      </w:r>
      <w:r>
        <w:rPr>
          <w:szCs w:val="22"/>
          <w:lang w:val="cs-CZ"/>
        </w:rPr>
        <w:t xml:space="preserve"> a zjednodušila fyzické dokládání dokumentů</w:t>
      </w:r>
      <w:r w:rsidRPr="00431AA5">
        <w:rPr>
          <w:szCs w:val="22"/>
          <w:lang w:val="cs-CZ"/>
        </w:rPr>
        <w:t xml:space="preserve">. </w:t>
      </w:r>
      <w:r>
        <w:rPr>
          <w:szCs w:val="22"/>
          <w:lang w:val="cs-CZ"/>
        </w:rPr>
        <w:t>Přinesla klientům více možností</w:t>
      </w:r>
      <w:r w:rsidRPr="00431AA5">
        <w:rPr>
          <w:szCs w:val="22"/>
          <w:lang w:val="cs-CZ"/>
        </w:rPr>
        <w:t xml:space="preserve"> pro doložení dokladů k událostem, např. stačí elektronické potvrzení</w:t>
      </w:r>
      <w:r>
        <w:rPr>
          <w:szCs w:val="22"/>
          <w:lang w:val="cs-CZ"/>
        </w:rPr>
        <w:t xml:space="preserve"> </w:t>
      </w:r>
      <w:r w:rsidRPr="00431AA5">
        <w:rPr>
          <w:szCs w:val="22"/>
          <w:lang w:val="cs-CZ"/>
        </w:rPr>
        <w:t xml:space="preserve">o pracovní neschopnosti od České správy sociálního zabezpečení a u </w:t>
      </w:r>
      <w:r w:rsidR="001805CB">
        <w:rPr>
          <w:szCs w:val="22"/>
          <w:lang w:val="cs-CZ"/>
        </w:rPr>
        <w:t>závažnějších</w:t>
      </w:r>
      <w:r w:rsidR="001805CB" w:rsidRPr="00431AA5">
        <w:rPr>
          <w:szCs w:val="22"/>
          <w:lang w:val="cs-CZ"/>
        </w:rPr>
        <w:t xml:space="preserve"> </w:t>
      </w:r>
      <w:r w:rsidRPr="00431AA5">
        <w:rPr>
          <w:szCs w:val="22"/>
          <w:lang w:val="cs-CZ"/>
        </w:rPr>
        <w:t>diagnóz</w:t>
      </w:r>
      <w:r>
        <w:rPr>
          <w:szCs w:val="22"/>
          <w:lang w:val="cs-CZ"/>
        </w:rPr>
        <w:t xml:space="preserve"> není nutné </w:t>
      </w:r>
      <w:r w:rsidRPr="00431AA5">
        <w:rPr>
          <w:szCs w:val="22"/>
          <w:lang w:val="cs-CZ"/>
        </w:rPr>
        <w:t>potvrzení každý měsíc.</w:t>
      </w:r>
    </w:p>
    <w:p w14:paraId="19D50E9D" w14:textId="77777777" w:rsidR="00BF1B3E" w:rsidRPr="004314B1" w:rsidRDefault="00BF1B3E" w:rsidP="00BF1B3E">
      <w:pPr>
        <w:spacing w:line="276" w:lineRule="auto"/>
        <w:rPr>
          <w:szCs w:val="22"/>
          <w:lang w:val="cs-CZ"/>
        </w:rPr>
      </w:pPr>
    </w:p>
    <w:p w14:paraId="502D80EE" w14:textId="77777777" w:rsidR="007A6CBF" w:rsidRDefault="007A6CBF" w:rsidP="00BF1B3E">
      <w:pPr>
        <w:rPr>
          <w:b/>
          <w:sz w:val="18"/>
          <w:szCs w:val="18"/>
          <w:lang w:val="cs-CZ"/>
        </w:rPr>
      </w:pPr>
    </w:p>
    <w:p w14:paraId="616336A4" w14:textId="4A559477" w:rsidR="00BF1B3E" w:rsidRPr="004314B1" w:rsidRDefault="00BF1B3E" w:rsidP="00BF1B3E">
      <w:pPr>
        <w:rPr>
          <w:b/>
          <w:sz w:val="18"/>
          <w:szCs w:val="18"/>
          <w:lang w:val="cs-CZ"/>
        </w:rPr>
      </w:pPr>
      <w:r w:rsidRPr="004314B1">
        <w:rPr>
          <w:b/>
          <w:sz w:val="18"/>
          <w:szCs w:val="18"/>
          <w:lang w:val="cs-CZ"/>
        </w:rPr>
        <w:t xml:space="preserve">O BNP Paribas </w:t>
      </w:r>
      <w:proofErr w:type="spellStart"/>
      <w:r w:rsidRPr="004314B1">
        <w:rPr>
          <w:b/>
          <w:sz w:val="18"/>
          <w:szCs w:val="18"/>
          <w:lang w:val="cs-CZ"/>
        </w:rPr>
        <w:t>Cardif</w:t>
      </w:r>
      <w:proofErr w:type="spellEnd"/>
      <w:r w:rsidRPr="004314B1">
        <w:rPr>
          <w:b/>
          <w:sz w:val="18"/>
          <w:szCs w:val="18"/>
          <w:lang w:val="cs-CZ"/>
        </w:rPr>
        <w:t xml:space="preserve"> </w:t>
      </w:r>
    </w:p>
    <w:p w14:paraId="36342F02" w14:textId="57E4E783" w:rsidR="00BF1B3E" w:rsidRPr="004314B1" w:rsidRDefault="00BF1B3E" w:rsidP="00BF1B3E">
      <w:pPr>
        <w:rPr>
          <w:rStyle w:val="Hypertextovodkaz"/>
          <w:lang w:val="cs-CZ"/>
        </w:rPr>
      </w:pPr>
      <w:r w:rsidRPr="004314B1">
        <w:rPr>
          <w:sz w:val="18"/>
          <w:szCs w:val="18"/>
          <w:lang w:val="cs-CZ"/>
        </w:rPr>
        <w:t xml:space="preserve">Světový lídr pro pojištění schopnosti splácet. BNP Paribas </w:t>
      </w:r>
      <w:proofErr w:type="spellStart"/>
      <w:r w:rsidRPr="004314B1">
        <w:rPr>
          <w:sz w:val="18"/>
          <w:szCs w:val="18"/>
          <w:lang w:val="cs-CZ"/>
        </w:rPr>
        <w:t>Cardif</w:t>
      </w:r>
      <w:proofErr w:type="spellEnd"/>
      <w:r w:rsidRPr="004314B1">
        <w:rPr>
          <w:sz w:val="18"/>
          <w:szCs w:val="18"/>
          <w:lang w:val="cs-CZ"/>
        </w:rPr>
        <w:t xml:space="preserve"> hraje zásadní roli v životě pojištěných klientů a poskytuje jim pojistnou ochranu, která jim umožňuje realizovat své cíle a současně se chránit před nepředvídatelnými událostmi. </w:t>
      </w:r>
      <w:r>
        <w:rPr>
          <w:sz w:val="18"/>
          <w:szCs w:val="18"/>
          <w:lang w:val="cs-CZ"/>
        </w:rPr>
        <w:t xml:space="preserve">Dlouhodobým cílem </w:t>
      </w:r>
      <w:r w:rsidRPr="005C1A5C">
        <w:rPr>
          <w:sz w:val="18"/>
          <w:szCs w:val="18"/>
          <w:lang w:val="cs-CZ"/>
        </w:rPr>
        <w:t xml:space="preserve">BNP Paribas </w:t>
      </w:r>
      <w:proofErr w:type="spellStart"/>
      <w:r w:rsidRPr="005C1A5C">
        <w:rPr>
          <w:sz w:val="18"/>
          <w:szCs w:val="18"/>
          <w:lang w:val="cs-CZ"/>
        </w:rPr>
        <w:t>Cardif</w:t>
      </w:r>
      <w:proofErr w:type="spellEnd"/>
      <w:r w:rsidRPr="005C1A5C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je přinášet hodnotnou službu a ochranu klientům a činit </w:t>
      </w:r>
      <w:r w:rsidRPr="005C1A5C">
        <w:rPr>
          <w:sz w:val="18"/>
          <w:szCs w:val="18"/>
          <w:lang w:val="cs-CZ"/>
        </w:rPr>
        <w:t>pojištění</w:t>
      </w:r>
      <w:r>
        <w:rPr>
          <w:sz w:val="18"/>
          <w:szCs w:val="18"/>
          <w:lang w:val="cs-CZ"/>
        </w:rPr>
        <w:t xml:space="preserve"> co nejdostupnějším.</w:t>
      </w:r>
      <w:r w:rsidRPr="005C1A5C">
        <w:rPr>
          <w:sz w:val="18"/>
          <w:szCs w:val="18"/>
          <w:lang w:val="cs-CZ"/>
        </w:rPr>
        <w:t xml:space="preserve"> </w:t>
      </w:r>
      <w:r w:rsidRPr="004314B1">
        <w:rPr>
          <w:sz w:val="18"/>
          <w:szCs w:val="18"/>
          <w:lang w:val="cs-CZ"/>
        </w:rPr>
        <w:t xml:space="preserve">Ve světě formovaném vznikem nových způsobů vyžití a životního stylu má pojišťovna </w:t>
      </w:r>
      <w:proofErr w:type="spellStart"/>
      <w:r w:rsidRPr="004314B1">
        <w:rPr>
          <w:sz w:val="18"/>
          <w:szCs w:val="18"/>
          <w:lang w:val="cs-CZ"/>
        </w:rPr>
        <w:t>Cardif</w:t>
      </w:r>
      <w:proofErr w:type="spellEnd"/>
      <w:r w:rsidRPr="004314B1">
        <w:rPr>
          <w:sz w:val="18"/>
          <w:szCs w:val="18"/>
          <w:lang w:val="cs-CZ"/>
        </w:rPr>
        <w:t xml:space="preserve">, dceřiná společnost BNP Paribas, jedinečný obchodní model zakotvený v partnerstvích. Těchto partnerství má téměř 500 a jedná se o partnery a distributory </w:t>
      </w:r>
      <w:r w:rsidRPr="004314B1">
        <w:rPr>
          <w:sz w:val="18"/>
          <w:szCs w:val="18"/>
          <w:lang w:val="cs-CZ"/>
        </w:rPr>
        <w:lastRenderedPageBreak/>
        <w:t xml:space="preserve">z různorodých sektorů: banky a finanční instituce, automobilové společnosti, maloobchodní prodejci, telekomunikační společnosti, energetické společnosti, nezávislí finanční poradci a makléři. Společně s těmito partnery uvádí na trh produkty koncovým zákazníkům. BNP Paribas </w:t>
      </w:r>
      <w:proofErr w:type="spellStart"/>
      <w:r w:rsidRPr="004314B1">
        <w:rPr>
          <w:sz w:val="18"/>
          <w:szCs w:val="18"/>
          <w:lang w:val="cs-CZ"/>
        </w:rPr>
        <w:t>Cardif</w:t>
      </w:r>
      <w:proofErr w:type="spellEnd"/>
      <w:r w:rsidRPr="004314B1">
        <w:rPr>
          <w:sz w:val="18"/>
          <w:szCs w:val="18"/>
          <w:lang w:val="cs-CZ"/>
        </w:rPr>
        <w:t xml:space="preserve"> je považován za celosvětového specialistu na pojištění osob. Pojišťuje 100 milion</w:t>
      </w:r>
      <w:r w:rsidR="00144EE5">
        <w:rPr>
          <w:sz w:val="18"/>
          <w:szCs w:val="18"/>
          <w:lang w:val="cs-CZ"/>
        </w:rPr>
        <w:t>ů</w:t>
      </w:r>
      <w:r w:rsidRPr="004314B1">
        <w:rPr>
          <w:sz w:val="18"/>
          <w:szCs w:val="18"/>
          <w:lang w:val="cs-CZ"/>
        </w:rPr>
        <w:t xml:space="preserve"> klientů v 33 zemích a má silnou pozici ve třech regionech – Evropa, Asie a Latinská Amerika. BNP Paribas </w:t>
      </w:r>
      <w:proofErr w:type="spellStart"/>
      <w:r w:rsidRPr="004314B1">
        <w:rPr>
          <w:sz w:val="18"/>
          <w:szCs w:val="18"/>
          <w:lang w:val="cs-CZ"/>
        </w:rPr>
        <w:t>Cardif</w:t>
      </w:r>
      <w:proofErr w:type="spellEnd"/>
      <w:r w:rsidRPr="004314B1">
        <w:rPr>
          <w:sz w:val="18"/>
          <w:szCs w:val="18"/>
          <w:lang w:val="cs-CZ"/>
        </w:rPr>
        <w:t xml:space="preserve"> se svými 8 000 zaměstnanci také hraje důležitou roli ve financování ekonomiky a v roce 20</w:t>
      </w:r>
      <w:r>
        <w:rPr>
          <w:sz w:val="18"/>
          <w:szCs w:val="18"/>
          <w:lang w:val="cs-CZ"/>
        </w:rPr>
        <w:t>20</w:t>
      </w:r>
      <w:r w:rsidRPr="004314B1">
        <w:rPr>
          <w:sz w:val="18"/>
          <w:szCs w:val="18"/>
          <w:lang w:val="cs-CZ"/>
        </w:rPr>
        <w:t xml:space="preserve"> dosáhl hrubého předepsaného pojistného ve výši 2</w:t>
      </w:r>
      <w:r>
        <w:rPr>
          <w:sz w:val="18"/>
          <w:szCs w:val="18"/>
          <w:lang w:val="cs-CZ"/>
        </w:rPr>
        <w:t>4</w:t>
      </w:r>
      <w:r w:rsidRPr="004314B1">
        <w:rPr>
          <w:sz w:val="18"/>
          <w:szCs w:val="18"/>
          <w:lang w:val="cs-CZ"/>
        </w:rPr>
        <w:t xml:space="preserve">,8 miliard EUR. </w:t>
      </w:r>
    </w:p>
    <w:p w14:paraId="0AFC3C1E" w14:textId="77777777" w:rsidR="00BF1B3E" w:rsidRPr="004314B1" w:rsidRDefault="00BF1B3E" w:rsidP="00BF1B3E">
      <w:pPr>
        <w:rPr>
          <w:lang w:val="cs-CZ"/>
        </w:rPr>
      </w:pPr>
    </w:p>
    <w:p w14:paraId="60277AEB" w14:textId="0BF4D540" w:rsidR="00082C99" w:rsidRPr="00BF1B3E" w:rsidRDefault="00082C99" w:rsidP="00BF1B3E"/>
    <w:sectPr w:rsidR="00082C99" w:rsidRPr="00BF1B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227C" w14:textId="77777777" w:rsidR="00017EB8" w:rsidRDefault="00017EB8" w:rsidP="0081053C">
      <w:pPr>
        <w:spacing w:line="240" w:lineRule="auto"/>
      </w:pPr>
      <w:r>
        <w:separator/>
      </w:r>
    </w:p>
  </w:endnote>
  <w:endnote w:type="continuationSeparator" w:id="0">
    <w:p w14:paraId="70C4F660" w14:textId="77777777" w:rsidR="00017EB8" w:rsidRDefault="00017EB8" w:rsidP="00810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93D6" w14:textId="3EE5A935" w:rsidR="00D01E44" w:rsidRDefault="00D01E4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93737" wp14:editId="14A3D4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0f9498fb33e3df73422a85a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6E2658" w14:textId="3C0AA4A1" w:rsidR="00D01E44" w:rsidRPr="00D01E44" w:rsidRDefault="00D01E44" w:rsidP="00D01E44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93737" id="_x0000_t202" coordsize="21600,21600" o:spt="202" path="m,l,21600r21600,l21600,xe">
              <v:stroke joinstyle="miter"/>
              <v:path gradientshapeok="t" o:connecttype="rect"/>
            </v:shapetype>
            <v:shape id="MSIPCM40f9498fb33e3df73422a85a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" o:allowincell="f" filled="f" stroked="f" strokeweight=".5pt">
              <v:textbox inset=",0,20pt,0">
                <w:txbxContent>
                  <w:p w14:paraId="7F6E2658" w14:textId="3C0AA4A1" w:rsidR="00D01E44" w:rsidRPr="00D01E44" w:rsidRDefault="00D01E44" w:rsidP="00D01E44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3582" w14:textId="77777777" w:rsidR="00017EB8" w:rsidRDefault="00017EB8" w:rsidP="0081053C">
      <w:pPr>
        <w:spacing w:line="240" w:lineRule="auto"/>
      </w:pPr>
      <w:r>
        <w:separator/>
      </w:r>
    </w:p>
  </w:footnote>
  <w:footnote w:type="continuationSeparator" w:id="0">
    <w:p w14:paraId="3A483A1C" w14:textId="77777777" w:rsidR="00017EB8" w:rsidRDefault="00017EB8" w:rsidP="00810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BDA" w14:textId="77777777" w:rsidR="0081053C" w:rsidRPr="009D3A5D" w:rsidRDefault="0081053C" w:rsidP="0081053C">
    <w:pPr>
      <w:pStyle w:val="Zhlav"/>
      <w:jc w:val="right"/>
    </w:pPr>
    <w:r>
      <w:rPr>
        <w:noProof/>
        <w:lang w:eastAsia="cs-CZ"/>
      </w:rPr>
      <w:drawing>
        <wp:inline distT="0" distB="0" distL="0" distR="0" wp14:anchorId="51B11545" wp14:editId="1189C805">
          <wp:extent cx="1021575" cy="1021575"/>
          <wp:effectExtent l="0" t="0" r="7620" b="762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58" cy="102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E6B76" w14:textId="77777777" w:rsidR="0081053C" w:rsidRDefault="008105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0"/>
    <w:rsid w:val="00001341"/>
    <w:rsid w:val="00017EB8"/>
    <w:rsid w:val="000273FA"/>
    <w:rsid w:val="00031412"/>
    <w:rsid w:val="00042AB5"/>
    <w:rsid w:val="00082C99"/>
    <w:rsid w:val="000913F1"/>
    <w:rsid w:val="000B3911"/>
    <w:rsid w:val="000F664F"/>
    <w:rsid w:val="000F7E83"/>
    <w:rsid w:val="0010514A"/>
    <w:rsid w:val="00133893"/>
    <w:rsid w:val="00144EE5"/>
    <w:rsid w:val="00157F25"/>
    <w:rsid w:val="001805CB"/>
    <w:rsid w:val="00187369"/>
    <w:rsid w:val="00195B7D"/>
    <w:rsid w:val="001A0DE3"/>
    <w:rsid w:val="001A4858"/>
    <w:rsid w:val="001C7453"/>
    <w:rsid w:val="001D7304"/>
    <w:rsid w:val="001F0817"/>
    <w:rsid w:val="0020287B"/>
    <w:rsid w:val="00204911"/>
    <w:rsid w:val="002207AE"/>
    <w:rsid w:val="00237FC5"/>
    <w:rsid w:val="00244A91"/>
    <w:rsid w:val="002978FD"/>
    <w:rsid w:val="002C5A39"/>
    <w:rsid w:val="003001AC"/>
    <w:rsid w:val="003053C6"/>
    <w:rsid w:val="003277C9"/>
    <w:rsid w:val="00327C1C"/>
    <w:rsid w:val="00335A30"/>
    <w:rsid w:val="00360887"/>
    <w:rsid w:val="003677B4"/>
    <w:rsid w:val="00376349"/>
    <w:rsid w:val="003868ED"/>
    <w:rsid w:val="00392D74"/>
    <w:rsid w:val="003B6EC5"/>
    <w:rsid w:val="003C4854"/>
    <w:rsid w:val="003D2FC6"/>
    <w:rsid w:val="0040625B"/>
    <w:rsid w:val="00453241"/>
    <w:rsid w:val="00460D5A"/>
    <w:rsid w:val="004804DB"/>
    <w:rsid w:val="004B31B9"/>
    <w:rsid w:val="004C506F"/>
    <w:rsid w:val="004E7A54"/>
    <w:rsid w:val="004F442E"/>
    <w:rsid w:val="004F5C2F"/>
    <w:rsid w:val="00504DB7"/>
    <w:rsid w:val="00511FA8"/>
    <w:rsid w:val="00550467"/>
    <w:rsid w:val="00574DEB"/>
    <w:rsid w:val="00576EEE"/>
    <w:rsid w:val="005B0DCA"/>
    <w:rsid w:val="005B4A16"/>
    <w:rsid w:val="005C33B0"/>
    <w:rsid w:val="005C553D"/>
    <w:rsid w:val="005D0FAC"/>
    <w:rsid w:val="005F1496"/>
    <w:rsid w:val="005F40A0"/>
    <w:rsid w:val="005F5290"/>
    <w:rsid w:val="00645AB0"/>
    <w:rsid w:val="0065230B"/>
    <w:rsid w:val="0065779B"/>
    <w:rsid w:val="006A022D"/>
    <w:rsid w:val="006C15B0"/>
    <w:rsid w:val="006C2B3C"/>
    <w:rsid w:val="006D003D"/>
    <w:rsid w:val="006D00F4"/>
    <w:rsid w:val="006D7AB6"/>
    <w:rsid w:val="0074627D"/>
    <w:rsid w:val="007A6088"/>
    <w:rsid w:val="007A6CBF"/>
    <w:rsid w:val="007C2493"/>
    <w:rsid w:val="007C5445"/>
    <w:rsid w:val="007D1331"/>
    <w:rsid w:val="007D1852"/>
    <w:rsid w:val="0081053C"/>
    <w:rsid w:val="00853EF4"/>
    <w:rsid w:val="00876B9D"/>
    <w:rsid w:val="00877B5A"/>
    <w:rsid w:val="008969B3"/>
    <w:rsid w:val="008C358C"/>
    <w:rsid w:val="008C5F0B"/>
    <w:rsid w:val="008D0B22"/>
    <w:rsid w:val="00916692"/>
    <w:rsid w:val="00921811"/>
    <w:rsid w:val="009370E5"/>
    <w:rsid w:val="009470C1"/>
    <w:rsid w:val="009732F5"/>
    <w:rsid w:val="009748CF"/>
    <w:rsid w:val="00980487"/>
    <w:rsid w:val="00984776"/>
    <w:rsid w:val="00997A57"/>
    <w:rsid w:val="00A15CCB"/>
    <w:rsid w:val="00A43FEB"/>
    <w:rsid w:val="00A857B5"/>
    <w:rsid w:val="00AA0DB4"/>
    <w:rsid w:val="00AC3384"/>
    <w:rsid w:val="00AD1E63"/>
    <w:rsid w:val="00AE601C"/>
    <w:rsid w:val="00AF371E"/>
    <w:rsid w:val="00B071B6"/>
    <w:rsid w:val="00B07C4A"/>
    <w:rsid w:val="00B1063B"/>
    <w:rsid w:val="00B61766"/>
    <w:rsid w:val="00BD3D71"/>
    <w:rsid w:val="00BD7F3F"/>
    <w:rsid w:val="00BE6B23"/>
    <w:rsid w:val="00BF1B3E"/>
    <w:rsid w:val="00BF7F8F"/>
    <w:rsid w:val="00C075C0"/>
    <w:rsid w:val="00C14C02"/>
    <w:rsid w:val="00C164B8"/>
    <w:rsid w:val="00C30E30"/>
    <w:rsid w:val="00C35B9F"/>
    <w:rsid w:val="00C454A9"/>
    <w:rsid w:val="00C61332"/>
    <w:rsid w:val="00CB2189"/>
    <w:rsid w:val="00CE6142"/>
    <w:rsid w:val="00D01E44"/>
    <w:rsid w:val="00D05612"/>
    <w:rsid w:val="00D11D2C"/>
    <w:rsid w:val="00D43B39"/>
    <w:rsid w:val="00D53B62"/>
    <w:rsid w:val="00D546E0"/>
    <w:rsid w:val="00D642C3"/>
    <w:rsid w:val="00D83B2B"/>
    <w:rsid w:val="00DA3661"/>
    <w:rsid w:val="00DA5D94"/>
    <w:rsid w:val="00DB2D57"/>
    <w:rsid w:val="00DC3733"/>
    <w:rsid w:val="00DD1F5C"/>
    <w:rsid w:val="00DE641D"/>
    <w:rsid w:val="00DF17E1"/>
    <w:rsid w:val="00E11A98"/>
    <w:rsid w:val="00E300FE"/>
    <w:rsid w:val="00E345FA"/>
    <w:rsid w:val="00E50B21"/>
    <w:rsid w:val="00E63CFB"/>
    <w:rsid w:val="00E71054"/>
    <w:rsid w:val="00E73074"/>
    <w:rsid w:val="00EA23FF"/>
    <w:rsid w:val="00EA6F23"/>
    <w:rsid w:val="00ED598B"/>
    <w:rsid w:val="00ED7E82"/>
    <w:rsid w:val="00F019D8"/>
    <w:rsid w:val="00F03D29"/>
    <w:rsid w:val="00F25700"/>
    <w:rsid w:val="00F50FD0"/>
    <w:rsid w:val="00F6217E"/>
    <w:rsid w:val="00F621EC"/>
    <w:rsid w:val="00F87578"/>
    <w:rsid w:val="00F930D9"/>
    <w:rsid w:val="00F94C9C"/>
    <w:rsid w:val="00FA6E74"/>
    <w:rsid w:val="00FA7D10"/>
    <w:rsid w:val="00FB3A14"/>
    <w:rsid w:val="00FB5733"/>
    <w:rsid w:val="00FB5C93"/>
    <w:rsid w:val="00FE0AC8"/>
    <w:rsid w:val="00FE5CA2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C0A77"/>
  <w15:chartTrackingRefBased/>
  <w15:docId w15:val="{332FC5F9-A281-49AE-8F06-18610B4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B3E"/>
    <w:pPr>
      <w:spacing w:after="0" w:line="264" w:lineRule="auto"/>
      <w:jc w:val="both"/>
    </w:pPr>
    <w:rPr>
      <w:rFonts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7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57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570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53C"/>
    <w:pPr>
      <w:tabs>
        <w:tab w:val="center" w:pos="4536"/>
        <w:tab w:val="right" w:pos="9072"/>
      </w:tabs>
      <w:spacing w:line="240" w:lineRule="auto"/>
      <w:jc w:val="left"/>
    </w:pPr>
    <w:rPr>
      <w:rFonts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81053C"/>
  </w:style>
  <w:style w:type="paragraph" w:styleId="Zpat">
    <w:name w:val="footer"/>
    <w:basedOn w:val="Normln"/>
    <w:link w:val="ZpatChar"/>
    <w:uiPriority w:val="99"/>
    <w:unhideWhenUsed/>
    <w:rsid w:val="0081053C"/>
    <w:pPr>
      <w:tabs>
        <w:tab w:val="center" w:pos="4536"/>
        <w:tab w:val="right" w:pos="9072"/>
      </w:tabs>
      <w:spacing w:line="240" w:lineRule="auto"/>
      <w:jc w:val="left"/>
    </w:pPr>
    <w:rPr>
      <w:rFonts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81053C"/>
  </w:style>
  <w:style w:type="paragraph" w:styleId="Textbubliny">
    <w:name w:val="Balloon Text"/>
    <w:basedOn w:val="Normln"/>
    <w:link w:val="TextbublinyChar"/>
    <w:uiPriority w:val="99"/>
    <w:semiHidden/>
    <w:unhideWhenUsed/>
    <w:rsid w:val="00810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1AC"/>
    <w:pPr>
      <w:spacing w:after="160" w:line="240" w:lineRule="auto"/>
      <w:jc w:val="left"/>
    </w:pPr>
    <w:rPr>
      <w:rFonts w:cstheme="minorBidi"/>
      <w:sz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0B7A-814D-46DC-AE4A-13654B72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 Lachoutová - ASPEN.PR</cp:lastModifiedBy>
  <cp:revision>2</cp:revision>
  <cp:lastPrinted>2021-06-18T09:34:00Z</cp:lastPrinted>
  <dcterms:created xsi:type="dcterms:W3CDTF">2021-10-27T20:51:00Z</dcterms:created>
  <dcterms:modified xsi:type="dcterms:W3CDTF">2021-10-27T20:51:00Z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2021-10-21T07:14:59Z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8e716140-a6f3-4a46-accb-00002bb36a7e</vt:lpwstr>
  </property>
  <property fmtid="{D5CDD505-2E9C-101B-9397-08002B2CF9AE}" pid="8" name="MSIP_Label_812e1ed0-4700-41e0-aec3-61ed249f3333_ContentBits">
    <vt:lpwstr>2</vt:lpwstr>
  </property>
</Properties>
</file>